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9124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4EE0BCDD" w14:textId="4F7D0B6A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D97C28" w:rsidRPr="00D97C28">
        <w:rPr>
          <w:rFonts w:ascii="Times New Roman" w:hAnsi="Times New Roman" w:cs="Times New Roman"/>
          <w:b/>
          <w:bCs/>
        </w:rPr>
        <w:t>ZP.271.2.1.2023</w:t>
      </w:r>
    </w:p>
    <w:p w14:paraId="1EBA3943" w14:textId="77777777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92BF5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6933840C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85DAFD9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D3022D3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AB4D064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5AB8112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1F834304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09AEC221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05A1F05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64AA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CF4A0F6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7FCFEFC7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72EB394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5AC3293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3A1CE3E8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15FFF18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AC9FDF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220695D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0076CD0F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68A57BBC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F88B97C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2B40955A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7AE6639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949251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66BDFFB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22073A7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9AE50" w14:textId="406257FA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D97C28" w:rsidRPr="00D97C28">
        <w:rPr>
          <w:sz w:val="22"/>
          <w:szCs w:val="22"/>
          <w:shd w:val="clear" w:color="auto" w:fill="FFFFFF"/>
        </w:rPr>
        <w:t>Zaprojektowanie i wykonanie robót pn.: „Przebudowa dróg gminnych polegająca na remoncie w Ślemieniu”</w:t>
      </w:r>
      <w:r w:rsidR="00D35BB6" w:rsidRPr="00D35BB6">
        <w:rPr>
          <w:b w:val="0"/>
          <w:sz w:val="22"/>
          <w:szCs w:val="22"/>
          <w:lang w:eastAsia="pl-PL"/>
        </w:rPr>
        <w:t>,</w:t>
      </w:r>
      <w:r w:rsidR="00D35BB6" w:rsidRPr="00D35BB6">
        <w:rPr>
          <w:sz w:val="22"/>
          <w:szCs w:val="22"/>
          <w:lang w:eastAsia="pl-PL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2D80DB73" w14:textId="77777777" w:rsidR="00FF7341" w:rsidRPr="00FF7341" w:rsidRDefault="00FF7341" w:rsidP="00FF7341">
      <w:pPr>
        <w:spacing w:after="0" w:line="276" w:lineRule="auto"/>
      </w:pPr>
    </w:p>
    <w:p w14:paraId="436FA0F2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2C7E3969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016D2E4A" w14:textId="014811F9" w:rsidR="00CF4A74" w:rsidRDefault="00D97C28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967">
        <w:rPr>
          <w:rFonts w:ascii="Times New Roman" w:hAnsi="Times New Roman" w:cs="Times New Roman"/>
        </w:rPr>
        <w:t xml:space="preserve">Oświadczam, że nie podlegam wykluczeniu z postępowania na podstawie art. 108 ust 1 pkt 1-6 ustawy Pzp,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FC1967">
        <w:rPr>
          <w:rFonts w:ascii="Times New Roman" w:hAnsi="Times New Roman" w:cs="Times New Roman"/>
        </w:rPr>
        <w:lastRenderedPageBreak/>
        <w:t>dotyczącego środków ograniczających w związku z działaniami Rosji destabilizującymi sytuację na Ukrainie (Dz. Urz. UE nr L 111 z 8.4.2022, str. 1).</w:t>
      </w:r>
    </w:p>
    <w:p w14:paraId="549588C0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AC0C9D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6CA05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584F8052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7CFAA07A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EB6E98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FE83E1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76160D3A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470656A4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36B30F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22802C5B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3253BC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C3215F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3E41DB1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3E38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4C4573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112857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6C456A18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E04086A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FC9A" w14:textId="77777777" w:rsidR="0067366C" w:rsidRDefault="0067366C" w:rsidP="0038231F">
      <w:pPr>
        <w:spacing w:after="0" w:line="240" w:lineRule="auto"/>
      </w:pPr>
      <w:r>
        <w:separator/>
      </w:r>
    </w:p>
  </w:endnote>
  <w:endnote w:type="continuationSeparator" w:id="0">
    <w:p w14:paraId="56B87F18" w14:textId="77777777" w:rsidR="0067366C" w:rsidRDefault="006736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46EF" w14:textId="77777777" w:rsidR="00147D68" w:rsidRDefault="0014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3579A0B0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51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6507D" w14:textId="77777777" w:rsidR="008171AB" w:rsidRDefault="00817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947" w14:textId="5A72B804" w:rsidR="006171DC" w:rsidRDefault="00147D68" w:rsidP="006171DC">
    <w:pPr>
      <w:pStyle w:val="Stopka"/>
      <w:jc w:val="center"/>
    </w:pPr>
    <w:r w:rsidRPr="00147D68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C6C2" w14:textId="77777777" w:rsidR="0067366C" w:rsidRDefault="0067366C" w:rsidP="0038231F">
      <w:pPr>
        <w:spacing w:after="0" w:line="240" w:lineRule="auto"/>
      </w:pPr>
      <w:r>
        <w:separator/>
      </w:r>
    </w:p>
  </w:footnote>
  <w:footnote w:type="continuationSeparator" w:id="0">
    <w:p w14:paraId="77642B1F" w14:textId="77777777" w:rsidR="0067366C" w:rsidRDefault="006736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E2FF" w14:textId="77777777" w:rsidR="00147D68" w:rsidRDefault="0014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58F2" w14:textId="77777777" w:rsidR="00147D68" w:rsidRDefault="00147D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AAAE" w14:textId="77777777" w:rsidR="003A15B8" w:rsidRDefault="003A15B8" w:rsidP="003A15B8">
    <w:pPr>
      <w:pStyle w:val="Nagwek"/>
    </w:pPr>
    <w:r>
      <w:rPr>
        <w:noProof/>
        <w:lang w:eastAsia="pl-PL"/>
      </w:rPr>
      <w:drawing>
        <wp:inline distT="0" distB="0" distL="0" distR="0" wp14:anchorId="7D0308A1" wp14:editId="786F168D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8C1080C" wp14:editId="005E92B3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8843">
    <w:abstractNumId w:val="5"/>
  </w:num>
  <w:num w:numId="2" w16cid:durableId="1905069516">
    <w:abstractNumId w:val="0"/>
  </w:num>
  <w:num w:numId="3" w16cid:durableId="292490283">
    <w:abstractNumId w:val="4"/>
  </w:num>
  <w:num w:numId="4" w16cid:durableId="991329728">
    <w:abstractNumId w:val="7"/>
  </w:num>
  <w:num w:numId="5" w16cid:durableId="1661495994">
    <w:abstractNumId w:val="6"/>
  </w:num>
  <w:num w:numId="6" w16cid:durableId="636759000">
    <w:abstractNumId w:val="3"/>
  </w:num>
  <w:num w:numId="7" w16cid:durableId="239676958">
    <w:abstractNumId w:val="1"/>
  </w:num>
  <w:num w:numId="8" w16cid:durableId="15877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47D68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6171DC"/>
    <w:rsid w:val="006440B0"/>
    <w:rsid w:val="0064500B"/>
    <w:rsid w:val="00651F41"/>
    <w:rsid w:val="00661B3E"/>
    <w:rsid w:val="00665387"/>
    <w:rsid w:val="0067366C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19B7"/>
    <w:rsid w:val="008560CF"/>
    <w:rsid w:val="00862B88"/>
    <w:rsid w:val="00874044"/>
    <w:rsid w:val="00875011"/>
    <w:rsid w:val="008818B9"/>
    <w:rsid w:val="00892E48"/>
    <w:rsid w:val="00895743"/>
    <w:rsid w:val="008A060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22D8A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B382D"/>
    <w:rsid w:val="00BB5851"/>
    <w:rsid w:val="00BB6334"/>
    <w:rsid w:val="00BD06C3"/>
    <w:rsid w:val="00BF1F3F"/>
    <w:rsid w:val="00C00C2E"/>
    <w:rsid w:val="00C1064F"/>
    <w:rsid w:val="00C14C48"/>
    <w:rsid w:val="00C22538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97C28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AB5B"/>
  <w15:docId w15:val="{D9F69933-A351-405F-94DE-794B74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598-EBD1-4143-8556-F88A8AB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Kruszyński</cp:lastModifiedBy>
  <cp:revision>23</cp:revision>
  <cp:lastPrinted>2021-04-20T08:31:00Z</cp:lastPrinted>
  <dcterms:created xsi:type="dcterms:W3CDTF">2021-04-25T12:02:00Z</dcterms:created>
  <dcterms:modified xsi:type="dcterms:W3CDTF">2023-02-20T10:48:00Z</dcterms:modified>
</cp:coreProperties>
</file>