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D35B71" w14:textId="77777777" w:rsidR="00276362" w:rsidRDefault="00276362" w:rsidP="00AA39D1">
      <w:bookmarkStart w:id="0" w:name="_Hlk40090576"/>
      <w:bookmarkEnd w:id="0"/>
    </w:p>
    <w:p w14:paraId="47088988" w14:textId="77777777" w:rsidR="00276362" w:rsidRDefault="00276362" w:rsidP="0091128D">
      <w:pPr>
        <w:jc w:val="center"/>
        <w:rPr>
          <w:rFonts w:ascii="Times New Roman" w:hAnsi="Times New Roman" w:cs="Times New Roman"/>
          <w:b/>
          <w:bCs/>
          <w:sz w:val="56"/>
          <w:szCs w:val="56"/>
        </w:rPr>
      </w:pPr>
    </w:p>
    <w:p w14:paraId="2D910F15" w14:textId="77777777" w:rsidR="00276362" w:rsidRPr="00276362" w:rsidRDefault="00276362" w:rsidP="0091128D">
      <w:pPr>
        <w:jc w:val="center"/>
        <w:rPr>
          <w:rFonts w:ascii="Times New Roman" w:hAnsi="Times New Roman" w:cs="Times New Roman"/>
          <w:b/>
          <w:bCs/>
          <w:sz w:val="56"/>
          <w:szCs w:val="56"/>
        </w:rPr>
      </w:pPr>
      <w:r w:rsidRPr="00276362">
        <w:rPr>
          <w:rFonts w:ascii="Times New Roman" w:hAnsi="Times New Roman" w:cs="Times New Roman"/>
          <w:b/>
          <w:bCs/>
          <w:sz w:val="56"/>
          <w:szCs w:val="56"/>
        </w:rPr>
        <w:t>RAPORT</w:t>
      </w:r>
    </w:p>
    <w:p w14:paraId="30FC68F4" w14:textId="77777777" w:rsidR="00276362" w:rsidRPr="00276362" w:rsidRDefault="00276362" w:rsidP="0091128D">
      <w:pPr>
        <w:jc w:val="center"/>
        <w:rPr>
          <w:rFonts w:ascii="Times New Roman" w:hAnsi="Times New Roman" w:cs="Times New Roman"/>
          <w:b/>
          <w:bCs/>
          <w:sz w:val="56"/>
          <w:szCs w:val="56"/>
        </w:rPr>
      </w:pPr>
      <w:r w:rsidRPr="00276362">
        <w:rPr>
          <w:rFonts w:ascii="Times New Roman" w:hAnsi="Times New Roman" w:cs="Times New Roman"/>
          <w:b/>
          <w:bCs/>
          <w:sz w:val="56"/>
          <w:szCs w:val="56"/>
        </w:rPr>
        <w:t>O STANIE GMINY ŚLEMIEŃ</w:t>
      </w:r>
    </w:p>
    <w:p w14:paraId="5E5327B0" w14:textId="1B623864" w:rsidR="00276362" w:rsidRPr="00276362" w:rsidRDefault="00276362" w:rsidP="0091128D">
      <w:pPr>
        <w:jc w:val="center"/>
        <w:rPr>
          <w:rFonts w:ascii="Times New Roman" w:hAnsi="Times New Roman" w:cs="Times New Roman"/>
          <w:b/>
          <w:bCs/>
          <w:sz w:val="56"/>
          <w:szCs w:val="56"/>
        </w:rPr>
      </w:pPr>
      <w:r w:rsidRPr="00276362">
        <w:rPr>
          <w:rFonts w:ascii="Times New Roman" w:hAnsi="Times New Roman" w:cs="Times New Roman"/>
          <w:b/>
          <w:bCs/>
          <w:sz w:val="56"/>
          <w:szCs w:val="56"/>
        </w:rPr>
        <w:t>ZA ROK 20</w:t>
      </w:r>
      <w:r w:rsidR="0040498E">
        <w:rPr>
          <w:rFonts w:ascii="Times New Roman" w:hAnsi="Times New Roman" w:cs="Times New Roman"/>
          <w:b/>
          <w:bCs/>
          <w:sz w:val="56"/>
          <w:szCs w:val="56"/>
        </w:rPr>
        <w:t>2</w:t>
      </w:r>
      <w:r w:rsidR="00540AA2">
        <w:rPr>
          <w:rFonts w:ascii="Times New Roman" w:hAnsi="Times New Roman" w:cs="Times New Roman"/>
          <w:b/>
          <w:bCs/>
          <w:sz w:val="56"/>
          <w:szCs w:val="56"/>
        </w:rPr>
        <w:t>3</w:t>
      </w:r>
    </w:p>
    <w:p w14:paraId="37267CFB" w14:textId="77777777" w:rsidR="00276362" w:rsidRPr="00276362" w:rsidRDefault="00276362" w:rsidP="0091128D">
      <w:pPr>
        <w:jc w:val="center"/>
      </w:pPr>
    </w:p>
    <w:p w14:paraId="5A956E31" w14:textId="77777777" w:rsidR="00276362" w:rsidRPr="00276362" w:rsidRDefault="00276362" w:rsidP="0091128D">
      <w:pPr>
        <w:jc w:val="center"/>
      </w:pPr>
    </w:p>
    <w:p w14:paraId="31B132CE" w14:textId="77777777" w:rsidR="00276362" w:rsidRPr="00276362" w:rsidRDefault="00276362" w:rsidP="0091128D">
      <w:pPr>
        <w:jc w:val="center"/>
      </w:pPr>
    </w:p>
    <w:p w14:paraId="75F6DCFA" w14:textId="647E3AC6" w:rsidR="00276362" w:rsidRPr="00276362" w:rsidRDefault="004319CB" w:rsidP="0091128D">
      <w:pPr>
        <w:jc w:val="center"/>
      </w:pPr>
      <w:r>
        <w:rPr>
          <w:noProof/>
        </w:rPr>
        <w:drawing>
          <wp:anchor distT="0" distB="0" distL="114300" distR="114300" simplePos="0" relativeHeight="251658240" behindDoc="0" locked="0" layoutInCell="1" allowOverlap="1" wp14:anchorId="2C6A9ABB" wp14:editId="6F61D3B9">
            <wp:simplePos x="0" y="0"/>
            <wp:positionH relativeFrom="margin">
              <wp:posOffset>1911985</wp:posOffset>
            </wp:positionH>
            <wp:positionV relativeFrom="margin">
              <wp:posOffset>3644900</wp:posOffset>
            </wp:positionV>
            <wp:extent cx="2476500" cy="3057525"/>
            <wp:effectExtent l="0" t="0" r="0" b="9525"/>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3057525"/>
                    </a:xfrm>
                    <a:prstGeom prst="rect">
                      <a:avLst/>
                    </a:prstGeom>
                    <a:noFill/>
                  </pic:spPr>
                </pic:pic>
              </a:graphicData>
            </a:graphic>
            <wp14:sizeRelH relativeFrom="margin">
              <wp14:pctWidth>0</wp14:pctWidth>
            </wp14:sizeRelH>
            <wp14:sizeRelV relativeFrom="margin">
              <wp14:pctHeight>0</wp14:pctHeight>
            </wp14:sizeRelV>
          </wp:anchor>
        </w:drawing>
      </w:r>
    </w:p>
    <w:p w14:paraId="1A88625A" w14:textId="36FB5F27" w:rsidR="00276362" w:rsidRPr="00276362" w:rsidRDefault="00276362" w:rsidP="0091128D">
      <w:pPr>
        <w:jc w:val="center"/>
      </w:pPr>
    </w:p>
    <w:p w14:paraId="7D31D029" w14:textId="61612010" w:rsidR="00276362" w:rsidRPr="00276362" w:rsidRDefault="00276362" w:rsidP="0091128D">
      <w:pPr>
        <w:jc w:val="center"/>
      </w:pPr>
    </w:p>
    <w:p w14:paraId="7B0BC14F" w14:textId="28A5C991" w:rsidR="00276362" w:rsidRDefault="00276362" w:rsidP="0091128D">
      <w:pPr>
        <w:jc w:val="center"/>
      </w:pPr>
    </w:p>
    <w:p w14:paraId="0D03DCD4" w14:textId="77777777" w:rsidR="00276362" w:rsidRDefault="00276362" w:rsidP="0091128D">
      <w:pPr>
        <w:jc w:val="center"/>
      </w:pPr>
    </w:p>
    <w:p w14:paraId="683B5E7F" w14:textId="77777777" w:rsidR="00276362" w:rsidRPr="00276362" w:rsidRDefault="00276362" w:rsidP="0091128D">
      <w:pPr>
        <w:jc w:val="center"/>
      </w:pPr>
    </w:p>
    <w:p w14:paraId="48A511CB" w14:textId="77777777" w:rsidR="00276362" w:rsidRPr="00276362" w:rsidRDefault="00276362" w:rsidP="0091128D">
      <w:pPr>
        <w:jc w:val="center"/>
      </w:pPr>
    </w:p>
    <w:p w14:paraId="7FA8628C" w14:textId="77777777" w:rsidR="00276362" w:rsidRDefault="00276362" w:rsidP="0091128D">
      <w:pPr>
        <w:jc w:val="center"/>
      </w:pPr>
    </w:p>
    <w:p w14:paraId="79D991D6" w14:textId="221A26AD" w:rsidR="00276362" w:rsidRDefault="00276362" w:rsidP="0091128D">
      <w:pPr>
        <w:tabs>
          <w:tab w:val="left" w:pos="1860"/>
        </w:tabs>
        <w:jc w:val="center"/>
      </w:pPr>
    </w:p>
    <w:p w14:paraId="2ABCBE0C" w14:textId="77777777" w:rsidR="00276362" w:rsidRPr="00276362" w:rsidRDefault="00276362" w:rsidP="0091128D">
      <w:pPr>
        <w:jc w:val="center"/>
      </w:pPr>
    </w:p>
    <w:p w14:paraId="25D39D37" w14:textId="77777777" w:rsidR="00276362" w:rsidRPr="00276362" w:rsidRDefault="00276362" w:rsidP="0091128D">
      <w:pPr>
        <w:jc w:val="center"/>
      </w:pPr>
    </w:p>
    <w:p w14:paraId="42430C11" w14:textId="77777777" w:rsidR="00276362" w:rsidRPr="00276362" w:rsidRDefault="00276362" w:rsidP="0091128D">
      <w:pPr>
        <w:jc w:val="center"/>
      </w:pPr>
    </w:p>
    <w:p w14:paraId="2132ADC9" w14:textId="77777777" w:rsidR="00276362" w:rsidRPr="00276362" w:rsidRDefault="00276362" w:rsidP="0091128D">
      <w:pPr>
        <w:jc w:val="center"/>
      </w:pPr>
    </w:p>
    <w:p w14:paraId="3041C80B" w14:textId="77777777" w:rsidR="00276362" w:rsidRPr="00276362" w:rsidRDefault="00276362" w:rsidP="00276362"/>
    <w:p w14:paraId="66A42789" w14:textId="77777777" w:rsidR="00276362" w:rsidRDefault="00276362" w:rsidP="00276362"/>
    <w:p w14:paraId="428D8EEE" w14:textId="77777777" w:rsidR="00276362" w:rsidRDefault="00276362" w:rsidP="00276362">
      <w:pPr>
        <w:tabs>
          <w:tab w:val="left" w:pos="1785"/>
        </w:tabs>
      </w:pPr>
      <w:r>
        <w:tab/>
      </w:r>
    </w:p>
    <w:p w14:paraId="66B1F1F7" w14:textId="77777777" w:rsidR="00276362" w:rsidRDefault="00276362" w:rsidP="00276362">
      <w:pPr>
        <w:tabs>
          <w:tab w:val="left" w:pos="1785"/>
        </w:tabs>
      </w:pPr>
    </w:p>
    <w:p w14:paraId="539C90EF" w14:textId="77777777" w:rsidR="00276362" w:rsidRDefault="00276362" w:rsidP="00276362"/>
    <w:p w14:paraId="73AA0E76" w14:textId="77777777" w:rsidR="00A054B0" w:rsidRDefault="00A054B0" w:rsidP="00276362"/>
    <w:p w14:paraId="76CC91BC" w14:textId="77777777" w:rsidR="00276D0C" w:rsidRDefault="00276D0C" w:rsidP="00276362">
      <w:pPr>
        <w:rPr>
          <w:rFonts w:ascii="Times New Roman" w:hAnsi="Times New Roman" w:cs="Times New Roman"/>
          <w:sz w:val="22"/>
          <w:szCs w:val="22"/>
        </w:rPr>
      </w:pPr>
    </w:p>
    <w:p w14:paraId="3870F27F" w14:textId="2310E124" w:rsidR="00276362" w:rsidRPr="00C66F62" w:rsidRDefault="00276362" w:rsidP="0091128D">
      <w:pPr>
        <w:rPr>
          <w:rFonts w:ascii="Times New Roman" w:hAnsi="Times New Roman" w:cs="Times New Roman"/>
          <w:b/>
          <w:bCs/>
          <w:sz w:val="32"/>
          <w:szCs w:val="32"/>
        </w:rPr>
      </w:pPr>
      <w:r w:rsidRPr="00C66F62">
        <w:rPr>
          <w:rFonts w:ascii="Times New Roman" w:hAnsi="Times New Roman" w:cs="Times New Roman"/>
          <w:b/>
          <w:bCs/>
          <w:sz w:val="32"/>
          <w:szCs w:val="32"/>
        </w:rPr>
        <w:t>Raport o Gminie Ślemień 20</w:t>
      </w:r>
      <w:r w:rsidR="0040498E" w:rsidRPr="00C66F62">
        <w:rPr>
          <w:rFonts w:ascii="Times New Roman" w:hAnsi="Times New Roman" w:cs="Times New Roman"/>
          <w:b/>
          <w:bCs/>
          <w:sz w:val="32"/>
          <w:szCs w:val="32"/>
        </w:rPr>
        <w:t>2</w:t>
      </w:r>
      <w:r w:rsidR="00540AA2" w:rsidRPr="00C66F62">
        <w:rPr>
          <w:rFonts w:ascii="Times New Roman" w:hAnsi="Times New Roman" w:cs="Times New Roman"/>
          <w:b/>
          <w:bCs/>
          <w:sz w:val="32"/>
          <w:szCs w:val="32"/>
        </w:rPr>
        <w:t>3</w:t>
      </w:r>
      <w:r w:rsidRPr="00C66F62">
        <w:rPr>
          <w:rFonts w:ascii="Times New Roman" w:hAnsi="Times New Roman" w:cs="Times New Roman"/>
          <w:b/>
          <w:bCs/>
          <w:sz w:val="32"/>
          <w:szCs w:val="32"/>
        </w:rPr>
        <w:t>r.</w:t>
      </w:r>
    </w:p>
    <w:p w14:paraId="6013CB86" w14:textId="77777777" w:rsidR="00276362" w:rsidRPr="004319CB" w:rsidRDefault="00276362" w:rsidP="0091128D">
      <w:pPr>
        <w:rPr>
          <w:rFonts w:ascii="Times New Roman" w:hAnsi="Times New Roman" w:cs="Times New Roman"/>
          <w:sz w:val="28"/>
          <w:szCs w:val="28"/>
        </w:rPr>
      </w:pPr>
    </w:p>
    <w:p w14:paraId="7273C844" w14:textId="7E48B280" w:rsidR="00276362" w:rsidRPr="00C66F62" w:rsidRDefault="00276362" w:rsidP="002130F7">
      <w:pPr>
        <w:jc w:val="both"/>
        <w:rPr>
          <w:rFonts w:ascii="Times New Roman" w:hAnsi="Times New Roman" w:cs="Times New Roman"/>
          <w:sz w:val="32"/>
          <w:szCs w:val="32"/>
        </w:rPr>
      </w:pPr>
      <w:r w:rsidRPr="00C66F62">
        <w:rPr>
          <w:rFonts w:ascii="Times New Roman" w:hAnsi="Times New Roman" w:cs="Times New Roman"/>
          <w:sz w:val="32"/>
          <w:szCs w:val="32"/>
        </w:rPr>
        <w:t>1.</w:t>
      </w:r>
      <w:r w:rsidR="004319CB" w:rsidRPr="00C66F62">
        <w:rPr>
          <w:rFonts w:ascii="Times New Roman" w:hAnsi="Times New Roman" w:cs="Times New Roman"/>
          <w:sz w:val="32"/>
          <w:szCs w:val="32"/>
        </w:rPr>
        <w:t xml:space="preserve"> </w:t>
      </w:r>
      <w:r w:rsidRPr="00C66F62">
        <w:rPr>
          <w:rFonts w:ascii="Times New Roman" w:hAnsi="Times New Roman" w:cs="Times New Roman"/>
          <w:sz w:val="32"/>
          <w:szCs w:val="32"/>
        </w:rPr>
        <w:t xml:space="preserve">Czym jest raport o Gminie Ślemień </w:t>
      </w:r>
    </w:p>
    <w:p w14:paraId="5ED6CAD1" w14:textId="45F4DF39" w:rsidR="00276362" w:rsidRPr="00C66F62" w:rsidRDefault="00276362" w:rsidP="002130F7">
      <w:pPr>
        <w:jc w:val="both"/>
        <w:rPr>
          <w:rFonts w:ascii="Times New Roman" w:hAnsi="Times New Roman" w:cs="Times New Roman"/>
          <w:sz w:val="32"/>
          <w:szCs w:val="32"/>
        </w:rPr>
      </w:pPr>
      <w:r w:rsidRPr="00C66F62">
        <w:rPr>
          <w:rFonts w:ascii="Times New Roman" w:hAnsi="Times New Roman" w:cs="Times New Roman"/>
          <w:sz w:val="32"/>
          <w:szCs w:val="32"/>
        </w:rPr>
        <w:t>2.</w:t>
      </w:r>
      <w:r w:rsidR="004319CB" w:rsidRPr="00C66F62">
        <w:rPr>
          <w:rFonts w:ascii="Times New Roman" w:hAnsi="Times New Roman" w:cs="Times New Roman"/>
          <w:sz w:val="32"/>
          <w:szCs w:val="32"/>
        </w:rPr>
        <w:t xml:space="preserve"> </w:t>
      </w:r>
      <w:r w:rsidRPr="00C66F62">
        <w:rPr>
          <w:rFonts w:ascii="Times New Roman" w:hAnsi="Times New Roman" w:cs="Times New Roman"/>
          <w:sz w:val="32"/>
          <w:szCs w:val="32"/>
        </w:rPr>
        <w:t>Charakterystyka Gminy</w:t>
      </w:r>
    </w:p>
    <w:p w14:paraId="712FA657" w14:textId="5E2457F6" w:rsidR="00276362" w:rsidRPr="00C66F62" w:rsidRDefault="00276362" w:rsidP="002130F7">
      <w:pPr>
        <w:jc w:val="both"/>
        <w:rPr>
          <w:rFonts w:ascii="Times New Roman" w:hAnsi="Times New Roman" w:cs="Times New Roman"/>
          <w:sz w:val="32"/>
          <w:szCs w:val="32"/>
        </w:rPr>
      </w:pPr>
      <w:r w:rsidRPr="00C66F62">
        <w:rPr>
          <w:rFonts w:ascii="Times New Roman" w:hAnsi="Times New Roman" w:cs="Times New Roman"/>
          <w:sz w:val="32"/>
          <w:szCs w:val="32"/>
        </w:rPr>
        <w:t>3.</w:t>
      </w:r>
      <w:r w:rsidR="004319CB" w:rsidRPr="00C66F62">
        <w:rPr>
          <w:rFonts w:ascii="Times New Roman" w:hAnsi="Times New Roman" w:cs="Times New Roman"/>
          <w:sz w:val="32"/>
          <w:szCs w:val="32"/>
        </w:rPr>
        <w:t xml:space="preserve"> </w:t>
      </w:r>
      <w:r w:rsidRPr="00C66F62">
        <w:rPr>
          <w:rFonts w:ascii="Times New Roman" w:hAnsi="Times New Roman" w:cs="Times New Roman"/>
          <w:sz w:val="32"/>
          <w:szCs w:val="32"/>
        </w:rPr>
        <w:t>Zadania Wójta Gminy</w:t>
      </w:r>
    </w:p>
    <w:p w14:paraId="4C0D3F75" w14:textId="334F526F" w:rsidR="00276362" w:rsidRPr="00C66F62" w:rsidRDefault="00276362" w:rsidP="002130F7">
      <w:pPr>
        <w:jc w:val="both"/>
        <w:rPr>
          <w:rFonts w:ascii="Times New Roman" w:hAnsi="Times New Roman" w:cs="Times New Roman"/>
          <w:sz w:val="32"/>
          <w:szCs w:val="32"/>
        </w:rPr>
      </w:pPr>
      <w:r w:rsidRPr="00C66F62">
        <w:rPr>
          <w:rFonts w:ascii="Times New Roman" w:hAnsi="Times New Roman" w:cs="Times New Roman"/>
          <w:sz w:val="32"/>
          <w:szCs w:val="32"/>
        </w:rPr>
        <w:t>4.</w:t>
      </w:r>
      <w:r w:rsidR="004319CB" w:rsidRPr="00C66F62">
        <w:rPr>
          <w:rFonts w:ascii="Times New Roman" w:hAnsi="Times New Roman" w:cs="Times New Roman"/>
          <w:sz w:val="32"/>
          <w:szCs w:val="32"/>
        </w:rPr>
        <w:t xml:space="preserve"> </w:t>
      </w:r>
      <w:r w:rsidRPr="00C66F62">
        <w:rPr>
          <w:rFonts w:ascii="Times New Roman" w:hAnsi="Times New Roman" w:cs="Times New Roman"/>
          <w:sz w:val="32"/>
          <w:szCs w:val="32"/>
        </w:rPr>
        <w:t>Zadania Rady Gminy</w:t>
      </w:r>
    </w:p>
    <w:p w14:paraId="33483C0E" w14:textId="051A2C8B" w:rsidR="00276362" w:rsidRPr="00C66F62" w:rsidRDefault="00276362" w:rsidP="002130F7">
      <w:pPr>
        <w:jc w:val="both"/>
        <w:rPr>
          <w:rFonts w:ascii="Times New Roman" w:hAnsi="Times New Roman" w:cs="Times New Roman"/>
          <w:sz w:val="32"/>
          <w:szCs w:val="32"/>
        </w:rPr>
      </w:pPr>
      <w:r w:rsidRPr="00C66F62">
        <w:rPr>
          <w:rFonts w:ascii="Times New Roman" w:hAnsi="Times New Roman" w:cs="Times New Roman"/>
          <w:sz w:val="32"/>
          <w:szCs w:val="32"/>
        </w:rPr>
        <w:t>5.</w:t>
      </w:r>
      <w:r w:rsidR="004319CB" w:rsidRPr="00C66F62">
        <w:rPr>
          <w:rFonts w:ascii="Times New Roman" w:hAnsi="Times New Roman" w:cs="Times New Roman"/>
          <w:sz w:val="32"/>
          <w:szCs w:val="32"/>
        </w:rPr>
        <w:t xml:space="preserve"> </w:t>
      </w:r>
      <w:r w:rsidRPr="00C66F62">
        <w:rPr>
          <w:rFonts w:ascii="Times New Roman" w:hAnsi="Times New Roman" w:cs="Times New Roman"/>
          <w:sz w:val="32"/>
          <w:szCs w:val="32"/>
        </w:rPr>
        <w:t>Urząd Gminy</w:t>
      </w:r>
    </w:p>
    <w:p w14:paraId="7534A2AD" w14:textId="582B7728" w:rsidR="00276362" w:rsidRPr="00C66F62" w:rsidRDefault="00276362" w:rsidP="002130F7">
      <w:pPr>
        <w:jc w:val="both"/>
        <w:rPr>
          <w:rFonts w:ascii="Times New Roman" w:hAnsi="Times New Roman" w:cs="Times New Roman"/>
          <w:sz w:val="32"/>
          <w:szCs w:val="32"/>
        </w:rPr>
      </w:pPr>
      <w:r w:rsidRPr="00C66F62">
        <w:rPr>
          <w:rFonts w:ascii="Times New Roman" w:hAnsi="Times New Roman" w:cs="Times New Roman"/>
          <w:sz w:val="32"/>
          <w:szCs w:val="32"/>
        </w:rPr>
        <w:t>6.</w:t>
      </w:r>
      <w:r w:rsidR="004319CB" w:rsidRPr="00C66F62">
        <w:rPr>
          <w:rFonts w:ascii="Times New Roman" w:hAnsi="Times New Roman" w:cs="Times New Roman"/>
          <w:sz w:val="32"/>
          <w:szCs w:val="32"/>
        </w:rPr>
        <w:t xml:space="preserve"> </w:t>
      </w:r>
      <w:r w:rsidRPr="00C66F62">
        <w:rPr>
          <w:rFonts w:ascii="Times New Roman" w:hAnsi="Times New Roman" w:cs="Times New Roman"/>
          <w:sz w:val="32"/>
          <w:szCs w:val="32"/>
        </w:rPr>
        <w:t>Budżet Gminy</w:t>
      </w:r>
    </w:p>
    <w:p w14:paraId="7F51AC86" w14:textId="314DEC0A" w:rsidR="00276362" w:rsidRPr="00C66F62" w:rsidRDefault="00276362" w:rsidP="002130F7">
      <w:pPr>
        <w:jc w:val="both"/>
        <w:rPr>
          <w:rFonts w:ascii="Times New Roman" w:hAnsi="Times New Roman" w:cs="Times New Roman"/>
          <w:sz w:val="32"/>
          <w:szCs w:val="32"/>
        </w:rPr>
      </w:pPr>
      <w:r w:rsidRPr="00C66F62">
        <w:rPr>
          <w:rFonts w:ascii="Times New Roman" w:hAnsi="Times New Roman" w:cs="Times New Roman"/>
          <w:sz w:val="32"/>
          <w:szCs w:val="32"/>
        </w:rPr>
        <w:t>7.</w:t>
      </w:r>
      <w:r w:rsidR="004319CB" w:rsidRPr="00C66F62">
        <w:rPr>
          <w:rFonts w:ascii="Times New Roman" w:hAnsi="Times New Roman" w:cs="Times New Roman"/>
          <w:sz w:val="32"/>
          <w:szCs w:val="32"/>
        </w:rPr>
        <w:t xml:space="preserve"> </w:t>
      </w:r>
      <w:r w:rsidRPr="00C66F62">
        <w:rPr>
          <w:rFonts w:ascii="Times New Roman" w:hAnsi="Times New Roman" w:cs="Times New Roman"/>
          <w:sz w:val="32"/>
          <w:szCs w:val="32"/>
        </w:rPr>
        <w:t xml:space="preserve">Mienie komunalne </w:t>
      </w:r>
      <w:r w:rsidR="006B6C4E">
        <w:rPr>
          <w:rFonts w:ascii="Times New Roman" w:hAnsi="Times New Roman" w:cs="Times New Roman"/>
          <w:sz w:val="32"/>
          <w:szCs w:val="32"/>
        </w:rPr>
        <w:t>G</w:t>
      </w:r>
      <w:r w:rsidRPr="00C66F62">
        <w:rPr>
          <w:rFonts w:ascii="Times New Roman" w:hAnsi="Times New Roman" w:cs="Times New Roman"/>
          <w:sz w:val="32"/>
          <w:szCs w:val="32"/>
        </w:rPr>
        <w:t>miny</w:t>
      </w:r>
    </w:p>
    <w:p w14:paraId="7B547D3F" w14:textId="2DA46307" w:rsidR="00276362" w:rsidRPr="00C66F62" w:rsidRDefault="00276362" w:rsidP="002130F7">
      <w:pPr>
        <w:jc w:val="both"/>
        <w:rPr>
          <w:rFonts w:ascii="Times New Roman" w:hAnsi="Times New Roman" w:cs="Times New Roman"/>
          <w:sz w:val="32"/>
          <w:szCs w:val="32"/>
        </w:rPr>
      </w:pPr>
      <w:r w:rsidRPr="00C66F62">
        <w:rPr>
          <w:rFonts w:ascii="Times New Roman" w:hAnsi="Times New Roman" w:cs="Times New Roman"/>
          <w:sz w:val="32"/>
          <w:szCs w:val="32"/>
        </w:rPr>
        <w:t>8.</w:t>
      </w:r>
      <w:r w:rsidR="004319CB" w:rsidRPr="00C66F62">
        <w:rPr>
          <w:rFonts w:ascii="Times New Roman" w:hAnsi="Times New Roman" w:cs="Times New Roman"/>
          <w:sz w:val="32"/>
          <w:szCs w:val="32"/>
        </w:rPr>
        <w:t xml:space="preserve"> </w:t>
      </w:r>
      <w:r w:rsidRPr="00C66F62">
        <w:rPr>
          <w:rFonts w:ascii="Times New Roman" w:hAnsi="Times New Roman" w:cs="Times New Roman"/>
          <w:sz w:val="32"/>
          <w:szCs w:val="32"/>
        </w:rPr>
        <w:t xml:space="preserve">Wykonywanie uchwał </w:t>
      </w:r>
      <w:r w:rsidR="00E84647">
        <w:rPr>
          <w:rFonts w:ascii="Times New Roman" w:hAnsi="Times New Roman" w:cs="Times New Roman"/>
          <w:sz w:val="32"/>
          <w:szCs w:val="32"/>
        </w:rPr>
        <w:t>R</w:t>
      </w:r>
      <w:r w:rsidRPr="00C66F62">
        <w:rPr>
          <w:rFonts w:ascii="Times New Roman" w:hAnsi="Times New Roman" w:cs="Times New Roman"/>
          <w:sz w:val="32"/>
          <w:szCs w:val="32"/>
        </w:rPr>
        <w:t xml:space="preserve">ady </w:t>
      </w:r>
      <w:r w:rsidR="00E84647">
        <w:rPr>
          <w:rFonts w:ascii="Times New Roman" w:hAnsi="Times New Roman" w:cs="Times New Roman"/>
          <w:sz w:val="32"/>
          <w:szCs w:val="32"/>
        </w:rPr>
        <w:t>G</w:t>
      </w:r>
      <w:r w:rsidRPr="00C66F62">
        <w:rPr>
          <w:rFonts w:ascii="Times New Roman" w:hAnsi="Times New Roman" w:cs="Times New Roman"/>
          <w:sz w:val="32"/>
          <w:szCs w:val="32"/>
        </w:rPr>
        <w:t>miny</w:t>
      </w:r>
    </w:p>
    <w:p w14:paraId="7355E1BB" w14:textId="4C62C4CA" w:rsidR="00276362" w:rsidRPr="00C66F62" w:rsidRDefault="00276362" w:rsidP="002130F7">
      <w:pPr>
        <w:jc w:val="both"/>
        <w:rPr>
          <w:rFonts w:ascii="Times New Roman" w:hAnsi="Times New Roman" w:cs="Times New Roman"/>
          <w:sz w:val="32"/>
          <w:szCs w:val="32"/>
        </w:rPr>
      </w:pPr>
      <w:r w:rsidRPr="00C66F62">
        <w:rPr>
          <w:rFonts w:ascii="Times New Roman" w:hAnsi="Times New Roman" w:cs="Times New Roman"/>
          <w:sz w:val="32"/>
          <w:szCs w:val="32"/>
        </w:rPr>
        <w:t>9.</w:t>
      </w:r>
      <w:r w:rsidR="004319CB" w:rsidRPr="00C66F62">
        <w:rPr>
          <w:rFonts w:ascii="Times New Roman" w:hAnsi="Times New Roman" w:cs="Times New Roman"/>
          <w:sz w:val="32"/>
          <w:szCs w:val="32"/>
        </w:rPr>
        <w:t xml:space="preserve"> </w:t>
      </w:r>
      <w:r w:rsidRPr="00C66F62">
        <w:rPr>
          <w:rFonts w:ascii="Times New Roman" w:hAnsi="Times New Roman" w:cs="Times New Roman"/>
          <w:sz w:val="32"/>
          <w:szCs w:val="32"/>
        </w:rPr>
        <w:t>Inwestycje</w:t>
      </w:r>
      <w:r w:rsidR="00A469D8" w:rsidRPr="00C66F62">
        <w:rPr>
          <w:rFonts w:ascii="Times New Roman" w:hAnsi="Times New Roman" w:cs="Times New Roman"/>
          <w:sz w:val="32"/>
          <w:szCs w:val="32"/>
        </w:rPr>
        <w:t xml:space="preserve"> gminne</w:t>
      </w:r>
    </w:p>
    <w:p w14:paraId="6079D4B9" w14:textId="04245FE4" w:rsidR="00276362" w:rsidRPr="00C66F62" w:rsidRDefault="00276362" w:rsidP="002130F7">
      <w:pPr>
        <w:jc w:val="both"/>
        <w:rPr>
          <w:rFonts w:ascii="Times New Roman" w:hAnsi="Times New Roman" w:cs="Times New Roman"/>
          <w:sz w:val="32"/>
          <w:szCs w:val="32"/>
        </w:rPr>
      </w:pPr>
      <w:r w:rsidRPr="00C66F62">
        <w:rPr>
          <w:rFonts w:ascii="Times New Roman" w:hAnsi="Times New Roman" w:cs="Times New Roman"/>
          <w:sz w:val="32"/>
          <w:szCs w:val="32"/>
        </w:rPr>
        <w:t>1</w:t>
      </w:r>
      <w:r w:rsidR="00614147" w:rsidRPr="00C66F62">
        <w:rPr>
          <w:rFonts w:ascii="Times New Roman" w:hAnsi="Times New Roman" w:cs="Times New Roman"/>
          <w:sz w:val="32"/>
          <w:szCs w:val="32"/>
        </w:rPr>
        <w:t>0</w:t>
      </w:r>
      <w:r w:rsidRPr="00C66F62">
        <w:rPr>
          <w:rFonts w:ascii="Times New Roman" w:hAnsi="Times New Roman" w:cs="Times New Roman"/>
          <w:sz w:val="32"/>
          <w:szCs w:val="32"/>
        </w:rPr>
        <w:t>.</w:t>
      </w:r>
      <w:r w:rsidR="004319CB" w:rsidRPr="00C66F62">
        <w:rPr>
          <w:rFonts w:ascii="Times New Roman" w:hAnsi="Times New Roman" w:cs="Times New Roman"/>
          <w:sz w:val="32"/>
          <w:szCs w:val="32"/>
        </w:rPr>
        <w:t xml:space="preserve"> </w:t>
      </w:r>
      <w:r w:rsidRPr="00C66F62">
        <w:rPr>
          <w:rFonts w:ascii="Times New Roman" w:hAnsi="Times New Roman" w:cs="Times New Roman"/>
          <w:sz w:val="32"/>
          <w:szCs w:val="32"/>
        </w:rPr>
        <w:t>Oświata  i wychowanie</w:t>
      </w:r>
    </w:p>
    <w:p w14:paraId="3CE2B47E" w14:textId="027F4D87" w:rsidR="00276362" w:rsidRPr="00C66F62" w:rsidRDefault="00276362" w:rsidP="002130F7">
      <w:pPr>
        <w:jc w:val="both"/>
        <w:rPr>
          <w:rFonts w:ascii="Times New Roman" w:hAnsi="Times New Roman" w:cs="Times New Roman"/>
          <w:sz w:val="32"/>
          <w:szCs w:val="32"/>
        </w:rPr>
      </w:pPr>
      <w:r w:rsidRPr="00C66F62">
        <w:rPr>
          <w:rFonts w:ascii="Times New Roman" w:hAnsi="Times New Roman" w:cs="Times New Roman"/>
          <w:sz w:val="32"/>
          <w:szCs w:val="32"/>
        </w:rPr>
        <w:t>1</w:t>
      </w:r>
      <w:r w:rsidR="00614147" w:rsidRPr="00C66F62">
        <w:rPr>
          <w:rFonts w:ascii="Times New Roman" w:hAnsi="Times New Roman" w:cs="Times New Roman"/>
          <w:sz w:val="32"/>
          <w:szCs w:val="32"/>
        </w:rPr>
        <w:t>1</w:t>
      </w:r>
      <w:r w:rsidRPr="00C66F62">
        <w:rPr>
          <w:rFonts w:ascii="Times New Roman" w:hAnsi="Times New Roman" w:cs="Times New Roman"/>
          <w:sz w:val="32"/>
          <w:szCs w:val="32"/>
        </w:rPr>
        <w:t>.</w:t>
      </w:r>
      <w:r w:rsidR="004319CB" w:rsidRPr="00C66F62">
        <w:rPr>
          <w:rFonts w:ascii="Times New Roman" w:hAnsi="Times New Roman" w:cs="Times New Roman"/>
          <w:sz w:val="32"/>
          <w:szCs w:val="32"/>
        </w:rPr>
        <w:t xml:space="preserve"> </w:t>
      </w:r>
      <w:r w:rsidRPr="00C66F62">
        <w:rPr>
          <w:rFonts w:ascii="Times New Roman" w:hAnsi="Times New Roman" w:cs="Times New Roman"/>
          <w:sz w:val="32"/>
          <w:szCs w:val="32"/>
        </w:rPr>
        <w:t>Współpraca z organizacjami pozarządowymi</w:t>
      </w:r>
    </w:p>
    <w:p w14:paraId="254D9054" w14:textId="68CDE126" w:rsidR="00276362" w:rsidRPr="00C66F62" w:rsidRDefault="00276362" w:rsidP="002130F7">
      <w:pPr>
        <w:jc w:val="both"/>
        <w:rPr>
          <w:rFonts w:ascii="Times New Roman" w:hAnsi="Times New Roman" w:cs="Times New Roman"/>
          <w:sz w:val="32"/>
          <w:szCs w:val="32"/>
        </w:rPr>
      </w:pPr>
      <w:r w:rsidRPr="00C66F62">
        <w:rPr>
          <w:rFonts w:ascii="Times New Roman" w:hAnsi="Times New Roman" w:cs="Times New Roman"/>
          <w:sz w:val="32"/>
          <w:szCs w:val="32"/>
        </w:rPr>
        <w:t>1</w:t>
      </w:r>
      <w:r w:rsidR="00E11A8A" w:rsidRPr="00C66F62">
        <w:rPr>
          <w:rFonts w:ascii="Times New Roman" w:hAnsi="Times New Roman" w:cs="Times New Roman"/>
          <w:sz w:val="32"/>
          <w:szCs w:val="32"/>
        </w:rPr>
        <w:t>2</w:t>
      </w:r>
      <w:r w:rsidRPr="00C66F62">
        <w:rPr>
          <w:rFonts w:ascii="Times New Roman" w:hAnsi="Times New Roman" w:cs="Times New Roman"/>
          <w:sz w:val="32"/>
          <w:szCs w:val="32"/>
        </w:rPr>
        <w:t>.</w:t>
      </w:r>
      <w:r w:rsidR="004319CB" w:rsidRPr="00C66F62">
        <w:rPr>
          <w:rFonts w:ascii="Times New Roman" w:hAnsi="Times New Roman" w:cs="Times New Roman"/>
          <w:sz w:val="32"/>
          <w:szCs w:val="32"/>
        </w:rPr>
        <w:t xml:space="preserve"> </w:t>
      </w:r>
      <w:r w:rsidR="007020E4" w:rsidRPr="00C66F62">
        <w:rPr>
          <w:rFonts w:ascii="Times New Roman" w:hAnsi="Times New Roman" w:cs="Times New Roman"/>
          <w:sz w:val="32"/>
          <w:szCs w:val="32"/>
        </w:rPr>
        <w:t>Pomoc</w:t>
      </w:r>
      <w:r w:rsidRPr="00C66F62">
        <w:rPr>
          <w:rFonts w:ascii="Times New Roman" w:hAnsi="Times New Roman" w:cs="Times New Roman"/>
          <w:sz w:val="32"/>
          <w:szCs w:val="32"/>
        </w:rPr>
        <w:t xml:space="preserve"> społeczna</w:t>
      </w:r>
    </w:p>
    <w:p w14:paraId="2BA6AE86" w14:textId="3D4355FC" w:rsidR="00276362" w:rsidRPr="00C66F62" w:rsidRDefault="00276362" w:rsidP="002130F7">
      <w:pPr>
        <w:jc w:val="both"/>
        <w:rPr>
          <w:rFonts w:ascii="Times New Roman" w:hAnsi="Times New Roman" w:cs="Times New Roman"/>
          <w:sz w:val="32"/>
          <w:szCs w:val="32"/>
        </w:rPr>
      </w:pPr>
      <w:r w:rsidRPr="00C66F62">
        <w:rPr>
          <w:rFonts w:ascii="Times New Roman" w:hAnsi="Times New Roman" w:cs="Times New Roman"/>
          <w:sz w:val="32"/>
          <w:szCs w:val="32"/>
        </w:rPr>
        <w:t>1</w:t>
      </w:r>
      <w:r w:rsidR="00E11A8A" w:rsidRPr="00C66F62">
        <w:rPr>
          <w:rFonts w:ascii="Times New Roman" w:hAnsi="Times New Roman" w:cs="Times New Roman"/>
          <w:sz w:val="32"/>
          <w:szCs w:val="32"/>
        </w:rPr>
        <w:t>3</w:t>
      </w:r>
      <w:r w:rsidRPr="00C66F62">
        <w:rPr>
          <w:rFonts w:ascii="Times New Roman" w:hAnsi="Times New Roman" w:cs="Times New Roman"/>
          <w:sz w:val="32"/>
          <w:szCs w:val="32"/>
        </w:rPr>
        <w:t>.</w:t>
      </w:r>
      <w:r w:rsidR="004319CB" w:rsidRPr="00C66F62">
        <w:rPr>
          <w:rFonts w:ascii="Times New Roman" w:hAnsi="Times New Roman" w:cs="Times New Roman"/>
          <w:sz w:val="32"/>
          <w:szCs w:val="32"/>
        </w:rPr>
        <w:t xml:space="preserve"> </w:t>
      </w:r>
      <w:r w:rsidRPr="00C66F62">
        <w:rPr>
          <w:rFonts w:ascii="Times New Roman" w:hAnsi="Times New Roman" w:cs="Times New Roman"/>
          <w:sz w:val="32"/>
          <w:szCs w:val="32"/>
        </w:rPr>
        <w:t>Gospodarka wodno-ściekowa</w:t>
      </w:r>
    </w:p>
    <w:p w14:paraId="34821383" w14:textId="5B467398" w:rsidR="00276362" w:rsidRPr="00C66F62" w:rsidRDefault="00276362" w:rsidP="002130F7">
      <w:pPr>
        <w:jc w:val="both"/>
        <w:rPr>
          <w:rFonts w:ascii="Times New Roman" w:hAnsi="Times New Roman" w:cs="Times New Roman"/>
          <w:sz w:val="32"/>
          <w:szCs w:val="32"/>
        </w:rPr>
      </w:pPr>
      <w:r w:rsidRPr="00C66F62">
        <w:rPr>
          <w:rFonts w:ascii="Times New Roman" w:hAnsi="Times New Roman" w:cs="Times New Roman"/>
          <w:sz w:val="32"/>
          <w:szCs w:val="32"/>
        </w:rPr>
        <w:t>1</w:t>
      </w:r>
      <w:r w:rsidR="00E11A8A" w:rsidRPr="00C66F62">
        <w:rPr>
          <w:rFonts w:ascii="Times New Roman" w:hAnsi="Times New Roman" w:cs="Times New Roman"/>
          <w:sz w:val="32"/>
          <w:szCs w:val="32"/>
        </w:rPr>
        <w:t>4</w:t>
      </w:r>
      <w:r w:rsidRPr="00C66F62">
        <w:rPr>
          <w:rFonts w:ascii="Times New Roman" w:hAnsi="Times New Roman" w:cs="Times New Roman"/>
          <w:sz w:val="32"/>
          <w:szCs w:val="32"/>
        </w:rPr>
        <w:t>.</w:t>
      </w:r>
      <w:r w:rsidR="004319CB" w:rsidRPr="00C66F62">
        <w:rPr>
          <w:rFonts w:ascii="Times New Roman" w:hAnsi="Times New Roman" w:cs="Times New Roman"/>
          <w:sz w:val="32"/>
          <w:szCs w:val="32"/>
        </w:rPr>
        <w:t xml:space="preserve"> </w:t>
      </w:r>
      <w:r w:rsidRPr="00C66F62">
        <w:rPr>
          <w:rFonts w:ascii="Times New Roman" w:hAnsi="Times New Roman" w:cs="Times New Roman"/>
          <w:sz w:val="32"/>
          <w:szCs w:val="32"/>
        </w:rPr>
        <w:t>Gospodarka komunalna  i mieszkaniowa</w:t>
      </w:r>
    </w:p>
    <w:p w14:paraId="7D335158" w14:textId="38CD8043" w:rsidR="00276362" w:rsidRPr="00C66F62" w:rsidRDefault="00276362" w:rsidP="002130F7">
      <w:pPr>
        <w:jc w:val="both"/>
        <w:rPr>
          <w:rFonts w:ascii="Times New Roman" w:hAnsi="Times New Roman" w:cs="Times New Roman"/>
          <w:sz w:val="32"/>
          <w:szCs w:val="32"/>
        </w:rPr>
      </w:pPr>
      <w:r w:rsidRPr="00C66F62">
        <w:rPr>
          <w:rFonts w:ascii="Times New Roman" w:hAnsi="Times New Roman" w:cs="Times New Roman"/>
          <w:sz w:val="32"/>
          <w:szCs w:val="32"/>
        </w:rPr>
        <w:t>1</w:t>
      </w:r>
      <w:r w:rsidR="00E11A8A" w:rsidRPr="00C66F62">
        <w:rPr>
          <w:rFonts w:ascii="Times New Roman" w:hAnsi="Times New Roman" w:cs="Times New Roman"/>
          <w:sz w:val="32"/>
          <w:szCs w:val="32"/>
        </w:rPr>
        <w:t>5</w:t>
      </w:r>
      <w:r w:rsidRPr="00C66F62">
        <w:rPr>
          <w:rFonts w:ascii="Times New Roman" w:hAnsi="Times New Roman" w:cs="Times New Roman"/>
          <w:sz w:val="32"/>
          <w:szCs w:val="32"/>
        </w:rPr>
        <w:t>.</w:t>
      </w:r>
      <w:r w:rsidR="004319CB" w:rsidRPr="00C66F62">
        <w:rPr>
          <w:rFonts w:ascii="Times New Roman" w:hAnsi="Times New Roman" w:cs="Times New Roman"/>
          <w:sz w:val="32"/>
          <w:szCs w:val="32"/>
        </w:rPr>
        <w:t xml:space="preserve"> </w:t>
      </w:r>
      <w:r w:rsidRPr="00C66F62">
        <w:rPr>
          <w:rFonts w:ascii="Times New Roman" w:hAnsi="Times New Roman" w:cs="Times New Roman"/>
          <w:sz w:val="32"/>
          <w:szCs w:val="32"/>
        </w:rPr>
        <w:t>Gospodarka odpadami i ochrona środowiska</w:t>
      </w:r>
    </w:p>
    <w:p w14:paraId="34C4851F" w14:textId="3EBE4F59" w:rsidR="00276362" w:rsidRPr="00C66F62" w:rsidRDefault="00276362" w:rsidP="002130F7">
      <w:pPr>
        <w:jc w:val="both"/>
        <w:rPr>
          <w:rFonts w:ascii="Times New Roman" w:hAnsi="Times New Roman" w:cs="Times New Roman"/>
          <w:sz w:val="32"/>
          <w:szCs w:val="32"/>
        </w:rPr>
      </w:pPr>
      <w:r w:rsidRPr="00C66F62">
        <w:rPr>
          <w:rFonts w:ascii="Times New Roman" w:hAnsi="Times New Roman" w:cs="Times New Roman"/>
          <w:sz w:val="32"/>
          <w:szCs w:val="32"/>
        </w:rPr>
        <w:t>1</w:t>
      </w:r>
      <w:r w:rsidR="00E11A8A" w:rsidRPr="00C66F62">
        <w:rPr>
          <w:rFonts w:ascii="Times New Roman" w:hAnsi="Times New Roman" w:cs="Times New Roman"/>
          <w:sz w:val="32"/>
          <w:szCs w:val="32"/>
        </w:rPr>
        <w:t>6</w:t>
      </w:r>
      <w:r w:rsidRPr="00C66F62">
        <w:rPr>
          <w:rFonts w:ascii="Times New Roman" w:hAnsi="Times New Roman" w:cs="Times New Roman"/>
          <w:sz w:val="32"/>
          <w:szCs w:val="32"/>
        </w:rPr>
        <w:t>.</w:t>
      </w:r>
      <w:r w:rsidR="004319CB" w:rsidRPr="00C66F62">
        <w:rPr>
          <w:rFonts w:ascii="Times New Roman" w:hAnsi="Times New Roman" w:cs="Times New Roman"/>
          <w:sz w:val="32"/>
          <w:szCs w:val="32"/>
        </w:rPr>
        <w:t xml:space="preserve"> </w:t>
      </w:r>
      <w:r w:rsidRPr="00C66F62">
        <w:rPr>
          <w:rFonts w:ascii="Times New Roman" w:hAnsi="Times New Roman" w:cs="Times New Roman"/>
          <w:sz w:val="32"/>
          <w:szCs w:val="32"/>
        </w:rPr>
        <w:t>Fundusz sołecki</w:t>
      </w:r>
    </w:p>
    <w:p w14:paraId="7233BC51" w14:textId="25F6EE56" w:rsidR="00276362" w:rsidRPr="00C66F62" w:rsidRDefault="00276362" w:rsidP="002130F7">
      <w:pPr>
        <w:jc w:val="both"/>
        <w:rPr>
          <w:rFonts w:ascii="Times New Roman" w:hAnsi="Times New Roman" w:cs="Times New Roman"/>
          <w:sz w:val="32"/>
          <w:szCs w:val="32"/>
        </w:rPr>
      </w:pPr>
      <w:r w:rsidRPr="00C66F62">
        <w:rPr>
          <w:rFonts w:ascii="Times New Roman" w:hAnsi="Times New Roman" w:cs="Times New Roman"/>
          <w:sz w:val="32"/>
          <w:szCs w:val="32"/>
        </w:rPr>
        <w:t>1</w:t>
      </w:r>
      <w:r w:rsidR="00E11A8A" w:rsidRPr="00C66F62">
        <w:rPr>
          <w:rFonts w:ascii="Times New Roman" w:hAnsi="Times New Roman" w:cs="Times New Roman"/>
          <w:sz w:val="32"/>
          <w:szCs w:val="32"/>
        </w:rPr>
        <w:t>7</w:t>
      </w:r>
      <w:r w:rsidRPr="00C66F62">
        <w:rPr>
          <w:rFonts w:ascii="Times New Roman" w:hAnsi="Times New Roman" w:cs="Times New Roman"/>
          <w:sz w:val="32"/>
          <w:szCs w:val="32"/>
        </w:rPr>
        <w:t>.</w:t>
      </w:r>
      <w:r w:rsidR="004319CB" w:rsidRPr="00C66F62">
        <w:rPr>
          <w:rFonts w:ascii="Times New Roman" w:hAnsi="Times New Roman" w:cs="Times New Roman"/>
          <w:sz w:val="32"/>
          <w:szCs w:val="32"/>
        </w:rPr>
        <w:t xml:space="preserve"> </w:t>
      </w:r>
      <w:r w:rsidRPr="00C66F62">
        <w:rPr>
          <w:rFonts w:ascii="Times New Roman" w:hAnsi="Times New Roman" w:cs="Times New Roman"/>
          <w:sz w:val="32"/>
          <w:szCs w:val="32"/>
        </w:rPr>
        <w:t>Kultura</w:t>
      </w:r>
    </w:p>
    <w:p w14:paraId="45CC6942" w14:textId="77777777" w:rsidR="00276362" w:rsidRPr="000A6736" w:rsidRDefault="00276362" w:rsidP="002130F7">
      <w:pPr>
        <w:jc w:val="both"/>
        <w:rPr>
          <w:rFonts w:ascii="Times New Roman" w:hAnsi="Times New Roman" w:cs="Times New Roman"/>
          <w:sz w:val="22"/>
          <w:szCs w:val="22"/>
        </w:rPr>
      </w:pPr>
    </w:p>
    <w:p w14:paraId="4DEEF04D" w14:textId="77777777" w:rsidR="00276362" w:rsidRPr="000A6736" w:rsidRDefault="00276362" w:rsidP="00276362">
      <w:pPr>
        <w:rPr>
          <w:rFonts w:ascii="Times New Roman" w:hAnsi="Times New Roman" w:cs="Times New Roman"/>
          <w:sz w:val="22"/>
          <w:szCs w:val="22"/>
        </w:rPr>
      </w:pPr>
    </w:p>
    <w:p w14:paraId="6285A651" w14:textId="77777777" w:rsidR="00276362" w:rsidRPr="000A6736" w:rsidRDefault="00276362" w:rsidP="00276362">
      <w:pPr>
        <w:rPr>
          <w:rFonts w:ascii="Times New Roman" w:hAnsi="Times New Roman" w:cs="Times New Roman"/>
        </w:rPr>
      </w:pPr>
    </w:p>
    <w:p w14:paraId="3C4A644B" w14:textId="124B13DB" w:rsidR="00276362" w:rsidRPr="000A6736" w:rsidRDefault="00276362" w:rsidP="00276362">
      <w:pPr>
        <w:rPr>
          <w:rFonts w:ascii="Times New Roman" w:hAnsi="Times New Roman" w:cs="Times New Roman"/>
        </w:rPr>
      </w:pPr>
    </w:p>
    <w:p w14:paraId="65457373" w14:textId="346AFA24" w:rsidR="00424F15" w:rsidRPr="000A6736" w:rsidRDefault="00424F15" w:rsidP="00276362">
      <w:pPr>
        <w:rPr>
          <w:rFonts w:ascii="Times New Roman" w:hAnsi="Times New Roman" w:cs="Times New Roman"/>
        </w:rPr>
      </w:pPr>
    </w:p>
    <w:p w14:paraId="070AF81F" w14:textId="77777777" w:rsidR="00424F15" w:rsidRPr="000A6736" w:rsidRDefault="00424F15" w:rsidP="00276362">
      <w:pPr>
        <w:rPr>
          <w:rFonts w:ascii="Times New Roman" w:hAnsi="Times New Roman" w:cs="Times New Roman"/>
        </w:rPr>
      </w:pPr>
    </w:p>
    <w:p w14:paraId="0CF6562F" w14:textId="5476A38F" w:rsidR="00276362" w:rsidRPr="000A6736" w:rsidRDefault="00276362" w:rsidP="00276362">
      <w:pPr>
        <w:rPr>
          <w:rFonts w:ascii="Times New Roman" w:hAnsi="Times New Roman" w:cs="Times New Roman"/>
        </w:rPr>
      </w:pPr>
    </w:p>
    <w:p w14:paraId="666D99B0" w14:textId="77777777" w:rsidR="00816989" w:rsidRDefault="00816989" w:rsidP="00276362"/>
    <w:p w14:paraId="2BBA7F07" w14:textId="77777777" w:rsidR="004319CB" w:rsidRDefault="004319CB" w:rsidP="00A37E93"/>
    <w:p w14:paraId="4D9D1A75" w14:textId="7CB759C2" w:rsidR="00A37E93" w:rsidRPr="00157BA2" w:rsidRDefault="00A37E93" w:rsidP="00157BA2">
      <w:pPr>
        <w:pStyle w:val="Akapitzlist"/>
        <w:numPr>
          <w:ilvl w:val="0"/>
          <w:numId w:val="105"/>
        </w:numPr>
        <w:rPr>
          <w:rFonts w:ascii="Times New Roman" w:hAnsi="Times New Roman" w:cs="Times New Roman"/>
          <w:b/>
          <w:sz w:val="28"/>
          <w:szCs w:val="28"/>
        </w:rPr>
      </w:pPr>
      <w:r w:rsidRPr="00157BA2">
        <w:rPr>
          <w:rFonts w:ascii="Times New Roman" w:hAnsi="Times New Roman" w:cs="Times New Roman"/>
          <w:b/>
          <w:sz w:val="28"/>
          <w:szCs w:val="28"/>
        </w:rPr>
        <w:t>Czym jest  Raport o stanie Gminy</w:t>
      </w:r>
      <w:r w:rsidR="00BB0F35" w:rsidRPr="00157BA2">
        <w:rPr>
          <w:rFonts w:ascii="Times New Roman" w:hAnsi="Times New Roman" w:cs="Times New Roman"/>
          <w:b/>
          <w:sz w:val="28"/>
          <w:szCs w:val="28"/>
        </w:rPr>
        <w:tab/>
      </w:r>
    </w:p>
    <w:p w14:paraId="2DB5F24D" w14:textId="12C31CED" w:rsidR="00A37E93" w:rsidRPr="00157BA2" w:rsidRDefault="00A37E93" w:rsidP="00157BA2">
      <w:pPr>
        <w:rPr>
          <w:rFonts w:ascii="Times New Roman" w:hAnsi="Times New Roman" w:cs="Times New Roman"/>
          <w:sz w:val="24"/>
          <w:szCs w:val="24"/>
        </w:rPr>
      </w:pPr>
      <w:r w:rsidRPr="00157BA2">
        <w:rPr>
          <w:rFonts w:ascii="Times New Roman" w:hAnsi="Times New Roman" w:cs="Times New Roman"/>
          <w:sz w:val="24"/>
          <w:szCs w:val="24"/>
        </w:rPr>
        <w:t>Raport o stanie Gminy jest zestawieniem najważniejszych danych o naszym samorządzie wynikających z ustawy.</w:t>
      </w:r>
    </w:p>
    <w:p w14:paraId="381D4AAA" w14:textId="16ECBAB3" w:rsidR="00A37E93" w:rsidRPr="00157BA2" w:rsidRDefault="00A37E93" w:rsidP="00157BA2">
      <w:pPr>
        <w:rPr>
          <w:rFonts w:ascii="Times New Roman" w:hAnsi="Times New Roman" w:cs="Times New Roman"/>
          <w:sz w:val="24"/>
          <w:szCs w:val="24"/>
        </w:rPr>
      </w:pPr>
      <w:r w:rsidRPr="00157BA2">
        <w:rPr>
          <w:rFonts w:ascii="Times New Roman" w:hAnsi="Times New Roman" w:cs="Times New Roman"/>
          <w:sz w:val="24"/>
          <w:szCs w:val="24"/>
        </w:rPr>
        <w:t xml:space="preserve">Obejmuje podsumowanie działalności </w:t>
      </w:r>
      <w:r w:rsidR="009D7E6B" w:rsidRPr="00157BA2">
        <w:rPr>
          <w:rFonts w:ascii="Times New Roman" w:hAnsi="Times New Roman" w:cs="Times New Roman"/>
          <w:sz w:val="24"/>
          <w:szCs w:val="24"/>
        </w:rPr>
        <w:t>W</w:t>
      </w:r>
      <w:r w:rsidRPr="00157BA2">
        <w:rPr>
          <w:rFonts w:ascii="Times New Roman" w:hAnsi="Times New Roman" w:cs="Times New Roman"/>
          <w:sz w:val="24"/>
          <w:szCs w:val="24"/>
        </w:rPr>
        <w:t xml:space="preserve">ójta </w:t>
      </w:r>
      <w:r w:rsidR="009D7E6B" w:rsidRPr="00157BA2">
        <w:rPr>
          <w:rFonts w:ascii="Times New Roman" w:hAnsi="Times New Roman" w:cs="Times New Roman"/>
          <w:sz w:val="24"/>
          <w:szCs w:val="24"/>
        </w:rPr>
        <w:t>G</w:t>
      </w:r>
      <w:r w:rsidRPr="00157BA2">
        <w:rPr>
          <w:rFonts w:ascii="Times New Roman" w:hAnsi="Times New Roman" w:cs="Times New Roman"/>
          <w:sz w:val="24"/>
          <w:szCs w:val="24"/>
        </w:rPr>
        <w:t>miny w roku 20</w:t>
      </w:r>
      <w:r w:rsidR="007F04A1" w:rsidRPr="00157BA2">
        <w:rPr>
          <w:rFonts w:ascii="Times New Roman" w:hAnsi="Times New Roman" w:cs="Times New Roman"/>
          <w:sz w:val="24"/>
          <w:szCs w:val="24"/>
        </w:rPr>
        <w:t>2</w:t>
      </w:r>
      <w:r w:rsidR="00540AA2" w:rsidRPr="00157BA2">
        <w:rPr>
          <w:rFonts w:ascii="Times New Roman" w:hAnsi="Times New Roman" w:cs="Times New Roman"/>
          <w:sz w:val="24"/>
          <w:szCs w:val="24"/>
        </w:rPr>
        <w:t>3</w:t>
      </w:r>
      <w:r w:rsidRPr="00157BA2">
        <w:rPr>
          <w:rFonts w:ascii="Times New Roman" w:hAnsi="Times New Roman" w:cs="Times New Roman"/>
          <w:sz w:val="24"/>
          <w:szCs w:val="24"/>
        </w:rPr>
        <w:t xml:space="preserve"> i stanowi kompendium wiedzy o sytuacji w </w:t>
      </w:r>
      <w:r w:rsidR="009D7E6B" w:rsidRPr="00157BA2">
        <w:rPr>
          <w:rFonts w:ascii="Times New Roman" w:hAnsi="Times New Roman" w:cs="Times New Roman"/>
          <w:sz w:val="24"/>
          <w:szCs w:val="24"/>
        </w:rPr>
        <w:t>G</w:t>
      </w:r>
      <w:r w:rsidRPr="00157BA2">
        <w:rPr>
          <w:rFonts w:ascii="Times New Roman" w:hAnsi="Times New Roman" w:cs="Times New Roman"/>
          <w:sz w:val="24"/>
          <w:szCs w:val="24"/>
        </w:rPr>
        <w:t>minie.</w:t>
      </w:r>
    </w:p>
    <w:p w14:paraId="56C63BAA" w14:textId="082588CC" w:rsidR="00A37E93" w:rsidRPr="00157BA2" w:rsidRDefault="00A37E93" w:rsidP="00157BA2">
      <w:pPr>
        <w:rPr>
          <w:rFonts w:ascii="Times New Roman" w:hAnsi="Times New Roman" w:cs="Times New Roman"/>
          <w:sz w:val="24"/>
          <w:szCs w:val="24"/>
        </w:rPr>
      </w:pPr>
      <w:r w:rsidRPr="00157BA2">
        <w:rPr>
          <w:rFonts w:ascii="Times New Roman" w:hAnsi="Times New Roman" w:cs="Times New Roman"/>
          <w:sz w:val="24"/>
          <w:szCs w:val="24"/>
        </w:rPr>
        <w:t>Dokument ten został przygotowany na podstawie  obiektywnych danych  na podstawie rozwoju społeczno-gospodarczego  Gminy w 20</w:t>
      </w:r>
      <w:r w:rsidR="007F04A1" w:rsidRPr="00157BA2">
        <w:rPr>
          <w:rFonts w:ascii="Times New Roman" w:hAnsi="Times New Roman" w:cs="Times New Roman"/>
          <w:sz w:val="24"/>
          <w:szCs w:val="24"/>
        </w:rPr>
        <w:t>2</w:t>
      </w:r>
      <w:r w:rsidR="00540AA2" w:rsidRPr="00157BA2">
        <w:rPr>
          <w:rFonts w:ascii="Times New Roman" w:hAnsi="Times New Roman" w:cs="Times New Roman"/>
          <w:sz w:val="24"/>
          <w:szCs w:val="24"/>
        </w:rPr>
        <w:t>3</w:t>
      </w:r>
      <w:r w:rsidRPr="00157BA2">
        <w:rPr>
          <w:rFonts w:ascii="Times New Roman" w:hAnsi="Times New Roman" w:cs="Times New Roman"/>
          <w:sz w:val="24"/>
          <w:szCs w:val="24"/>
        </w:rPr>
        <w:t>r. W raporcie nie oceniamy i nie komentujemy.</w:t>
      </w:r>
    </w:p>
    <w:p w14:paraId="0DEBD5C8" w14:textId="281DE854" w:rsidR="00A37E93" w:rsidRPr="00157BA2" w:rsidRDefault="00A37E93" w:rsidP="00157BA2">
      <w:pPr>
        <w:rPr>
          <w:rFonts w:ascii="Times New Roman" w:hAnsi="Times New Roman" w:cs="Times New Roman"/>
          <w:sz w:val="24"/>
          <w:szCs w:val="24"/>
        </w:rPr>
      </w:pPr>
      <w:r w:rsidRPr="00157BA2">
        <w:rPr>
          <w:rFonts w:ascii="Times New Roman" w:hAnsi="Times New Roman" w:cs="Times New Roman"/>
          <w:sz w:val="24"/>
          <w:szCs w:val="24"/>
        </w:rPr>
        <w:t>Chcemy przekazać fakty przedstawione w czytelny sposób,</w:t>
      </w:r>
      <w:r w:rsidR="00DF5B26" w:rsidRPr="00157BA2">
        <w:rPr>
          <w:rFonts w:ascii="Times New Roman" w:hAnsi="Times New Roman" w:cs="Times New Roman"/>
          <w:sz w:val="24"/>
          <w:szCs w:val="24"/>
        </w:rPr>
        <w:t xml:space="preserve"> </w:t>
      </w:r>
      <w:r w:rsidRPr="00157BA2">
        <w:rPr>
          <w:rFonts w:ascii="Times New Roman" w:hAnsi="Times New Roman" w:cs="Times New Roman"/>
          <w:sz w:val="24"/>
          <w:szCs w:val="24"/>
        </w:rPr>
        <w:t>tak aby czytelnik mógł sobie wyrobić opinię o stanie naszego samorządu.</w:t>
      </w:r>
    </w:p>
    <w:p w14:paraId="2B751826" w14:textId="77777777" w:rsidR="00A37E93" w:rsidRPr="00157BA2" w:rsidRDefault="00A37E93" w:rsidP="00157BA2">
      <w:pPr>
        <w:rPr>
          <w:rFonts w:ascii="Times New Roman" w:hAnsi="Times New Roman" w:cs="Times New Roman"/>
          <w:sz w:val="24"/>
          <w:szCs w:val="24"/>
        </w:rPr>
      </w:pPr>
      <w:r w:rsidRPr="00157BA2">
        <w:rPr>
          <w:rFonts w:ascii="Times New Roman" w:hAnsi="Times New Roman" w:cs="Times New Roman"/>
          <w:sz w:val="24"/>
          <w:szCs w:val="24"/>
        </w:rPr>
        <w:t>Raport ten też jest również sprawozdaniem z pracy administracji publicznej.</w:t>
      </w:r>
    </w:p>
    <w:p w14:paraId="462C3003" w14:textId="6262B345" w:rsidR="00A37E93" w:rsidRPr="00157BA2" w:rsidRDefault="00A37E93" w:rsidP="00157BA2">
      <w:pPr>
        <w:rPr>
          <w:rFonts w:ascii="Times New Roman" w:hAnsi="Times New Roman" w:cs="Times New Roman"/>
          <w:sz w:val="24"/>
          <w:szCs w:val="24"/>
        </w:rPr>
      </w:pPr>
      <w:r w:rsidRPr="00157BA2">
        <w:rPr>
          <w:rFonts w:ascii="Times New Roman" w:hAnsi="Times New Roman" w:cs="Times New Roman"/>
          <w:sz w:val="24"/>
          <w:szCs w:val="24"/>
        </w:rPr>
        <w:t xml:space="preserve">Zakres działania </w:t>
      </w:r>
      <w:r w:rsidR="00DF5B26" w:rsidRPr="00157BA2">
        <w:rPr>
          <w:rFonts w:ascii="Times New Roman" w:hAnsi="Times New Roman" w:cs="Times New Roman"/>
          <w:sz w:val="24"/>
          <w:szCs w:val="24"/>
        </w:rPr>
        <w:t>G</w:t>
      </w:r>
      <w:r w:rsidRPr="00157BA2">
        <w:rPr>
          <w:rFonts w:ascii="Times New Roman" w:hAnsi="Times New Roman" w:cs="Times New Roman"/>
          <w:sz w:val="24"/>
          <w:szCs w:val="24"/>
        </w:rPr>
        <w:t>miny jest bardzo szeroki i obejmuje zadania od edukacji, opieki, przez inwestycje,  gospodarkę wodno-ściekową, mieszkaniową ochronę środowiska po kulturę, sport i rekreację.</w:t>
      </w:r>
    </w:p>
    <w:p w14:paraId="283AC480" w14:textId="77777777" w:rsidR="00A37E93" w:rsidRPr="00157BA2" w:rsidRDefault="00A37E93" w:rsidP="00157BA2">
      <w:pPr>
        <w:rPr>
          <w:rFonts w:ascii="Times New Roman" w:hAnsi="Times New Roman" w:cs="Times New Roman"/>
          <w:sz w:val="24"/>
          <w:szCs w:val="24"/>
        </w:rPr>
      </w:pPr>
      <w:r w:rsidRPr="00157BA2">
        <w:rPr>
          <w:rFonts w:ascii="Times New Roman" w:hAnsi="Times New Roman" w:cs="Times New Roman"/>
          <w:sz w:val="24"/>
          <w:szCs w:val="24"/>
        </w:rPr>
        <w:t>Wszystkie działania  składają  się na jakość życia mieszkańców.</w:t>
      </w:r>
    </w:p>
    <w:p w14:paraId="1617F002" w14:textId="77777777" w:rsidR="002A3207" w:rsidRPr="004319CB" w:rsidRDefault="002A3207" w:rsidP="002130F7">
      <w:pPr>
        <w:tabs>
          <w:tab w:val="left" w:pos="2745"/>
        </w:tabs>
        <w:jc w:val="both"/>
        <w:rPr>
          <w:rFonts w:ascii="Times New Roman" w:eastAsia="Times New Roman" w:hAnsi="Times New Roman" w:cs="Times New Roman"/>
          <w:b/>
          <w:sz w:val="24"/>
          <w:szCs w:val="24"/>
          <w:lang w:eastAsia="pl-PL"/>
        </w:rPr>
      </w:pPr>
    </w:p>
    <w:p w14:paraId="387F4B7F" w14:textId="5A3E6E30" w:rsidR="009E01CB" w:rsidRPr="00086129" w:rsidRDefault="009E01CB" w:rsidP="0091128D">
      <w:pPr>
        <w:pStyle w:val="Akapitzlist"/>
        <w:numPr>
          <w:ilvl w:val="0"/>
          <w:numId w:val="105"/>
        </w:numPr>
        <w:tabs>
          <w:tab w:val="left" w:pos="2745"/>
        </w:tabs>
        <w:jc w:val="both"/>
        <w:rPr>
          <w:rFonts w:ascii="Times New Roman" w:hAnsi="Times New Roman" w:cs="Times New Roman"/>
          <w:sz w:val="28"/>
          <w:szCs w:val="28"/>
        </w:rPr>
      </w:pPr>
      <w:r w:rsidRPr="00086129">
        <w:rPr>
          <w:rFonts w:ascii="Times New Roman" w:eastAsia="Times New Roman" w:hAnsi="Times New Roman" w:cs="Times New Roman"/>
          <w:b/>
          <w:sz w:val="28"/>
          <w:szCs w:val="28"/>
          <w:lang w:eastAsia="pl-PL"/>
        </w:rPr>
        <w:t xml:space="preserve">Charakterystyka Gminy Ślemień </w:t>
      </w:r>
    </w:p>
    <w:p w14:paraId="068006E8" w14:textId="77777777" w:rsidR="009E01CB" w:rsidRPr="000A6736" w:rsidRDefault="009E01CB" w:rsidP="0091128D">
      <w:pPr>
        <w:spacing w:after="0" w:line="240" w:lineRule="auto"/>
        <w:jc w:val="both"/>
        <w:rPr>
          <w:rFonts w:ascii="Times New Roman" w:eastAsia="Times New Roman" w:hAnsi="Times New Roman" w:cs="Times New Roman"/>
          <w:sz w:val="24"/>
          <w:szCs w:val="24"/>
          <w:lang w:eastAsia="pl-PL"/>
        </w:rPr>
      </w:pPr>
    </w:p>
    <w:p w14:paraId="3933265B" w14:textId="7F8437E7" w:rsidR="009E01CB" w:rsidRPr="004319CB" w:rsidRDefault="009E01CB" w:rsidP="0091128D">
      <w:pPr>
        <w:jc w:val="both"/>
        <w:rPr>
          <w:rFonts w:ascii="Times New Roman" w:eastAsia="Times New Roman" w:hAnsi="Times New Roman" w:cs="Times New Roman"/>
          <w:sz w:val="24"/>
          <w:szCs w:val="24"/>
          <w:lang w:eastAsia="pl-PL"/>
        </w:rPr>
      </w:pPr>
      <w:r w:rsidRPr="004319CB">
        <w:rPr>
          <w:rFonts w:ascii="Times New Roman" w:eastAsia="Times New Roman" w:hAnsi="Times New Roman" w:cs="Times New Roman"/>
          <w:sz w:val="24"/>
          <w:szCs w:val="24"/>
          <w:lang w:eastAsia="pl-PL"/>
        </w:rPr>
        <w:t xml:space="preserve">Gmina Ślemień zlokalizowana jest w odległości ok. 14 km od Żywca, 40 km od Bielska Białej, 20 km od Suchej Beskidzkiej. W odległości około 28 km położony jest Korbielów, w którym znajduje się przejście graniczne południowej Polski. Gmina Ślemień zajmuje obszar 45,87 km2, a liczba mieszkańców wynosi około 3500 osób. W skład Gminy wchodzą trzy miejscowości: Ślemień, Kocoń i Las. </w:t>
      </w:r>
    </w:p>
    <w:p w14:paraId="7A533AA3" w14:textId="5002BA2E" w:rsidR="009E01CB" w:rsidRPr="004319CB" w:rsidRDefault="009E01CB" w:rsidP="0091128D">
      <w:pPr>
        <w:jc w:val="both"/>
        <w:rPr>
          <w:rFonts w:ascii="Times New Roman" w:eastAsia="Times New Roman" w:hAnsi="Times New Roman" w:cs="Times New Roman"/>
          <w:sz w:val="24"/>
          <w:szCs w:val="24"/>
          <w:lang w:eastAsia="pl-PL"/>
        </w:rPr>
      </w:pPr>
      <w:r w:rsidRPr="004319CB">
        <w:rPr>
          <w:rFonts w:ascii="Times New Roman" w:eastAsia="Times New Roman" w:hAnsi="Times New Roman" w:cs="Times New Roman"/>
          <w:sz w:val="24"/>
          <w:szCs w:val="24"/>
          <w:lang w:eastAsia="pl-PL"/>
        </w:rPr>
        <w:t xml:space="preserve">Gmina jest dobrze skomunikowana z sąsiednimi terenami. Sieć drogową stanowi odcinek drogi wojewódzkiej o długości 8.6 km, 10.7 km dróg powiatowych oraz 36.0 km dróg gminnych. Przez teren </w:t>
      </w:r>
      <w:r w:rsidR="00DF5B26">
        <w:rPr>
          <w:rFonts w:ascii="Times New Roman" w:eastAsia="Times New Roman" w:hAnsi="Times New Roman" w:cs="Times New Roman"/>
          <w:sz w:val="24"/>
          <w:szCs w:val="24"/>
          <w:lang w:eastAsia="pl-PL"/>
        </w:rPr>
        <w:t>G</w:t>
      </w:r>
      <w:r w:rsidRPr="004319CB">
        <w:rPr>
          <w:rFonts w:ascii="Times New Roman" w:eastAsia="Times New Roman" w:hAnsi="Times New Roman" w:cs="Times New Roman"/>
          <w:sz w:val="24"/>
          <w:szCs w:val="24"/>
          <w:lang w:eastAsia="pl-PL"/>
        </w:rPr>
        <w:t>miny przebiega droga wojewódzka DW</w:t>
      </w:r>
      <w:r w:rsidR="006E311E" w:rsidRPr="004319CB">
        <w:rPr>
          <w:rFonts w:ascii="Times New Roman" w:eastAsia="Times New Roman" w:hAnsi="Times New Roman" w:cs="Times New Roman"/>
          <w:sz w:val="24"/>
          <w:szCs w:val="24"/>
          <w:lang w:eastAsia="pl-PL"/>
        </w:rPr>
        <w:t xml:space="preserve"> </w:t>
      </w:r>
      <w:r w:rsidRPr="004319CB">
        <w:rPr>
          <w:rFonts w:ascii="Times New Roman" w:eastAsia="Times New Roman" w:hAnsi="Times New Roman" w:cs="Times New Roman"/>
          <w:sz w:val="24"/>
          <w:szCs w:val="24"/>
          <w:lang w:eastAsia="pl-PL"/>
        </w:rPr>
        <w:t xml:space="preserve">946 Oczków - Sucha Beskidzka oraz trzy odcinki dróg powiatowych. Komunikację gminną i międzygminną zapewniają lokalni prywatni przewoźnicy. </w:t>
      </w:r>
      <w:r w:rsidR="006E311E" w:rsidRPr="004319CB">
        <w:rPr>
          <w:rFonts w:ascii="Times New Roman" w:eastAsia="Times New Roman" w:hAnsi="Times New Roman" w:cs="Times New Roman"/>
          <w:sz w:val="24"/>
          <w:szCs w:val="24"/>
          <w:lang w:eastAsia="pl-PL"/>
        </w:rPr>
        <w:t xml:space="preserve">       </w:t>
      </w:r>
      <w:r w:rsidRPr="004319CB">
        <w:rPr>
          <w:rFonts w:ascii="Times New Roman" w:eastAsia="Times New Roman" w:hAnsi="Times New Roman" w:cs="Times New Roman"/>
          <w:sz w:val="24"/>
          <w:szCs w:val="24"/>
          <w:lang w:eastAsia="pl-PL"/>
        </w:rPr>
        <w:t>Na terenie gminy nie ma linii kolejowych.</w:t>
      </w:r>
    </w:p>
    <w:p w14:paraId="65FD674A" w14:textId="77777777" w:rsidR="009E01CB" w:rsidRPr="004319CB" w:rsidRDefault="009E01CB" w:rsidP="0091128D">
      <w:pPr>
        <w:jc w:val="both"/>
        <w:rPr>
          <w:rFonts w:ascii="Times New Roman" w:eastAsia="Times New Roman" w:hAnsi="Times New Roman" w:cs="Times New Roman"/>
          <w:sz w:val="24"/>
          <w:szCs w:val="24"/>
          <w:lang w:eastAsia="pl-PL"/>
        </w:rPr>
      </w:pPr>
      <w:r w:rsidRPr="004319CB">
        <w:rPr>
          <w:rFonts w:ascii="Times New Roman" w:eastAsia="Times New Roman" w:hAnsi="Times New Roman" w:cs="Times New Roman"/>
          <w:sz w:val="24"/>
          <w:szCs w:val="24"/>
          <w:lang w:eastAsia="pl-PL"/>
        </w:rPr>
        <w:t>Atutem regionu są walory krajobrazowe, bogate dziedzictwo kulturowe oraz szereg miejsc wartych zobaczenia.</w:t>
      </w:r>
    </w:p>
    <w:p w14:paraId="45706743" w14:textId="77777777" w:rsidR="009E01CB" w:rsidRPr="004319CB" w:rsidRDefault="009E01CB" w:rsidP="0091128D">
      <w:pPr>
        <w:jc w:val="both"/>
        <w:rPr>
          <w:rFonts w:ascii="Times New Roman" w:eastAsia="Times New Roman" w:hAnsi="Times New Roman" w:cs="Times New Roman"/>
          <w:sz w:val="24"/>
          <w:szCs w:val="24"/>
          <w:lang w:eastAsia="pl-PL"/>
        </w:rPr>
      </w:pPr>
      <w:r w:rsidRPr="004319CB">
        <w:rPr>
          <w:rFonts w:ascii="Times New Roman" w:eastAsia="Times New Roman" w:hAnsi="Times New Roman" w:cs="Times New Roman"/>
          <w:sz w:val="24"/>
          <w:szCs w:val="24"/>
          <w:lang w:eastAsia="pl-PL"/>
        </w:rPr>
        <w:t>Siedziba Urzędu Gminy znajduje się w Ślemieniu.</w:t>
      </w:r>
    </w:p>
    <w:p w14:paraId="3A6ACD71" w14:textId="1FDCC451" w:rsidR="009E01CB" w:rsidRPr="004319CB" w:rsidRDefault="009E01CB" w:rsidP="0091128D">
      <w:pPr>
        <w:jc w:val="both"/>
        <w:rPr>
          <w:rFonts w:ascii="Times New Roman" w:eastAsia="Times New Roman" w:hAnsi="Times New Roman" w:cs="Times New Roman"/>
          <w:sz w:val="24"/>
          <w:szCs w:val="24"/>
          <w:lang w:eastAsia="pl-PL"/>
        </w:rPr>
      </w:pPr>
      <w:r w:rsidRPr="004319CB">
        <w:rPr>
          <w:rFonts w:ascii="Times New Roman" w:eastAsia="Times New Roman" w:hAnsi="Times New Roman" w:cs="Times New Roman"/>
          <w:sz w:val="24"/>
          <w:szCs w:val="24"/>
          <w:lang w:eastAsia="pl-PL"/>
        </w:rPr>
        <w:t xml:space="preserve">Liczba ludności  </w:t>
      </w:r>
      <w:r w:rsidR="00DC7BA3" w:rsidRPr="004319CB">
        <w:rPr>
          <w:rFonts w:ascii="Times New Roman" w:eastAsia="Times New Roman" w:hAnsi="Times New Roman" w:cs="Times New Roman"/>
          <w:sz w:val="24"/>
          <w:szCs w:val="24"/>
          <w:lang w:eastAsia="pl-PL"/>
        </w:rPr>
        <w:t>34</w:t>
      </w:r>
      <w:r w:rsidR="008A4FB9" w:rsidRPr="004319CB">
        <w:rPr>
          <w:rFonts w:ascii="Times New Roman" w:eastAsia="Times New Roman" w:hAnsi="Times New Roman" w:cs="Times New Roman"/>
          <w:sz w:val="24"/>
          <w:szCs w:val="24"/>
          <w:lang w:eastAsia="pl-PL"/>
        </w:rPr>
        <w:t>65</w:t>
      </w:r>
      <w:r w:rsidR="004319CB" w:rsidRPr="004319CB">
        <w:rPr>
          <w:rFonts w:ascii="Times New Roman" w:eastAsia="Times New Roman" w:hAnsi="Times New Roman" w:cs="Times New Roman"/>
          <w:sz w:val="24"/>
          <w:szCs w:val="24"/>
          <w:lang w:eastAsia="pl-PL"/>
        </w:rPr>
        <w:t xml:space="preserve">. </w:t>
      </w:r>
    </w:p>
    <w:p w14:paraId="2E582E8F" w14:textId="37A46C4A" w:rsidR="009E01CB" w:rsidRPr="004319CB" w:rsidRDefault="009E01CB" w:rsidP="0091128D">
      <w:pPr>
        <w:jc w:val="both"/>
        <w:rPr>
          <w:rFonts w:ascii="Times New Roman" w:eastAsia="Times New Roman" w:hAnsi="Times New Roman" w:cs="Times New Roman"/>
          <w:sz w:val="24"/>
          <w:szCs w:val="24"/>
          <w:lang w:eastAsia="pl-PL"/>
        </w:rPr>
      </w:pPr>
      <w:r w:rsidRPr="004319CB">
        <w:rPr>
          <w:rFonts w:ascii="Times New Roman" w:eastAsia="Times New Roman" w:hAnsi="Times New Roman" w:cs="Times New Roman"/>
          <w:sz w:val="24"/>
          <w:szCs w:val="24"/>
          <w:lang w:eastAsia="pl-PL"/>
        </w:rPr>
        <w:t>Liczba gospodarstw rolnych  7</w:t>
      </w:r>
      <w:r w:rsidR="00620270" w:rsidRPr="004319CB">
        <w:rPr>
          <w:rFonts w:ascii="Times New Roman" w:eastAsia="Times New Roman" w:hAnsi="Times New Roman" w:cs="Times New Roman"/>
          <w:sz w:val="24"/>
          <w:szCs w:val="24"/>
          <w:lang w:eastAsia="pl-PL"/>
        </w:rPr>
        <w:t>5</w:t>
      </w:r>
      <w:r w:rsidR="00A97D39" w:rsidRPr="004319CB">
        <w:rPr>
          <w:rFonts w:ascii="Times New Roman" w:eastAsia="Times New Roman" w:hAnsi="Times New Roman" w:cs="Times New Roman"/>
          <w:sz w:val="24"/>
          <w:szCs w:val="24"/>
          <w:lang w:eastAsia="pl-PL"/>
        </w:rPr>
        <w:t>9</w:t>
      </w:r>
      <w:r w:rsidR="004319CB" w:rsidRPr="004319CB">
        <w:rPr>
          <w:rFonts w:ascii="Times New Roman" w:eastAsia="Times New Roman" w:hAnsi="Times New Roman" w:cs="Times New Roman"/>
          <w:sz w:val="24"/>
          <w:szCs w:val="24"/>
          <w:lang w:eastAsia="pl-PL"/>
        </w:rPr>
        <w:t xml:space="preserve">. </w:t>
      </w:r>
    </w:p>
    <w:p w14:paraId="07FEFADF" w14:textId="39DB127F" w:rsidR="009E01CB" w:rsidRPr="004319CB" w:rsidRDefault="009E01CB" w:rsidP="0091128D">
      <w:pPr>
        <w:jc w:val="both"/>
        <w:rPr>
          <w:rFonts w:ascii="Times New Roman" w:eastAsia="Times New Roman" w:hAnsi="Times New Roman" w:cs="Times New Roman"/>
          <w:sz w:val="24"/>
          <w:szCs w:val="24"/>
          <w:lang w:eastAsia="pl-PL"/>
        </w:rPr>
      </w:pPr>
      <w:r w:rsidRPr="004319CB">
        <w:rPr>
          <w:rFonts w:ascii="Times New Roman" w:eastAsia="Times New Roman" w:hAnsi="Times New Roman" w:cs="Times New Roman"/>
          <w:sz w:val="24"/>
          <w:szCs w:val="24"/>
          <w:lang w:eastAsia="pl-PL"/>
        </w:rPr>
        <w:t xml:space="preserve">Liczba podmiotów gospodarczych działających na terenie gminy  </w:t>
      </w:r>
      <w:r w:rsidR="00620270" w:rsidRPr="004319CB">
        <w:rPr>
          <w:rFonts w:ascii="Times New Roman" w:eastAsia="Times New Roman" w:hAnsi="Times New Roman" w:cs="Times New Roman"/>
          <w:sz w:val="24"/>
          <w:szCs w:val="24"/>
          <w:lang w:eastAsia="pl-PL"/>
        </w:rPr>
        <w:t>2</w:t>
      </w:r>
      <w:r w:rsidR="00C341BA" w:rsidRPr="004319CB">
        <w:rPr>
          <w:rFonts w:ascii="Times New Roman" w:eastAsia="Times New Roman" w:hAnsi="Times New Roman" w:cs="Times New Roman"/>
          <w:sz w:val="24"/>
          <w:szCs w:val="24"/>
          <w:lang w:eastAsia="pl-PL"/>
        </w:rPr>
        <w:t>45</w:t>
      </w:r>
      <w:r w:rsidRPr="004319CB">
        <w:rPr>
          <w:rFonts w:ascii="Times New Roman" w:eastAsia="Times New Roman" w:hAnsi="Times New Roman" w:cs="Times New Roman"/>
          <w:sz w:val="24"/>
          <w:szCs w:val="24"/>
          <w:lang w:eastAsia="pl-PL"/>
        </w:rPr>
        <w:t>.</w:t>
      </w:r>
      <w:r w:rsidR="004319CB" w:rsidRPr="004319CB">
        <w:rPr>
          <w:rFonts w:ascii="Times New Roman" w:eastAsia="Times New Roman" w:hAnsi="Times New Roman" w:cs="Times New Roman"/>
          <w:sz w:val="24"/>
          <w:szCs w:val="24"/>
          <w:lang w:eastAsia="pl-PL"/>
        </w:rPr>
        <w:t xml:space="preserve"> </w:t>
      </w:r>
    </w:p>
    <w:p w14:paraId="5D63D0BD" w14:textId="1BDD8569" w:rsidR="009E01CB" w:rsidRPr="004319CB" w:rsidRDefault="009E01CB" w:rsidP="0091128D">
      <w:pPr>
        <w:jc w:val="both"/>
        <w:rPr>
          <w:rFonts w:ascii="Times New Roman" w:eastAsia="Times New Roman" w:hAnsi="Times New Roman" w:cs="Times New Roman"/>
          <w:sz w:val="24"/>
          <w:szCs w:val="24"/>
          <w:lang w:eastAsia="pl-PL"/>
        </w:rPr>
      </w:pPr>
      <w:r w:rsidRPr="004319CB">
        <w:rPr>
          <w:rFonts w:ascii="Times New Roman" w:eastAsia="Times New Roman" w:hAnsi="Times New Roman" w:cs="Times New Roman"/>
          <w:sz w:val="24"/>
          <w:szCs w:val="24"/>
          <w:lang w:eastAsia="pl-PL"/>
        </w:rPr>
        <w:lastRenderedPageBreak/>
        <w:t>Liczba zarejestrowanych bezrobotnych -wg stanu na  dzień 31.12.20</w:t>
      </w:r>
      <w:r w:rsidR="001F02CF" w:rsidRPr="004319CB">
        <w:rPr>
          <w:rFonts w:ascii="Times New Roman" w:eastAsia="Times New Roman" w:hAnsi="Times New Roman" w:cs="Times New Roman"/>
          <w:sz w:val="24"/>
          <w:szCs w:val="24"/>
          <w:lang w:eastAsia="pl-PL"/>
        </w:rPr>
        <w:t>2</w:t>
      </w:r>
      <w:r w:rsidR="00DA29A6" w:rsidRPr="004319CB">
        <w:rPr>
          <w:rFonts w:ascii="Times New Roman" w:eastAsia="Times New Roman" w:hAnsi="Times New Roman" w:cs="Times New Roman"/>
          <w:sz w:val="24"/>
          <w:szCs w:val="24"/>
          <w:lang w:eastAsia="pl-PL"/>
        </w:rPr>
        <w:t>3</w:t>
      </w:r>
      <w:r w:rsidRPr="004319CB">
        <w:rPr>
          <w:rFonts w:ascii="Times New Roman" w:eastAsia="Times New Roman" w:hAnsi="Times New Roman" w:cs="Times New Roman"/>
          <w:sz w:val="24"/>
          <w:szCs w:val="24"/>
          <w:lang w:eastAsia="pl-PL"/>
        </w:rPr>
        <w:t xml:space="preserve">r. -  </w:t>
      </w:r>
      <w:r w:rsidR="00DB18EC" w:rsidRPr="004319CB">
        <w:rPr>
          <w:rFonts w:ascii="Times New Roman" w:eastAsia="Times New Roman" w:hAnsi="Times New Roman" w:cs="Times New Roman"/>
          <w:sz w:val="24"/>
          <w:szCs w:val="24"/>
          <w:lang w:eastAsia="pl-PL"/>
        </w:rPr>
        <w:t>5</w:t>
      </w:r>
      <w:r w:rsidR="00DA29A6" w:rsidRPr="004319CB">
        <w:rPr>
          <w:rFonts w:ascii="Times New Roman" w:eastAsia="Times New Roman" w:hAnsi="Times New Roman" w:cs="Times New Roman"/>
          <w:sz w:val="24"/>
          <w:szCs w:val="24"/>
          <w:lang w:eastAsia="pl-PL"/>
        </w:rPr>
        <w:t>8</w:t>
      </w:r>
      <w:r w:rsidR="00C341BA" w:rsidRPr="004319CB">
        <w:rPr>
          <w:rFonts w:ascii="Times New Roman" w:eastAsia="Times New Roman" w:hAnsi="Times New Roman" w:cs="Times New Roman"/>
          <w:sz w:val="24"/>
          <w:szCs w:val="24"/>
          <w:lang w:eastAsia="pl-PL"/>
        </w:rPr>
        <w:t xml:space="preserve"> </w:t>
      </w:r>
      <w:r w:rsidRPr="004319CB">
        <w:rPr>
          <w:rFonts w:ascii="Times New Roman" w:eastAsia="Times New Roman" w:hAnsi="Times New Roman" w:cs="Times New Roman"/>
          <w:sz w:val="24"/>
          <w:szCs w:val="24"/>
          <w:lang w:eastAsia="pl-PL"/>
        </w:rPr>
        <w:t>osób.</w:t>
      </w:r>
      <w:r w:rsidR="004319CB" w:rsidRPr="004319CB">
        <w:rPr>
          <w:rFonts w:ascii="Times New Roman" w:eastAsia="Times New Roman" w:hAnsi="Times New Roman" w:cs="Times New Roman"/>
          <w:sz w:val="24"/>
          <w:szCs w:val="24"/>
          <w:lang w:eastAsia="pl-PL"/>
        </w:rPr>
        <w:t xml:space="preserve"> </w:t>
      </w:r>
      <w:r w:rsidRPr="004319CB">
        <w:rPr>
          <w:rFonts w:ascii="Times New Roman" w:eastAsia="Times New Roman" w:hAnsi="Times New Roman" w:cs="Times New Roman"/>
          <w:sz w:val="24"/>
          <w:szCs w:val="24"/>
          <w:lang w:eastAsia="pl-PL"/>
        </w:rPr>
        <w:t xml:space="preserve">w tym kobiet </w:t>
      </w:r>
      <w:r w:rsidR="00DA29A6" w:rsidRPr="004319CB">
        <w:rPr>
          <w:rFonts w:ascii="Times New Roman" w:eastAsia="Times New Roman" w:hAnsi="Times New Roman" w:cs="Times New Roman"/>
          <w:sz w:val="24"/>
          <w:szCs w:val="24"/>
          <w:lang w:eastAsia="pl-PL"/>
        </w:rPr>
        <w:t>35</w:t>
      </w:r>
      <w:r w:rsidRPr="004319CB">
        <w:rPr>
          <w:rFonts w:ascii="Times New Roman" w:eastAsia="Times New Roman" w:hAnsi="Times New Roman" w:cs="Times New Roman"/>
          <w:sz w:val="24"/>
          <w:szCs w:val="24"/>
          <w:lang w:eastAsia="pl-PL"/>
        </w:rPr>
        <w:t xml:space="preserve">-  mężczyzn </w:t>
      </w:r>
      <w:r w:rsidR="00DA29A6" w:rsidRPr="004319CB">
        <w:rPr>
          <w:rFonts w:ascii="Times New Roman" w:eastAsia="Times New Roman" w:hAnsi="Times New Roman" w:cs="Times New Roman"/>
          <w:sz w:val="24"/>
          <w:szCs w:val="24"/>
          <w:lang w:eastAsia="pl-PL"/>
        </w:rPr>
        <w:t>23</w:t>
      </w:r>
      <w:r w:rsidRPr="004319CB">
        <w:rPr>
          <w:rFonts w:ascii="Times New Roman" w:eastAsia="Times New Roman" w:hAnsi="Times New Roman" w:cs="Times New Roman"/>
          <w:sz w:val="24"/>
          <w:szCs w:val="24"/>
          <w:lang w:eastAsia="pl-PL"/>
        </w:rPr>
        <w:t xml:space="preserve">  z prawem do zasiłku 1</w:t>
      </w:r>
      <w:r w:rsidR="00DA29A6" w:rsidRPr="004319CB">
        <w:rPr>
          <w:rFonts w:ascii="Times New Roman" w:eastAsia="Times New Roman" w:hAnsi="Times New Roman" w:cs="Times New Roman"/>
          <w:sz w:val="24"/>
          <w:szCs w:val="24"/>
          <w:lang w:eastAsia="pl-PL"/>
        </w:rPr>
        <w:t>1</w:t>
      </w:r>
      <w:r w:rsidRPr="004319CB">
        <w:rPr>
          <w:rFonts w:ascii="Times New Roman" w:eastAsia="Times New Roman" w:hAnsi="Times New Roman" w:cs="Times New Roman"/>
          <w:sz w:val="24"/>
          <w:szCs w:val="24"/>
          <w:lang w:eastAsia="pl-PL"/>
        </w:rPr>
        <w:t xml:space="preserve"> osób.</w:t>
      </w:r>
      <w:r w:rsidR="004319CB" w:rsidRPr="004319CB">
        <w:rPr>
          <w:rFonts w:ascii="Times New Roman" w:eastAsia="Times New Roman" w:hAnsi="Times New Roman" w:cs="Times New Roman"/>
          <w:sz w:val="24"/>
          <w:szCs w:val="24"/>
          <w:lang w:eastAsia="pl-PL"/>
        </w:rPr>
        <w:t xml:space="preserve"> </w:t>
      </w:r>
    </w:p>
    <w:p w14:paraId="594BC8A3" w14:textId="26568075" w:rsidR="009E01CB" w:rsidRPr="004319CB" w:rsidRDefault="009E01CB" w:rsidP="0091128D">
      <w:pPr>
        <w:jc w:val="both"/>
        <w:rPr>
          <w:rFonts w:ascii="Times New Roman" w:eastAsia="Times New Roman" w:hAnsi="Times New Roman" w:cs="Times New Roman"/>
          <w:sz w:val="24"/>
          <w:szCs w:val="24"/>
          <w:lang w:eastAsia="pl-PL"/>
        </w:rPr>
      </w:pPr>
      <w:r w:rsidRPr="004319CB">
        <w:rPr>
          <w:rFonts w:ascii="Times New Roman" w:eastAsia="Times New Roman" w:hAnsi="Times New Roman" w:cs="Times New Roman"/>
          <w:sz w:val="24"/>
          <w:szCs w:val="24"/>
          <w:lang w:eastAsia="pl-PL"/>
        </w:rPr>
        <w:t xml:space="preserve">Długotrwale bezrobotni – </w:t>
      </w:r>
      <w:r w:rsidR="00DA29A6" w:rsidRPr="004319CB">
        <w:rPr>
          <w:rFonts w:ascii="Times New Roman" w:eastAsia="Times New Roman" w:hAnsi="Times New Roman" w:cs="Times New Roman"/>
          <w:sz w:val="24"/>
          <w:szCs w:val="24"/>
          <w:lang w:eastAsia="pl-PL"/>
        </w:rPr>
        <w:t>23</w:t>
      </w:r>
      <w:r w:rsidRPr="004319CB">
        <w:rPr>
          <w:rFonts w:ascii="Times New Roman" w:eastAsia="Times New Roman" w:hAnsi="Times New Roman" w:cs="Times New Roman"/>
          <w:sz w:val="24"/>
          <w:szCs w:val="24"/>
          <w:lang w:eastAsia="pl-PL"/>
        </w:rPr>
        <w:t xml:space="preserve"> osób.</w:t>
      </w:r>
    </w:p>
    <w:p w14:paraId="4B5CF738" w14:textId="7A52500F" w:rsidR="009E01CB" w:rsidRPr="004319CB" w:rsidRDefault="009E01CB" w:rsidP="0091128D">
      <w:pPr>
        <w:jc w:val="both"/>
        <w:rPr>
          <w:rFonts w:ascii="Times New Roman" w:eastAsia="Times New Roman" w:hAnsi="Times New Roman" w:cs="Times New Roman"/>
          <w:sz w:val="24"/>
          <w:szCs w:val="24"/>
          <w:lang w:eastAsia="pl-PL"/>
        </w:rPr>
      </w:pPr>
      <w:r w:rsidRPr="004319CB">
        <w:rPr>
          <w:rFonts w:ascii="Times New Roman" w:eastAsia="Times New Roman" w:hAnsi="Times New Roman" w:cs="Times New Roman"/>
          <w:sz w:val="24"/>
          <w:szCs w:val="24"/>
          <w:lang w:eastAsia="pl-PL"/>
        </w:rPr>
        <w:t>Liczba dzieci w gminnych placówkach oświatowych</w:t>
      </w:r>
      <w:r w:rsidR="00C41B91" w:rsidRPr="004319CB">
        <w:rPr>
          <w:rFonts w:ascii="Times New Roman" w:eastAsia="Times New Roman" w:hAnsi="Times New Roman" w:cs="Times New Roman"/>
          <w:sz w:val="24"/>
          <w:szCs w:val="24"/>
          <w:lang w:eastAsia="pl-PL"/>
        </w:rPr>
        <w:t xml:space="preserve"> na dzień 3</w:t>
      </w:r>
      <w:r w:rsidR="00873B02">
        <w:rPr>
          <w:rFonts w:ascii="Times New Roman" w:eastAsia="Times New Roman" w:hAnsi="Times New Roman" w:cs="Times New Roman"/>
          <w:sz w:val="24"/>
          <w:szCs w:val="24"/>
          <w:lang w:eastAsia="pl-PL"/>
        </w:rPr>
        <w:t>0</w:t>
      </w:r>
      <w:r w:rsidR="00C41B91" w:rsidRPr="004319CB">
        <w:rPr>
          <w:rFonts w:ascii="Times New Roman" w:eastAsia="Times New Roman" w:hAnsi="Times New Roman" w:cs="Times New Roman"/>
          <w:sz w:val="24"/>
          <w:szCs w:val="24"/>
          <w:lang w:eastAsia="pl-PL"/>
        </w:rPr>
        <w:t>.</w:t>
      </w:r>
      <w:r w:rsidR="00873B02">
        <w:rPr>
          <w:rFonts w:ascii="Times New Roman" w:eastAsia="Times New Roman" w:hAnsi="Times New Roman" w:cs="Times New Roman"/>
          <w:sz w:val="24"/>
          <w:szCs w:val="24"/>
          <w:lang w:eastAsia="pl-PL"/>
        </w:rPr>
        <w:t>04</w:t>
      </w:r>
      <w:r w:rsidR="00C41B91" w:rsidRPr="004319CB">
        <w:rPr>
          <w:rFonts w:ascii="Times New Roman" w:eastAsia="Times New Roman" w:hAnsi="Times New Roman" w:cs="Times New Roman"/>
          <w:sz w:val="24"/>
          <w:szCs w:val="24"/>
          <w:lang w:eastAsia="pl-PL"/>
        </w:rPr>
        <w:t>.202</w:t>
      </w:r>
      <w:r w:rsidR="00C341BA" w:rsidRPr="004319CB">
        <w:rPr>
          <w:rFonts w:ascii="Times New Roman" w:eastAsia="Times New Roman" w:hAnsi="Times New Roman" w:cs="Times New Roman"/>
          <w:sz w:val="24"/>
          <w:szCs w:val="24"/>
          <w:lang w:eastAsia="pl-PL"/>
        </w:rPr>
        <w:t>4</w:t>
      </w:r>
      <w:r w:rsidR="00C41B91" w:rsidRPr="004319CB">
        <w:rPr>
          <w:rFonts w:ascii="Times New Roman" w:eastAsia="Times New Roman" w:hAnsi="Times New Roman" w:cs="Times New Roman"/>
          <w:sz w:val="24"/>
          <w:szCs w:val="24"/>
          <w:lang w:eastAsia="pl-PL"/>
        </w:rPr>
        <w:t>r.</w:t>
      </w:r>
      <w:r w:rsidR="00DC62B2" w:rsidRPr="004319CB">
        <w:rPr>
          <w:rFonts w:ascii="Times New Roman" w:eastAsia="Times New Roman" w:hAnsi="Times New Roman" w:cs="Times New Roman"/>
          <w:sz w:val="24"/>
          <w:szCs w:val="24"/>
          <w:lang w:eastAsia="pl-PL"/>
        </w:rPr>
        <w:t xml:space="preserve"> </w:t>
      </w:r>
      <w:r w:rsidR="00EB4381">
        <w:rPr>
          <w:rFonts w:ascii="Times New Roman" w:eastAsia="Times New Roman" w:hAnsi="Times New Roman" w:cs="Times New Roman"/>
          <w:sz w:val="24"/>
          <w:szCs w:val="24"/>
          <w:lang w:eastAsia="pl-PL"/>
        </w:rPr>
        <w:t>(</w:t>
      </w:r>
      <w:r w:rsidR="00DC62B2" w:rsidRPr="004319CB">
        <w:rPr>
          <w:rFonts w:ascii="Times New Roman" w:eastAsia="Times New Roman" w:hAnsi="Times New Roman" w:cs="Times New Roman"/>
          <w:sz w:val="24"/>
          <w:szCs w:val="24"/>
          <w:lang w:eastAsia="pl-PL"/>
        </w:rPr>
        <w:t>szkoła</w:t>
      </w:r>
      <w:r w:rsidR="00EB4381">
        <w:rPr>
          <w:rFonts w:ascii="Times New Roman" w:eastAsia="Times New Roman" w:hAnsi="Times New Roman" w:cs="Times New Roman"/>
          <w:sz w:val="24"/>
          <w:szCs w:val="24"/>
          <w:lang w:eastAsia="pl-PL"/>
        </w:rPr>
        <w:t>: 206</w:t>
      </w:r>
      <w:r w:rsidR="00DC62B2" w:rsidRPr="004319CB">
        <w:rPr>
          <w:rFonts w:ascii="Times New Roman" w:eastAsia="Times New Roman" w:hAnsi="Times New Roman" w:cs="Times New Roman"/>
          <w:sz w:val="24"/>
          <w:szCs w:val="24"/>
          <w:lang w:eastAsia="pl-PL"/>
        </w:rPr>
        <w:t xml:space="preserve"> i przedszkola</w:t>
      </w:r>
      <w:r w:rsidR="00EB4381">
        <w:rPr>
          <w:rFonts w:ascii="Times New Roman" w:eastAsia="Times New Roman" w:hAnsi="Times New Roman" w:cs="Times New Roman"/>
          <w:sz w:val="24"/>
          <w:szCs w:val="24"/>
          <w:lang w:eastAsia="pl-PL"/>
        </w:rPr>
        <w:t xml:space="preserve">: 144) </w:t>
      </w:r>
      <w:r w:rsidR="00DC62B2" w:rsidRPr="004319CB">
        <w:rPr>
          <w:rFonts w:ascii="Times New Roman" w:eastAsia="Times New Roman" w:hAnsi="Times New Roman" w:cs="Times New Roman"/>
          <w:sz w:val="24"/>
          <w:szCs w:val="24"/>
          <w:lang w:eastAsia="pl-PL"/>
        </w:rPr>
        <w:t xml:space="preserve"> -</w:t>
      </w:r>
      <w:r w:rsidR="000124DD" w:rsidRPr="004319CB">
        <w:rPr>
          <w:rFonts w:ascii="Times New Roman" w:eastAsia="Times New Roman" w:hAnsi="Times New Roman" w:cs="Times New Roman"/>
          <w:sz w:val="24"/>
          <w:szCs w:val="24"/>
          <w:lang w:eastAsia="pl-PL"/>
        </w:rPr>
        <w:t xml:space="preserve"> </w:t>
      </w:r>
      <w:r w:rsidR="00873B02">
        <w:rPr>
          <w:rFonts w:ascii="Times New Roman" w:eastAsia="Times New Roman" w:hAnsi="Times New Roman" w:cs="Times New Roman"/>
          <w:sz w:val="24"/>
          <w:szCs w:val="24"/>
          <w:lang w:eastAsia="pl-PL"/>
        </w:rPr>
        <w:t>350</w:t>
      </w:r>
      <w:r w:rsidR="00617D04">
        <w:rPr>
          <w:rFonts w:ascii="Times New Roman" w:eastAsia="Times New Roman" w:hAnsi="Times New Roman" w:cs="Times New Roman"/>
          <w:sz w:val="24"/>
          <w:szCs w:val="24"/>
          <w:lang w:eastAsia="pl-PL"/>
        </w:rPr>
        <w:t xml:space="preserve">. </w:t>
      </w:r>
    </w:p>
    <w:p w14:paraId="48850FA9" w14:textId="503D36F6" w:rsidR="009E01CB" w:rsidRPr="004319CB" w:rsidRDefault="009E01CB" w:rsidP="0091128D">
      <w:pPr>
        <w:jc w:val="both"/>
        <w:rPr>
          <w:rFonts w:ascii="Times New Roman" w:eastAsia="Times New Roman" w:hAnsi="Times New Roman" w:cs="Times New Roman"/>
          <w:sz w:val="24"/>
          <w:szCs w:val="24"/>
          <w:lang w:eastAsia="pl-PL"/>
        </w:rPr>
      </w:pPr>
      <w:r w:rsidRPr="004319CB">
        <w:rPr>
          <w:rFonts w:ascii="Times New Roman" w:eastAsia="Times New Roman" w:hAnsi="Times New Roman" w:cs="Times New Roman"/>
          <w:sz w:val="24"/>
          <w:szCs w:val="24"/>
          <w:lang w:eastAsia="pl-PL"/>
        </w:rPr>
        <w:t xml:space="preserve">Liczba miejsc noclegowych </w:t>
      </w:r>
      <w:r w:rsidR="008A4FB9" w:rsidRPr="004319CB">
        <w:rPr>
          <w:rFonts w:ascii="Times New Roman" w:eastAsia="Times New Roman" w:hAnsi="Times New Roman" w:cs="Times New Roman"/>
          <w:sz w:val="24"/>
          <w:szCs w:val="24"/>
          <w:lang w:eastAsia="pl-PL"/>
        </w:rPr>
        <w:t>102</w:t>
      </w:r>
      <w:r w:rsidRPr="004319CB">
        <w:rPr>
          <w:rFonts w:ascii="Times New Roman" w:eastAsia="Times New Roman" w:hAnsi="Times New Roman" w:cs="Times New Roman"/>
          <w:sz w:val="24"/>
          <w:szCs w:val="24"/>
          <w:lang w:eastAsia="pl-PL"/>
        </w:rPr>
        <w:t xml:space="preserve"> w  tym agroturystykach działających na terenie gminy </w:t>
      </w:r>
      <w:r w:rsidR="001F02CF" w:rsidRPr="004319CB">
        <w:rPr>
          <w:rFonts w:ascii="Times New Roman" w:eastAsia="Times New Roman" w:hAnsi="Times New Roman" w:cs="Times New Roman"/>
          <w:sz w:val="24"/>
          <w:szCs w:val="24"/>
          <w:lang w:eastAsia="pl-PL"/>
        </w:rPr>
        <w:t>29</w:t>
      </w:r>
      <w:r w:rsidRPr="004319CB">
        <w:rPr>
          <w:rFonts w:ascii="Times New Roman" w:eastAsia="Times New Roman" w:hAnsi="Times New Roman" w:cs="Times New Roman"/>
          <w:sz w:val="24"/>
          <w:szCs w:val="24"/>
          <w:lang w:eastAsia="pl-PL"/>
        </w:rPr>
        <w:t>.</w:t>
      </w:r>
    </w:p>
    <w:p w14:paraId="33B6AAF3" w14:textId="77777777" w:rsidR="009E01CB" w:rsidRPr="004319CB" w:rsidRDefault="009E01CB" w:rsidP="0091128D">
      <w:pPr>
        <w:jc w:val="both"/>
        <w:rPr>
          <w:rFonts w:ascii="Times New Roman" w:hAnsi="Times New Roman" w:cs="Times New Roman"/>
          <w:sz w:val="24"/>
          <w:szCs w:val="24"/>
        </w:rPr>
      </w:pPr>
    </w:p>
    <w:p w14:paraId="31F44F2E" w14:textId="77777777" w:rsidR="00DF5B26" w:rsidRDefault="00DF5B26" w:rsidP="0091128D">
      <w:pPr>
        <w:pStyle w:val="Akapitzlist"/>
        <w:numPr>
          <w:ilvl w:val="0"/>
          <w:numId w:val="105"/>
        </w:numPr>
        <w:jc w:val="both"/>
        <w:rPr>
          <w:rFonts w:ascii="Times New Roman" w:hAnsi="Times New Roman" w:cs="Times New Roman"/>
          <w:b/>
          <w:bCs/>
          <w:sz w:val="28"/>
          <w:szCs w:val="28"/>
        </w:rPr>
      </w:pPr>
      <w:r>
        <w:rPr>
          <w:rFonts w:ascii="Times New Roman" w:hAnsi="Times New Roman" w:cs="Times New Roman"/>
          <w:b/>
          <w:bCs/>
          <w:sz w:val="28"/>
          <w:szCs w:val="28"/>
        </w:rPr>
        <w:t xml:space="preserve">Zadania Wójta Gminy </w:t>
      </w:r>
    </w:p>
    <w:p w14:paraId="01442124" w14:textId="7B68CD93" w:rsidR="00781CEA" w:rsidRPr="004319CB" w:rsidRDefault="00DF5B26" w:rsidP="00DF5B26">
      <w:pPr>
        <w:jc w:val="both"/>
        <w:rPr>
          <w:rFonts w:ascii="Times New Roman" w:hAnsi="Times New Roman" w:cs="Times New Roman"/>
          <w:sz w:val="24"/>
          <w:szCs w:val="24"/>
        </w:rPr>
      </w:pPr>
      <w:r>
        <w:rPr>
          <w:rFonts w:ascii="Times New Roman" w:hAnsi="Times New Roman" w:cs="Times New Roman"/>
          <w:sz w:val="24"/>
          <w:szCs w:val="24"/>
        </w:rPr>
        <w:t>Szanowni Państwo, z</w:t>
      </w:r>
      <w:r w:rsidR="00781CEA" w:rsidRPr="004319CB">
        <w:rPr>
          <w:rFonts w:ascii="Times New Roman" w:hAnsi="Times New Roman" w:cs="Times New Roman"/>
          <w:sz w:val="24"/>
          <w:szCs w:val="24"/>
        </w:rPr>
        <w:t xml:space="preserve"> perspektywy minionego roku ,</w:t>
      </w:r>
      <w:r>
        <w:rPr>
          <w:rFonts w:ascii="Times New Roman" w:hAnsi="Times New Roman" w:cs="Times New Roman"/>
          <w:sz w:val="24"/>
          <w:szCs w:val="24"/>
        </w:rPr>
        <w:t xml:space="preserve"> </w:t>
      </w:r>
      <w:r w:rsidR="00781CEA" w:rsidRPr="004319CB">
        <w:rPr>
          <w:rFonts w:ascii="Times New Roman" w:hAnsi="Times New Roman" w:cs="Times New Roman"/>
          <w:sz w:val="24"/>
          <w:szCs w:val="24"/>
        </w:rPr>
        <w:t>uważam, że był to rok bardzo pracowity i niezwykle ważny dla naszego samorządu.</w:t>
      </w:r>
    </w:p>
    <w:p w14:paraId="2DB80FDC" w14:textId="6089B7A3" w:rsidR="00781CEA" w:rsidRPr="004319CB" w:rsidRDefault="00781CEA" w:rsidP="00DF5B26">
      <w:pPr>
        <w:jc w:val="both"/>
        <w:rPr>
          <w:rFonts w:ascii="Times New Roman" w:hAnsi="Times New Roman" w:cs="Times New Roman"/>
          <w:sz w:val="24"/>
          <w:szCs w:val="24"/>
        </w:rPr>
      </w:pPr>
      <w:r w:rsidRPr="004319CB">
        <w:rPr>
          <w:rFonts w:ascii="Times New Roman" w:hAnsi="Times New Roman" w:cs="Times New Roman"/>
          <w:sz w:val="24"/>
          <w:szCs w:val="24"/>
        </w:rPr>
        <w:t>Z sukcesem zrealizowano znaczące i trudne przedsięwzięcia m.in. inwestycje drogowe, budowa chodników</w:t>
      </w:r>
      <w:r w:rsidR="00EC2930" w:rsidRPr="004319CB">
        <w:rPr>
          <w:rFonts w:ascii="Times New Roman" w:hAnsi="Times New Roman" w:cs="Times New Roman"/>
          <w:sz w:val="24"/>
          <w:szCs w:val="24"/>
        </w:rPr>
        <w:t>,</w:t>
      </w:r>
      <w:r w:rsidR="00DF5B26">
        <w:rPr>
          <w:rFonts w:ascii="Times New Roman" w:hAnsi="Times New Roman" w:cs="Times New Roman"/>
          <w:sz w:val="24"/>
          <w:szCs w:val="24"/>
        </w:rPr>
        <w:t xml:space="preserve"> </w:t>
      </w:r>
      <w:r w:rsidR="00EC2930" w:rsidRPr="004319CB">
        <w:rPr>
          <w:rFonts w:ascii="Times New Roman" w:hAnsi="Times New Roman" w:cs="Times New Roman"/>
          <w:sz w:val="24"/>
          <w:szCs w:val="24"/>
        </w:rPr>
        <w:t>kanalizacji i wodociągów</w:t>
      </w:r>
      <w:r w:rsidR="00A067DE" w:rsidRPr="004319CB">
        <w:rPr>
          <w:rFonts w:ascii="Times New Roman" w:hAnsi="Times New Roman" w:cs="Times New Roman"/>
          <w:sz w:val="24"/>
          <w:szCs w:val="24"/>
        </w:rPr>
        <w:t>, budowę przedszkola.</w:t>
      </w:r>
    </w:p>
    <w:p w14:paraId="09454417" w14:textId="127EBF8F" w:rsidR="00781CEA" w:rsidRPr="004319CB" w:rsidRDefault="00781CEA" w:rsidP="00DF5B26">
      <w:pPr>
        <w:jc w:val="both"/>
        <w:rPr>
          <w:rFonts w:ascii="Times New Roman" w:hAnsi="Times New Roman" w:cs="Times New Roman"/>
          <w:sz w:val="24"/>
          <w:szCs w:val="24"/>
        </w:rPr>
      </w:pPr>
      <w:r w:rsidRPr="004319CB">
        <w:rPr>
          <w:rFonts w:ascii="Times New Roman" w:hAnsi="Times New Roman" w:cs="Times New Roman"/>
          <w:sz w:val="24"/>
          <w:szCs w:val="24"/>
        </w:rPr>
        <w:t xml:space="preserve"> Aktywnie angażowaliśmy się w ochronę środowiska:  usuwaliśmy azbest, wspieraliśmy  proekologiczne inwestycje mieszkańców, wymienialiśmy źródła ciepła na bardziej przyjazne środowisku. </w:t>
      </w:r>
    </w:p>
    <w:p w14:paraId="4151EB2D" w14:textId="77777777" w:rsidR="00781CEA" w:rsidRPr="004319CB" w:rsidRDefault="00781CEA" w:rsidP="00DF5B26">
      <w:pPr>
        <w:jc w:val="both"/>
        <w:rPr>
          <w:rFonts w:ascii="Times New Roman" w:hAnsi="Times New Roman" w:cs="Times New Roman"/>
          <w:sz w:val="24"/>
          <w:szCs w:val="24"/>
        </w:rPr>
      </w:pPr>
      <w:r w:rsidRPr="004319CB">
        <w:rPr>
          <w:rFonts w:ascii="Times New Roman" w:hAnsi="Times New Roman" w:cs="Times New Roman"/>
          <w:sz w:val="24"/>
          <w:szCs w:val="24"/>
        </w:rPr>
        <w:t>Zmiany  w naszej gminie to również zasługa Państwa. Fundusze sołeckie zintegrowały społeczności  wiejskie, które wspólnie decydowały o przeznaczeniu środków finansowych.</w:t>
      </w:r>
    </w:p>
    <w:p w14:paraId="7EB8041C" w14:textId="77777777" w:rsidR="00781CEA" w:rsidRPr="004319CB" w:rsidRDefault="00781CEA" w:rsidP="0091128D">
      <w:pPr>
        <w:jc w:val="both"/>
        <w:rPr>
          <w:rFonts w:ascii="Times New Roman" w:hAnsi="Times New Roman" w:cs="Times New Roman"/>
          <w:sz w:val="24"/>
          <w:szCs w:val="24"/>
        </w:rPr>
      </w:pPr>
    </w:p>
    <w:p w14:paraId="748297C3" w14:textId="3C26C8C1" w:rsidR="00781CEA" w:rsidRPr="004319CB" w:rsidRDefault="00781CEA" w:rsidP="0091128D">
      <w:pPr>
        <w:jc w:val="both"/>
        <w:rPr>
          <w:rFonts w:ascii="Times New Roman" w:hAnsi="Times New Roman" w:cs="Times New Roman"/>
          <w:sz w:val="24"/>
          <w:szCs w:val="24"/>
        </w:rPr>
      </w:pPr>
      <w:r w:rsidRPr="004319CB">
        <w:rPr>
          <w:rFonts w:ascii="Times New Roman" w:hAnsi="Times New Roman" w:cs="Times New Roman"/>
          <w:sz w:val="24"/>
          <w:szCs w:val="24"/>
        </w:rPr>
        <w:t>Drodzy Mieszkańcy naszej Gminy,</w:t>
      </w:r>
    </w:p>
    <w:p w14:paraId="5104FBC4" w14:textId="06A0A83D" w:rsidR="00781CEA" w:rsidRPr="004319CB" w:rsidRDefault="00781CEA" w:rsidP="0091128D">
      <w:pPr>
        <w:jc w:val="both"/>
        <w:rPr>
          <w:rFonts w:ascii="Times New Roman" w:hAnsi="Times New Roman" w:cs="Times New Roman"/>
          <w:sz w:val="24"/>
          <w:szCs w:val="24"/>
        </w:rPr>
      </w:pPr>
      <w:r w:rsidRPr="004319CB">
        <w:rPr>
          <w:rFonts w:ascii="Times New Roman" w:hAnsi="Times New Roman" w:cs="Times New Roman"/>
          <w:sz w:val="24"/>
          <w:szCs w:val="24"/>
        </w:rPr>
        <w:t>Na dowód będący podsumowaniem naszej pracy,</w:t>
      </w:r>
      <w:r w:rsidR="00DF5B26">
        <w:rPr>
          <w:rFonts w:ascii="Times New Roman" w:hAnsi="Times New Roman" w:cs="Times New Roman"/>
          <w:sz w:val="24"/>
          <w:szCs w:val="24"/>
        </w:rPr>
        <w:t xml:space="preserve"> </w:t>
      </w:r>
      <w:r w:rsidRPr="004319CB">
        <w:rPr>
          <w:rFonts w:ascii="Times New Roman" w:hAnsi="Times New Roman" w:cs="Times New Roman"/>
          <w:sz w:val="24"/>
          <w:szCs w:val="24"/>
        </w:rPr>
        <w:t>oddaję w Wasze ręce Raport o stanie Gminy Ślemień. Jest to dokument będący zestawieniem obiektywnych  danych pozwalających ocenić i przeanalizować  różne zagadnienia, związane z rozwojem społeczno-gospodarczym Gminy Ślemień na przestrzeni minionego roku.</w:t>
      </w:r>
    </w:p>
    <w:p w14:paraId="473B65A5" w14:textId="568694C4" w:rsidR="00781CEA" w:rsidRPr="004319CB" w:rsidRDefault="00781CEA" w:rsidP="0091128D">
      <w:pPr>
        <w:jc w:val="both"/>
        <w:rPr>
          <w:rFonts w:ascii="Times New Roman" w:hAnsi="Times New Roman" w:cs="Times New Roman"/>
          <w:sz w:val="24"/>
          <w:szCs w:val="24"/>
        </w:rPr>
      </w:pPr>
      <w:r w:rsidRPr="004319CB">
        <w:rPr>
          <w:rFonts w:ascii="Times New Roman" w:hAnsi="Times New Roman" w:cs="Times New Roman"/>
          <w:sz w:val="24"/>
          <w:szCs w:val="24"/>
        </w:rPr>
        <w:t>Dziękuję za miniony czas, za pomoc Państwa, partnerską współpracę,</w:t>
      </w:r>
      <w:r w:rsidR="00DF5B26">
        <w:rPr>
          <w:rFonts w:ascii="Times New Roman" w:hAnsi="Times New Roman" w:cs="Times New Roman"/>
          <w:sz w:val="24"/>
          <w:szCs w:val="24"/>
        </w:rPr>
        <w:t xml:space="preserve"> </w:t>
      </w:r>
      <w:r w:rsidRPr="004319CB">
        <w:rPr>
          <w:rFonts w:ascii="Times New Roman" w:hAnsi="Times New Roman" w:cs="Times New Roman"/>
          <w:sz w:val="24"/>
          <w:szCs w:val="24"/>
        </w:rPr>
        <w:t>zaangażowanie i dbałość o nasze wspólne dobro.</w:t>
      </w:r>
    </w:p>
    <w:p w14:paraId="4CB743CE" w14:textId="77777777" w:rsidR="00781CEA" w:rsidRPr="004319CB" w:rsidRDefault="00781CEA" w:rsidP="0091128D">
      <w:pPr>
        <w:jc w:val="both"/>
        <w:rPr>
          <w:rFonts w:ascii="Times New Roman" w:hAnsi="Times New Roman" w:cs="Times New Roman"/>
          <w:sz w:val="24"/>
          <w:szCs w:val="24"/>
        </w:rPr>
      </w:pPr>
      <w:r w:rsidRPr="004319CB">
        <w:rPr>
          <w:rFonts w:ascii="Times New Roman" w:hAnsi="Times New Roman" w:cs="Times New Roman"/>
          <w:sz w:val="24"/>
          <w:szCs w:val="24"/>
        </w:rPr>
        <w:t>Raport opracowano w oparciu o materiały źródłowe udostępnione przez  pracowników Urzędu Gminy Ślemień oraz jednostek organizacyjnych.</w:t>
      </w:r>
    </w:p>
    <w:p w14:paraId="2DB12003" w14:textId="7C510A25" w:rsidR="00781CEA" w:rsidRPr="004319CB" w:rsidRDefault="00781CEA" w:rsidP="0091128D">
      <w:pPr>
        <w:jc w:val="both"/>
        <w:rPr>
          <w:rFonts w:ascii="Times New Roman" w:hAnsi="Times New Roman" w:cs="Times New Roman"/>
          <w:sz w:val="24"/>
          <w:szCs w:val="24"/>
        </w:rPr>
      </w:pPr>
      <w:r w:rsidRPr="004319CB">
        <w:rPr>
          <w:rFonts w:ascii="Times New Roman" w:hAnsi="Times New Roman" w:cs="Times New Roman"/>
          <w:sz w:val="24"/>
          <w:szCs w:val="24"/>
        </w:rPr>
        <w:t>Raport o stanie gminy  za 20</w:t>
      </w:r>
      <w:r w:rsidR="007F04A1" w:rsidRPr="004319CB">
        <w:rPr>
          <w:rFonts w:ascii="Times New Roman" w:hAnsi="Times New Roman" w:cs="Times New Roman"/>
          <w:sz w:val="24"/>
          <w:szCs w:val="24"/>
        </w:rPr>
        <w:t>2</w:t>
      </w:r>
      <w:r w:rsidR="00A067DE" w:rsidRPr="004319CB">
        <w:rPr>
          <w:rFonts w:ascii="Times New Roman" w:hAnsi="Times New Roman" w:cs="Times New Roman"/>
          <w:sz w:val="24"/>
          <w:szCs w:val="24"/>
        </w:rPr>
        <w:t>3</w:t>
      </w:r>
      <w:r w:rsidRPr="004319CB">
        <w:rPr>
          <w:rFonts w:ascii="Times New Roman" w:hAnsi="Times New Roman" w:cs="Times New Roman"/>
          <w:sz w:val="24"/>
          <w:szCs w:val="24"/>
        </w:rPr>
        <w:t>r. zawiera dane na dzień 31 grudnia 20</w:t>
      </w:r>
      <w:r w:rsidR="007F04A1" w:rsidRPr="004319CB">
        <w:rPr>
          <w:rFonts w:ascii="Times New Roman" w:hAnsi="Times New Roman" w:cs="Times New Roman"/>
          <w:sz w:val="24"/>
          <w:szCs w:val="24"/>
        </w:rPr>
        <w:t>2</w:t>
      </w:r>
      <w:r w:rsidR="00A067DE" w:rsidRPr="004319CB">
        <w:rPr>
          <w:rFonts w:ascii="Times New Roman" w:hAnsi="Times New Roman" w:cs="Times New Roman"/>
          <w:sz w:val="24"/>
          <w:szCs w:val="24"/>
        </w:rPr>
        <w:t>3</w:t>
      </w:r>
      <w:r w:rsidRPr="004319CB">
        <w:rPr>
          <w:rFonts w:ascii="Times New Roman" w:hAnsi="Times New Roman" w:cs="Times New Roman"/>
          <w:sz w:val="24"/>
          <w:szCs w:val="24"/>
        </w:rPr>
        <w:t>r.</w:t>
      </w:r>
    </w:p>
    <w:p w14:paraId="7F25D553" w14:textId="78A6342D" w:rsidR="00781CEA" w:rsidRPr="004319CB" w:rsidRDefault="00781CEA" w:rsidP="0091128D">
      <w:pPr>
        <w:jc w:val="both"/>
        <w:rPr>
          <w:rFonts w:ascii="Times New Roman" w:hAnsi="Times New Roman" w:cs="Times New Roman"/>
          <w:color w:val="FF0000"/>
          <w:sz w:val="24"/>
          <w:szCs w:val="24"/>
        </w:rPr>
      </w:pPr>
      <w:r w:rsidRPr="004319CB">
        <w:rPr>
          <w:rFonts w:ascii="Times New Roman" w:hAnsi="Times New Roman" w:cs="Times New Roman"/>
          <w:sz w:val="24"/>
          <w:szCs w:val="24"/>
        </w:rPr>
        <w:t xml:space="preserve">W następnej kadencji czekają na nas kolejne wyzwania wiem, że przy dobrej współpracy z radnymi oraz Państwa uda nam się osiągnąć nasz wspólny cel, którym jest przywrócenie do świetności budynków użyteczności publicznej oraz </w:t>
      </w:r>
      <w:r w:rsidR="00424F15" w:rsidRPr="004319CB">
        <w:rPr>
          <w:rFonts w:ascii="Times New Roman" w:hAnsi="Times New Roman" w:cs="Times New Roman"/>
          <w:sz w:val="24"/>
          <w:szCs w:val="24"/>
        </w:rPr>
        <w:t xml:space="preserve">wizerunku </w:t>
      </w:r>
      <w:r w:rsidR="00DF5B26">
        <w:rPr>
          <w:rFonts w:ascii="Times New Roman" w:hAnsi="Times New Roman" w:cs="Times New Roman"/>
          <w:sz w:val="24"/>
          <w:szCs w:val="24"/>
        </w:rPr>
        <w:t>G</w:t>
      </w:r>
      <w:r w:rsidR="00424F15" w:rsidRPr="004319CB">
        <w:rPr>
          <w:rFonts w:ascii="Times New Roman" w:hAnsi="Times New Roman" w:cs="Times New Roman"/>
          <w:sz w:val="24"/>
          <w:szCs w:val="24"/>
        </w:rPr>
        <w:t>miny.</w:t>
      </w:r>
    </w:p>
    <w:p w14:paraId="1A988AA5" w14:textId="77777777" w:rsidR="00DF5B26" w:rsidRDefault="00DF5B26" w:rsidP="0091128D">
      <w:pPr>
        <w:jc w:val="both"/>
        <w:rPr>
          <w:sz w:val="28"/>
          <w:szCs w:val="28"/>
        </w:rPr>
      </w:pPr>
    </w:p>
    <w:p w14:paraId="6B9017E7" w14:textId="77777777" w:rsidR="00AF2A6A" w:rsidRDefault="00AF2A6A" w:rsidP="0091128D">
      <w:pPr>
        <w:jc w:val="both"/>
        <w:rPr>
          <w:sz w:val="28"/>
          <w:szCs w:val="28"/>
        </w:rPr>
      </w:pPr>
    </w:p>
    <w:p w14:paraId="0606C49A" w14:textId="77777777" w:rsidR="00AF2A6A" w:rsidRPr="00086129" w:rsidRDefault="00AF2A6A" w:rsidP="0091128D">
      <w:pPr>
        <w:jc w:val="both"/>
        <w:rPr>
          <w:sz w:val="28"/>
          <w:szCs w:val="28"/>
        </w:rPr>
      </w:pPr>
    </w:p>
    <w:p w14:paraId="0BFCCBA5" w14:textId="77777777" w:rsidR="00DF5B26" w:rsidRDefault="003B13F1" w:rsidP="00DF5B26">
      <w:pPr>
        <w:pStyle w:val="Akapitzlist"/>
        <w:numPr>
          <w:ilvl w:val="0"/>
          <w:numId w:val="105"/>
        </w:numPr>
        <w:jc w:val="both"/>
        <w:rPr>
          <w:rFonts w:ascii="Times New Roman" w:hAnsi="Times New Roman" w:cs="Times New Roman"/>
          <w:b/>
          <w:bCs/>
          <w:sz w:val="28"/>
          <w:szCs w:val="28"/>
        </w:rPr>
      </w:pPr>
      <w:r w:rsidRPr="00086129">
        <w:rPr>
          <w:rFonts w:ascii="Times New Roman" w:hAnsi="Times New Roman" w:cs="Times New Roman"/>
          <w:b/>
          <w:bCs/>
          <w:sz w:val="28"/>
          <w:szCs w:val="28"/>
        </w:rPr>
        <w:lastRenderedPageBreak/>
        <w:t>Zadania   Rady Gminy w  Ślemieni</w:t>
      </w:r>
      <w:r w:rsidR="00DF5B26">
        <w:rPr>
          <w:rFonts w:ascii="Times New Roman" w:hAnsi="Times New Roman" w:cs="Times New Roman"/>
          <w:b/>
          <w:bCs/>
          <w:sz w:val="28"/>
          <w:szCs w:val="28"/>
        </w:rPr>
        <w:t xml:space="preserve">u </w:t>
      </w:r>
    </w:p>
    <w:p w14:paraId="13C21D28" w14:textId="017BF89A" w:rsidR="003B13F1" w:rsidRPr="00DF5B26" w:rsidRDefault="003B13F1" w:rsidP="00DF5B26">
      <w:pPr>
        <w:ind w:left="360"/>
        <w:jc w:val="both"/>
        <w:rPr>
          <w:rFonts w:ascii="Times New Roman" w:hAnsi="Times New Roman" w:cs="Times New Roman"/>
          <w:b/>
          <w:bCs/>
          <w:sz w:val="28"/>
          <w:szCs w:val="28"/>
        </w:rPr>
      </w:pPr>
      <w:r w:rsidRPr="00DF5B26">
        <w:rPr>
          <w:rFonts w:ascii="Times New Roman" w:hAnsi="Times New Roman" w:cs="Times New Roman"/>
          <w:sz w:val="24"/>
          <w:szCs w:val="24"/>
        </w:rPr>
        <w:t xml:space="preserve"> Kadencja 2018-202</w:t>
      </w:r>
      <w:r w:rsidR="00A067DE" w:rsidRPr="00DF5B26">
        <w:rPr>
          <w:rFonts w:ascii="Times New Roman" w:hAnsi="Times New Roman" w:cs="Times New Roman"/>
          <w:sz w:val="24"/>
          <w:szCs w:val="24"/>
        </w:rPr>
        <w:t>4</w:t>
      </w:r>
    </w:p>
    <w:p w14:paraId="18E54EA4" w14:textId="77777777" w:rsidR="003B13F1" w:rsidRPr="004319CB" w:rsidRDefault="003B13F1" w:rsidP="003B13F1">
      <w:pPr>
        <w:jc w:val="both"/>
        <w:rPr>
          <w:rFonts w:ascii="Times New Roman" w:hAnsi="Times New Roman" w:cs="Times New Roman"/>
          <w:sz w:val="24"/>
          <w:szCs w:val="24"/>
        </w:rPr>
      </w:pPr>
    </w:p>
    <w:p w14:paraId="3006AB84" w14:textId="77777777" w:rsidR="003B13F1" w:rsidRPr="004319CB" w:rsidRDefault="003B13F1" w:rsidP="0091128D">
      <w:pPr>
        <w:jc w:val="both"/>
        <w:rPr>
          <w:rFonts w:ascii="Times New Roman" w:hAnsi="Times New Roman" w:cs="Times New Roman"/>
          <w:sz w:val="24"/>
          <w:szCs w:val="24"/>
        </w:rPr>
      </w:pPr>
      <w:r w:rsidRPr="004319CB">
        <w:rPr>
          <w:rFonts w:ascii="Times New Roman" w:hAnsi="Times New Roman" w:cs="Times New Roman"/>
          <w:sz w:val="24"/>
          <w:szCs w:val="24"/>
        </w:rPr>
        <w:t>Rada Gminy jest organem stanowiącym i kontrolnym gminy. Rada gminy kontroluje działalność wójta, gminnych jednostek organizacyjnych oraz jednostek pomocniczych.</w:t>
      </w:r>
    </w:p>
    <w:p w14:paraId="038107C5" w14:textId="77777777" w:rsidR="003B13F1" w:rsidRPr="004319CB" w:rsidRDefault="003B13F1" w:rsidP="0091128D">
      <w:pPr>
        <w:jc w:val="both"/>
        <w:rPr>
          <w:rFonts w:ascii="Times New Roman" w:hAnsi="Times New Roman" w:cs="Times New Roman"/>
          <w:sz w:val="24"/>
          <w:szCs w:val="24"/>
        </w:rPr>
      </w:pPr>
      <w:r w:rsidRPr="004319CB">
        <w:rPr>
          <w:rFonts w:ascii="Times New Roman" w:hAnsi="Times New Roman" w:cs="Times New Roman"/>
          <w:sz w:val="24"/>
          <w:szCs w:val="24"/>
        </w:rPr>
        <w:t>Zakres zadań i kompetencji precyzuje ustawa o samorządzie gminnym.</w:t>
      </w:r>
    </w:p>
    <w:p w14:paraId="0813B403" w14:textId="77777777" w:rsidR="003B13F1" w:rsidRPr="004319CB" w:rsidRDefault="003B13F1" w:rsidP="0091128D">
      <w:pPr>
        <w:jc w:val="both"/>
        <w:rPr>
          <w:rFonts w:ascii="Times New Roman" w:hAnsi="Times New Roman" w:cs="Times New Roman"/>
          <w:sz w:val="24"/>
          <w:szCs w:val="24"/>
        </w:rPr>
      </w:pPr>
      <w:r w:rsidRPr="004319CB">
        <w:rPr>
          <w:rFonts w:ascii="Times New Roman" w:hAnsi="Times New Roman" w:cs="Times New Roman"/>
          <w:sz w:val="24"/>
          <w:szCs w:val="24"/>
        </w:rPr>
        <w:t>Radni wybierani byli w wyborach powszechnych na okres 5 lat.</w:t>
      </w:r>
    </w:p>
    <w:p w14:paraId="76ED8757" w14:textId="77777777" w:rsidR="003B13F1" w:rsidRPr="004319CB" w:rsidRDefault="003B13F1" w:rsidP="0091128D">
      <w:pPr>
        <w:jc w:val="both"/>
        <w:rPr>
          <w:rFonts w:ascii="Times New Roman" w:hAnsi="Times New Roman" w:cs="Times New Roman"/>
          <w:sz w:val="24"/>
          <w:szCs w:val="24"/>
        </w:rPr>
      </w:pPr>
      <w:r w:rsidRPr="004319CB">
        <w:rPr>
          <w:rFonts w:ascii="Times New Roman" w:hAnsi="Times New Roman" w:cs="Times New Roman"/>
          <w:sz w:val="24"/>
          <w:szCs w:val="24"/>
        </w:rPr>
        <w:t>Rada Gminy Ślemień liczy 15 radnych z 15 okręgów wyborczych /łącznie 3 sołectwa/.</w:t>
      </w:r>
    </w:p>
    <w:p w14:paraId="116E13E9" w14:textId="77777777" w:rsidR="003B13F1" w:rsidRPr="004319CB" w:rsidRDefault="003B13F1" w:rsidP="0091128D">
      <w:pPr>
        <w:jc w:val="both"/>
        <w:rPr>
          <w:rFonts w:ascii="Times New Roman" w:hAnsi="Times New Roman" w:cs="Times New Roman"/>
          <w:sz w:val="24"/>
          <w:szCs w:val="24"/>
        </w:rPr>
      </w:pPr>
      <w:r w:rsidRPr="004319CB">
        <w:rPr>
          <w:rFonts w:ascii="Times New Roman" w:hAnsi="Times New Roman" w:cs="Times New Roman"/>
          <w:sz w:val="24"/>
          <w:szCs w:val="24"/>
        </w:rPr>
        <w:t>Radni ze swojego grona wyłonili Przewodniczącego Rady Gminy Pana Jarosława Jurczak oraz Wiceprzewodniczącego Pana Arkadiusza Kania.</w:t>
      </w:r>
    </w:p>
    <w:p w14:paraId="46FE9C7F" w14:textId="76973B53" w:rsidR="003B13F1" w:rsidRPr="004319CB" w:rsidRDefault="003B13F1" w:rsidP="0091128D">
      <w:pPr>
        <w:jc w:val="both"/>
        <w:rPr>
          <w:rFonts w:ascii="Times New Roman" w:hAnsi="Times New Roman" w:cs="Times New Roman"/>
          <w:sz w:val="24"/>
          <w:szCs w:val="24"/>
        </w:rPr>
      </w:pPr>
      <w:r w:rsidRPr="004319CB">
        <w:rPr>
          <w:rFonts w:ascii="Times New Roman" w:hAnsi="Times New Roman" w:cs="Times New Roman"/>
          <w:sz w:val="24"/>
          <w:szCs w:val="24"/>
        </w:rPr>
        <w:t>Rada gminy wypełniając ustawowy i statutowy  obowiązek</w:t>
      </w:r>
      <w:r w:rsidR="00DF5B26">
        <w:rPr>
          <w:rFonts w:ascii="Times New Roman" w:hAnsi="Times New Roman" w:cs="Times New Roman"/>
          <w:sz w:val="24"/>
          <w:szCs w:val="24"/>
        </w:rPr>
        <w:t xml:space="preserve">, </w:t>
      </w:r>
      <w:r w:rsidRPr="004319CB">
        <w:rPr>
          <w:rFonts w:ascii="Times New Roman" w:hAnsi="Times New Roman" w:cs="Times New Roman"/>
          <w:sz w:val="24"/>
          <w:szCs w:val="24"/>
        </w:rPr>
        <w:t>powołała 6 Komisji rady gminy tj. Komisję Rewizyjną, Komisję Budżetową Polityki Gospodarczej i  Społecznej,</w:t>
      </w:r>
      <w:r w:rsidR="00DF5B26">
        <w:rPr>
          <w:rFonts w:ascii="Times New Roman" w:hAnsi="Times New Roman" w:cs="Times New Roman"/>
          <w:sz w:val="24"/>
          <w:szCs w:val="24"/>
        </w:rPr>
        <w:t xml:space="preserve"> </w:t>
      </w:r>
      <w:r w:rsidRPr="004319CB">
        <w:rPr>
          <w:rFonts w:ascii="Times New Roman" w:hAnsi="Times New Roman" w:cs="Times New Roman"/>
          <w:sz w:val="24"/>
          <w:szCs w:val="24"/>
        </w:rPr>
        <w:t>Komisję Oświaty Kultury,</w:t>
      </w:r>
      <w:r w:rsidR="00DF5B26">
        <w:rPr>
          <w:rFonts w:ascii="Times New Roman" w:hAnsi="Times New Roman" w:cs="Times New Roman"/>
          <w:sz w:val="24"/>
          <w:szCs w:val="24"/>
        </w:rPr>
        <w:t xml:space="preserve"> </w:t>
      </w:r>
      <w:r w:rsidRPr="004319CB">
        <w:rPr>
          <w:rFonts w:ascii="Times New Roman" w:hAnsi="Times New Roman" w:cs="Times New Roman"/>
          <w:sz w:val="24"/>
          <w:szCs w:val="24"/>
        </w:rPr>
        <w:t>Sportu i Turystyki, Komisję Bezpieczeństwa  Porządku Publicznego i Ochrony Przeciwpożarowej, Komisję ds. Ekologii i Rolnictwa, Komisję skarg, wniosków i petycji.</w:t>
      </w:r>
    </w:p>
    <w:p w14:paraId="30C69F96" w14:textId="77777777" w:rsidR="003B13F1" w:rsidRPr="004319CB" w:rsidRDefault="003B13F1" w:rsidP="0091128D">
      <w:pPr>
        <w:jc w:val="both"/>
        <w:rPr>
          <w:rFonts w:ascii="Times New Roman" w:hAnsi="Times New Roman" w:cs="Times New Roman"/>
          <w:sz w:val="24"/>
          <w:szCs w:val="24"/>
        </w:rPr>
      </w:pPr>
      <w:r w:rsidRPr="004319CB">
        <w:rPr>
          <w:rFonts w:ascii="Times New Roman" w:hAnsi="Times New Roman" w:cs="Times New Roman"/>
          <w:sz w:val="24"/>
          <w:szCs w:val="24"/>
        </w:rPr>
        <w:t xml:space="preserve">Rada gminy jak i stałe komisje działały w oparciu o zatwierdzony roczny plan pracy. </w:t>
      </w:r>
    </w:p>
    <w:p w14:paraId="4EE5031A" w14:textId="44543BB5" w:rsidR="003B13F1" w:rsidRPr="004319CB" w:rsidRDefault="003B13F1" w:rsidP="0091128D">
      <w:pPr>
        <w:jc w:val="both"/>
        <w:rPr>
          <w:rFonts w:ascii="Times New Roman" w:hAnsi="Times New Roman" w:cs="Times New Roman"/>
          <w:sz w:val="24"/>
          <w:szCs w:val="24"/>
        </w:rPr>
      </w:pPr>
      <w:r w:rsidRPr="004319CB">
        <w:rPr>
          <w:rFonts w:ascii="Times New Roman" w:hAnsi="Times New Roman" w:cs="Times New Roman"/>
          <w:sz w:val="24"/>
          <w:szCs w:val="24"/>
        </w:rPr>
        <w:t xml:space="preserve">Rada Gminy w Ślemieniu  obradowała na </w:t>
      </w:r>
      <w:r w:rsidR="007B0D16" w:rsidRPr="004319CB">
        <w:rPr>
          <w:rFonts w:ascii="Times New Roman" w:hAnsi="Times New Roman" w:cs="Times New Roman"/>
          <w:sz w:val="24"/>
          <w:szCs w:val="24"/>
        </w:rPr>
        <w:t>1</w:t>
      </w:r>
      <w:r w:rsidR="00717703" w:rsidRPr="004319CB">
        <w:rPr>
          <w:rFonts w:ascii="Times New Roman" w:hAnsi="Times New Roman" w:cs="Times New Roman"/>
          <w:sz w:val="24"/>
          <w:szCs w:val="24"/>
        </w:rPr>
        <w:t>1</w:t>
      </w:r>
      <w:r w:rsidRPr="004319CB">
        <w:rPr>
          <w:rFonts w:ascii="Times New Roman" w:hAnsi="Times New Roman" w:cs="Times New Roman"/>
          <w:sz w:val="24"/>
          <w:szCs w:val="24"/>
        </w:rPr>
        <w:t xml:space="preserve"> sesjach. Do Rady Gminy  wpłynęło </w:t>
      </w:r>
      <w:r w:rsidR="00717703" w:rsidRPr="004319CB">
        <w:rPr>
          <w:rFonts w:ascii="Times New Roman" w:hAnsi="Times New Roman" w:cs="Times New Roman"/>
          <w:sz w:val="24"/>
          <w:szCs w:val="24"/>
        </w:rPr>
        <w:t>75</w:t>
      </w:r>
      <w:r w:rsidRPr="004319CB">
        <w:rPr>
          <w:rFonts w:ascii="Times New Roman" w:hAnsi="Times New Roman" w:cs="Times New Roman"/>
          <w:sz w:val="24"/>
          <w:szCs w:val="24"/>
        </w:rPr>
        <w:t xml:space="preserve"> projekt</w:t>
      </w:r>
      <w:r w:rsidR="00717703" w:rsidRPr="004319CB">
        <w:rPr>
          <w:rFonts w:ascii="Times New Roman" w:hAnsi="Times New Roman" w:cs="Times New Roman"/>
          <w:sz w:val="24"/>
          <w:szCs w:val="24"/>
        </w:rPr>
        <w:t>ów</w:t>
      </w:r>
      <w:r w:rsidRPr="004319CB">
        <w:rPr>
          <w:rFonts w:ascii="Times New Roman" w:hAnsi="Times New Roman" w:cs="Times New Roman"/>
          <w:sz w:val="24"/>
          <w:szCs w:val="24"/>
        </w:rPr>
        <w:t xml:space="preserve"> uchwał, których autorem był, Wójt Gminy oraz pracownicy urzędu i jednostek organizacyjnych. Rada podjęła </w:t>
      </w:r>
      <w:r w:rsidR="00717703" w:rsidRPr="004319CB">
        <w:rPr>
          <w:rFonts w:ascii="Times New Roman" w:hAnsi="Times New Roman" w:cs="Times New Roman"/>
          <w:sz w:val="24"/>
          <w:szCs w:val="24"/>
        </w:rPr>
        <w:t>75</w:t>
      </w:r>
      <w:r w:rsidRPr="004319CB">
        <w:rPr>
          <w:rFonts w:ascii="Times New Roman" w:hAnsi="Times New Roman" w:cs="Times New Roman"/>
          <w:sz w:val="24"/>
          <w:szCs w:val="24"/>
        </w:rPr>
        <w:t xml:space="preserve"> uchwał, w tym </w:t>
      </w:r>
      <w:r w:rsidR="007B0D16" w:rsidRPr="004319CB">
        <w:rPr>
          <w:rFonts w:ascii="Times New Roman" w:hAnsi="Times New Roman" w:cs="Times New Roman"/>
          <w:sz w:val="24"/>
          <w:szCs w:val="24"/>
        </w:rPr>
        <w:t>3</w:t>
      </w:r>
      <w:r w:rsidR="00717703" w:rsidRPr="004319CB">
        <w:rPr>
          <w:rFonts w:ascii="Times New Roman" w:hAnsi="Times New Roman" w:cs="Times New Roman"/>
          <w:sz w:val="24"/>
          <w:szCs w:val="24"/>
        </w:rPr>
        <w:t>1</w:t>
      </w:r>
      <w:r w:rsidRPr="004319CB">
        <w:rPr>
          <w:rFonts w:ascii="Times New Roman" w:hAnsi="Times New Roman" w:cs="Times New Roman"/>
          <w:sz w:val="24"/>
          <w:szCs w:val="24"/>
        </w:rPr>
        <w:t xml:space="preserve"> uchwał  z zakresu prawa miejscowego, podlegających publikacji w Dzienniku Urzędowym Województwa Śląskiego .</w:t>
      </w:r>
    </w:p>
    <w:p w14:paraId="42B4CC78" w14:textId="696ECFB9" w:rsidR="003B13F1" w:rsidRPr="004319CB" w:rsidRDefault="003B13F1" w:rsidP="0091128D">
      <w:pPr>
        <w:jc w:val="both"/>
        <w:rPr>
          <w:rFonts w:ascii="Times New Roman" w:hAnsi="Times New Roman" w:cs="Times New Roman"/>
          <w:sz w:val="24"/>
          <w:szCs w:val="24"/>
        </w:rPr>
      </w:pPr>
      <w:r w:rsidRPr="004319CB">
        <w:rPr>
          <w:rFonts w:ascii="Times New Roman" w:hAnsi="Times New Roman" w:cs="Times New Roman"/>
          <w:sz w:val="24"/>
          <w:szCs w:val="24"/>
        </w:rPr>
        <w:t xml:space="preserve">Rada Gminy od 2018r. korzysta z systemu </w:t>
      </w:r>
      <w:proofErr w:type="spellStart"/>
      <w:r w:rsidRPr="004319CB">
        <w:rPr>
          <w:rFonts w:ascii="Times New Roman" w:hAnsi="Times New Roman" w:cs="Times New Roman"/>
          <w:sz w:val="24"/>
          <w:szCs w:val="24"/>
        </w:rPr>
        <w:t>eSesja</w:t>
      </w:r>
      <w:proofErr w:type="spellEnd"/>
      <w:r w:rsidR="00DF5B26">
        <w:rPr>
          <w:rFonts w:ascii="Times New Roman" w:hAnsi="Times New Roman" w:cs="Times New Roman"/>
          <w:sz w:val="24"/>
          <w:szCs w:val="24"/>
        </w:rPr>
        <w:t xml:space="preserve">, </w:t>
      </w:r>
      <w:r w:rsidRPr="004319CB">
        <w:rPr>
          <w:rFonts w:ascii="Times New Roman" w:hAnsi="Times New Roman" w:cs="Times New Roman"/>
          <w:sz w:val="24"/>
          <w:szCs w:val="24"/>
        </w:rPr>
        <w:t>który usprawnia pracę Rady. Zapewnia samorządowym organom pełną transparentność. Umożliwia całkowitą jawność działania Rady na każdym etapie.</w:t>
      </w:r>
    </w:p>
    <w:p w14:paraId="2D14F122" w14:textId="77777777" w:rsidR="003B13F1" w:rsidRPr="004319CB" w:rsidRDefault="003B13F1" w:rsidP="0091128D">
      <w:pPr>
        <w:jc w:val="both"/>
        <w:rPr>
          <w:rFonts w:ascii="Times New Roman" w:hAnsi="Times New Roman" w:cs="Times New Roman"/>
          <w:sz w:val="24"/>
          <w:szCs w:val="24"/>
        </w:rPr>
      </w:pPr>
      <w:r w:rsidRPr="004319CB">
        <w:rPr>
          <w:rFonts w:ascii="Times New Roman" w:hAnsi="Times New Roman" w:cs="Times New Roman"/>
          <w:sz w:val="24"/>
          <w:szCs w:val="24"/>
        </w:rPr>
        <w:t>W trakcie obrad sesji mieszkaniec ma możliwość w czasie rzeczywistym śledzić przebieg obrad, wyniki poszczególnych głosowań czy dyskusję. Transmisje z sesji można obejrzeć na stronie internetowej Urzędu Gminy.</w:t>
      </w:r>
    </w:p>
    <w:p w14:paraId="17738184" w14:textId="77777777" w:rsidR="003B13F1" w:rsidRPr="000A6736" w:rsidRDefault="003B13F1" w:rsidP="0091128D">
      <w:pPr>
        <w:jc w:val="both"/>
        <w:rPr>
          <w:rFonts w:ascii="Times New Roman" w:hAnsi="Times New Roman" w:cs="Times New Roman"/>
          <w:sz w:val="24"/>
          <w:szCs w:val="24"/>
        </w:rPr>
      </w:pPr>
    </w:p>
    <w:p w14:paraId="3109FB40" w14:textId="5744EAB0" w:rsidR="00781CEA" w:rsidRPr="00086129" w:rsidRDefault="00781CEA" w:rsidP="0091128D">
      <w:pPr>
        <w:pStyle w:val="Akapitzlist"/>
        <w:numPr>
          <w:ilvl w:val="0"/>
          <w:numId w:val="105"/>
        </w:numPr>
        <w:jc w:val="both"/>
        <w:rPr>
          <w:rFonts w:ascii="Times New Roman" w:hAnsi="Times New Roman" w:cs="Times New Roman"/>
          <w:b/>
          <w:bCs/>
          <w:sz w:val="28"/>
          <w:szCs w:val="28"/>
        </w:rPr>
      </w:pPr>
      <w:r w:rsidRPr="0091128D">
        <w:rPr>
          <w:rFonts w:ascii="Times New Roman" w:hAnsi="Times New Roman" w:cs="Times New Roman"/>
          <w:b/>
          <w:bCs/>
          <w:sz w:val="32"/>
          <w:szCs w:val="32"/>
        </w:rPr>
        <w:t xml:space="preserve"> </w:t>
      </w:r>
      <w:r w:rsidRPr="00086129">
        <w:rPr>
          <w:rFonts w:ascii="Times New Roman" w:hAnsi="Times New Roman" w:cs="Times New Roman"/>
          <w:b/>
          <w:bCs/>
          <w:sz w:val="28"/>
          <w:szCs w:val="28"/>
        </w:rPr>
        <w:t>Urząd Gminy w Ślemieniu</w:t>
      </w:r>
    </w:p>
    <w:p w14:paraId="1F06D9B4" w14:textId="77777777" w:rsidR="004319CB" w:rsidRDefault="004319CB" w:rsidP="0091128D">
      <w:pPr>
        <w:jc w:val="both"/>
        <w:rPr>
          <w:rFonts w:ascii="Times New Roman" w:hAnsi="Times New Roman" w:cs="Times New Roman"/>
          <w:sz w:val="24"/>
          <w:szCs w:val="24"/>
        </w:rPr>
      </w:pPr>
    </w:p>
    <w:p w14:paraId="6BCBFC65" w14:textId="7FB35D15" w:rsidR="00781CEA" w:rsidRPr="004319CB" w:rsidRDefault="00781CEA" w:rsidP="0091128D">
      <w:pPr>
        <w:jc w:val="both"/>
        <w:rPr>
          <w:rFonts w:ascii="Times New Roman" w:hAnsi="Times New Roman" w:cs="Times New Roman"/>
          <w:sz w:val="24"/>
          <w:szCs w:val="24"/>
        </w:rPr>
      </w:pPr>
      <w:r w:rsidRPr="004319CB">
        <w:rPr>
          <w:rFonts w:ascii="Times New Roman" w:hAnsi="Times New Roman" w:cs="Times New Roman"/>
          <w:sz w:val="24"/>
          <w:szCs w:val="24"/>
        </w:rPr>
        <w:t>Pracownicy Urzędu.</w:t>
      </w:r>
    </w:p>
    <w:p w14:paraId="5FA5D003" w14:textId="0F806347" w:rsidR="00781CEA" w:rsidRPr="004319CB" w:rsidRDefault="00781CEA" w:rsidP="0091128D">
      <w:pPr>
        <w:jc w:val="both"/>
        <w:rPr>
          <w:rFonts w:ascii="Times New Roman" w:hAnsi="Times New Roman" w:cs="Times New Roman"/>
          <w:sz w:val="24"/>
          <w:szCs w:val="24"/>
        </w:rPr>
      </w:pPr>
      <w:r w:rsidRPr="004319CB">
        <w:rPr>
          <w:rFonts w:ascii="Times New Roman" w:hAnsi="Times New Roman" w:cs="Times New Roman"/>
          <w:sz w:val="24"/>
          <w:szCs w:val="24"/>
        </w:rPr>
        <w:t xml:space="preserve">Urząd Gminy w Ślemieniu jest jednostką organizacyjną, przy pomocy której </w:t>
      </w:r>
      <w:r w:rsidR="00DF5B26">
        <w:rPr>
          <w:rFonts w:ascii="Times New Roman" w:hAnsi="Times New Roman" w:cs="Times New Roman"/>
          <w:sz w:val="24"/>
          <w:szCs w:val="24"/>
        </w:rPr>
        <w:t>W</w:t>
      </w:r>
      <w:r w:rsidRPr="004319CB">
        <w:rPr>
          <w:rFonts w:ascii="Times New Roman" w:hAnsi="Times New Roman" w:cs="Times New Roman"/>
          <w:sz w:val="24"/>
          <w:szCs w:val="24"/>
        </w:rPr>
        <w:t>ójt realizuje zadania wynikające  z przepisów prawa oraz uchwał podejmowanych przez Radę Gminy. Urząd ma siedzibę w Ślemieniu przy ul. Krakowskiej 148.</w:t>
      </w:r>
    </w:p>
    <w:p w14:paraId="7729E53E" w14:textId="77777777" w:rsidR="00781CEA" w:rsidRPr="004319CB" w:rsidRDefault="00781CEA" w:rsidP="0091128D">
      <w:pPr>
        <w:jc w:val="both"/>
        <w:rPr>
          <w:rFonts w:ascii="Times New Roman" w:hAnsi="Times New Roman" w:cs="Times New Roman"/>
          <w:sz w:val="24"/>
          <w:szCs w:val="24"/>
        </w:rPr>
      </w:pPr>
      <w:r w:rsidRPr="004319CB">
        <w:rPr>
          <w:rFonts w:ascii="Times New Roman" w:hAnsi="Times New Roman" w:cs="Times New Roman"/>
          <w:sz w:val="24"/>
          <w:szCs w:val="24"/>
        </w:rPr>
        <w:t>Na stanowiskach urzędniczych zatrudnionych jest 18 pracowników.</w:t>
      </w:r>
    </w:p>
    <w:p w14:paraId="1D4C79C8" w14:textId="4B6D4A5F" w:rsidR="00781CEA" w:rsidRPr="004319CB" w:rsidRDefault="00781CEA" w:rsidP="0091128D">
      <w:pPr>
        <w:jc w:val="both"/>
        <w:rPr>
          <w:rFonts w:ascii="Times New Roman" w:hAnsi="Times New Roman" w:cs="Times New Roman"/>
          <w:sz w:val="24"/>
          <w:szCs w:val="24"/>
        </w:rPr>
      </w:pPr>
      <w:r w:rsidRPr="004319CB">
        <w:rPr>
          <w:rFonts w:ascii="Times New Roman" w:hAnsi="Times New Roman" w:cs="Times New Roman"/>
          <w:sz w:val="24"/>
          <w:szCs w:val="24"/>
        </w:rPr>
        <w:lastRenderedPageBreak/>
        <w:t xml:space="preserve">Kadra pracuje w  referatach: Organizacyjnym, Finansowym , </w:t>
      </w:r>
      <w:r w:rsidR="00027919" w:rsidRPr="004319CB">
        <w:rPr>
          <w:rFonts w:ascii="Times New Roman" w:hAnsi="Times New Roman" w:cs="Times New Roman"/>
          <w:sz w:val="24"/>
          <w:szCs w:val="24"/>
        </w:rPr>
        <w:t>na samodzielnych stanowiskach pracy</w:t>
      </w:r>
      <w:r w:rsidRPr="004319CB">
        <w:rPr>
          <w:rFonts w:ascii="Times New Roman" w:hAnsi="Times New Roman" w:cs="Times New Roman"/>
          <w:sz w:val="24"/>
          <w:szCs w:val="24"/>
        </w:rPr>
        <w:t>,   w Biurze Rady oraz w Urzędzie Stanu Cywilnego , systematycznie podnosi swoje kwalifikacje poprzez szkolenia .</w:t>
      </w:r>
    </w:p>
    <w:p w14:paraId="19E8A3AF" w14:textId="7C514567" w:rsidR="00781CEA" w:rsidRPr="004319CB" w:rsidRDefault="00781CEA" w:rsidP="0091128D">
      <w:pPr>
        <w:jc w:val="both"/>
        <w:rPr>
          <w:rFonts w:ascii="Times New Roman" w:hAnsi="Times New Roman" w:cs="Times New Roman"/>
          <w:sz w:val="24"/>
          <w:szCs w:val="24"/>
        </w:rPr>
      </w:pPr>
      <w:r w:rsidRPr="004319CB">
        <w:rPr>
          <w:rFonts w:ascii="Times New Roman" w:hAnsi="Times New Roman" w:cs="Times New Roman"/>
          <w:sz w:val="24"/>
          <w:szCs w:val="24"/>
        </w:rPr>
        <w:t>Zakres działania urzędu jest bardzo szeroki, począwszy od księgowości i prowadzenia różnego rodzaju ewidencji /w tym mieszkańców i przedsiębiorców/,</w:t>
      </w:r>
      <w:r w:rsidR="00DF5B26">
        <w:rPr>
          <w:rFonts w:ascii="Times New Roman" w:hAnsi="Times New Roman" w:cs="Times New Roman"/>
          <w:sz w:val="24"/>
          <w:szCs w:val="24"/>
        </w:rPr>
        <w:t xml:space="preserve"> </w:t>
      </w:r>
      <w:r w:rsidRPr="004319CB">
        <w:rPr>
          <w:rFonts w:ascii="Times New Roman" w:hAnsi="Times New Roman" w:cs="Times New Roman"/>
          <w:sz w:val="24"/>
          <w:szCs w:val="24"/>
        </w:rPr>
        <w:t>poprzez nadzór nad realizacją inwestycji, współpracę z podmiotami gospodarczymi,</w:t>
      </w:r>
      <w:r w:rsidR="00DF5B26">
        <w:rPr>
          <w:rFonts w:ascii="Times New Roman" w:hAnsi="Times New Roman" w:cs="Times New Roman"/>
          <w:sz w:val="24"/>
          <w:szCs w:val="24"/>
        </w:rPr>
        <w:t xml:space="preserve"> </w:t>
      </w:r>
      <w:r w:rsidRPr="004319CB">
        <w:rPr>
          <w:rFonts w:ascii="Times New Roman" w:hAnsi="Times New Roman" w:cs="Times New Roman"/>
          <w:sz w:val="24"/>
          <w:szCs w:val="24"/>
        </w:rPr>
        <w:t>dbałość o dobry stan techniczny obiektów użyteczności publicznej,</w:t>
      </w:r>
      <w:r w:rsidR="00DF5B26">
        <w:rPr>
          <w:rFonts w:ascii="Times New Roman" w:hAnsi="Times New Roman" w:cs="Times New Roman"/>
          <w:sz w:val="24"/>
          <w:szCs w:val="24"/>
        </w:rPr>
        <w:t xml:space="preserve"> </w:t>
      </w:r>
      <w:r w:rsidRPr="004319CB">
        <w:rPr>
          <w:rFonts w:ascii="Times New Roman" w:hAnsi="Times New Roman" w:cs="Times New Roman"/>
          <w:sz w:val="24"/>
          <w:szCs w:val="24"/>
        </w:rPr>
        <w:t>dróg wodociągów i kanalizacji, działania na rzecz środowiska naturalnego,</w:t>
      </w:r>
      <w:r w:rsidR="00DF5B26">
        <w:rPr>
          <w:rFonts w:ascii="Times New Roman" w:hAnsi="Times New Roman" w:cs="Times New Roman"/>
          <w:sz w:val="24"/>
          <w:szCs w:val="24"/>
        </w:rPr>
        <w:t xml:space="preserve"> </w:t>
      </w:r>
      <w:r w:rsidRPr="004319CB">
        <w:rPr>
          <w:rFonts w:ascii="Times New Roman" w:hAnsi="Times New Roman" w:cs="Times New Roman"/>
          <w:sz w:val="24"/>
          <w:szCs w:val="24"/>
        </w:rPr>
        <w:t>po współpracę z organizacjami pozarządowymi, organizowanie wydarzeń kulturalnych, sportowych i innych,</w:t>
      </w:r>
      <w:r w:rsidR="00DF5B26">
        <w:rPr>
          <w:rFonts w:ascii="Times New Roman" w:hAnsi="Times New Roman" w:cs="Times New Roman"/>
          <w:sz w:val="24"/>
          <w:szCs w:val="24"/>
        </w:rPr>
        <w:t xml:space="preserve"> </w:t>
      </w:r>
      <w:r w:rsidRPr="004319CB">
        <w:rPr>
          <w:rFonts w:ascii="Times New Roman" w:hAnsi="Times New Roman" w:cs="Times New Roman"/>
          <w:sz w:val="24"/>
          <w:szCs w:val="24"/>
        </w:rPr>
        <w:t>a także działania informacyjne i promocyjne.</w:t>
      </w:r>
    </w:p>
    <w:p w14:paraId="21E5F125" w14:textId="631E4EE1" w:rsidR="00276362" w:rsidRPr="004319CB" w:rsidRDefault="00276362" w:rsidP="0091128D">
      <w:pPr>
        <w:jc w:val="both"/>
        <w:rPr>
          <w:rFonts w:ascii="Times New Roman" w:hAnsi="Times New Roman" w:cs="Times New Roman"/>
          <w:sz w:val="24"/>
          <w:szCs w:val="24"/>
        </w:rPr>
      </w:pPr>
    </w:p>
    <w:p w14:paraId="3B0F26FD" w14:textId="77777777" w:rsidR="00781CEA" w:rsidRPr="004319CB" w:rsidRDefault="00781CEA" w:rsidP="0091128D">
      <w:pPr>
        <w:jc w:val="both"/>
        <w:rPr>
          <w:rFonts w:ascii="Times New Roman" w:hAnsi="Times New Roman" w:cs="Times New Roman"/>
          <w:sz w:val="24"/>
          <w:szCs w:val="24"/>
        </w:rPr>
      </w:pPr>
      <w:r w:rsidRPr="004319CB">
        <w:rPr>
          <w:rFonts w:ascii="Times New Roman" w:hAnsi="Times New Roman" w:cs="Times New Roman"/>
          <w:sz w:val="24"/>
          <w:szCs w:val="24"/>
        </w:rPr>
        <w:t>W urzędzie  uruchomiono następujące usługi:</w:t>
      </w:r>
    </w:p>
    <w:p w14:paraId="4F579B31" w14:textId="77777777" w:rsidR="00781CEA" w:rsidRPr="004319CB" w:rsidRDefault="00781CEA" w:rsidP="0091128D">
      <w:pPr>
        <w:jc w:val="both"/>
        <w:rPr>
          <w:rFonts w:ascii="Times New Roman" w:hAnsi="Times New Roman" w:cs="Times New Roman"/>
          <w:sz w:val="24"/>
          <w:szCs w:val="24"/>
        </w:rPr>
      </w:pPr>
      <w:r w:rsidRPr="004319CB">
        <w:rPr>
          <w:rFonts w:ascii="Times New Roman" w:hAnsi="Times New Roman" w:cs="Times New Roman"/>
          <w:sz w:val="24"/>
          <w:szCs w:val="24"/>
        </w:rPr>
        <w:t>• możliwość wypełnienia i wysłania deklaracji na podatek leśny DL-1;</w:t>
      </w:r>
    </w:p>
    <w:p w14:paraId="6EE97420" w14:textId="77777777" w:rsidR="00781CEA" w:rsidRPr="004319CB" w:rsidRDefault="00781CEA" w:rsidP="0091128D">
      <w:pPr>
        <w:jc w:val="both"/>
        <w:rPr>
          <w:rFonts w:ascii="Times New Roman" w:hAnsi="Times New Roman" w:cs="Times New Roman"/>
          <w:sz w:val="24"/>
          <w:szCs w:val="24"/>
        </w:rPr>
      </w:pPr>
      <w:r w:rsidRPr="004319CB">
        <w:rPr>
          <w:rFonts w:ascii="Times New Roman" w:hAnsi="Times New Roman" w:cs="Times New Roman"/>
          <w:sz w:val="24"/>
          <w:szCs w:val="24"/>
        </w:rPr>
        <w:t>• możliwość wypełniania i wysyłania deklaracji na podatek od środków transportowych DT-1;</w:t>
      </w:r>
    </w:p>
    <w:p w14:paraId="0D18DADA" w14:textId="77777777" w:rsidR="00781CEA" w:rsidRPr="004319CB" w:rsidRDefault="00781CEA" w:rsidP="0091128D">
      <w:pPr>
        <w:jc w:val="both"/>
        <w:rPr>
          <w:rFonts w:ascii="Times New Roman" w:hAnsi="Times New Roman" w:cs="Times New Roman"/>
          <w:sz w:val="24"/>
          <w:szCs w:val="24"/>
        </w:rPr>
      </w:pPr>
      <w:r w:rsidRPr="004319CB">
        <w:rPr>
          <w:rFonts w:ascii="Times New Roman" w:hAnsi="Times New Roman" w:cs="Times New Roman"/>
          <w:sz w:val="24"/>
          <w:szCs w:val="24"/>
        </w:rPr>
        <w:t>• możliwość wypełniania i wysyłania deklaracji na podatek od nieruchomości DN-1;</w:t>
      </w:r>
    </w:p>
    <w:p w14:paraId="0D908DFA" w14:textId="77777777" w:rsidR="00781CEA" w:rsidRPr="004319CB" w:rsidRDefault="00781CEA" w:rsidP="0091128D">
      <w:pPr>
        <w:jc w:val="both"/>
        <w:rPr>
          <w:rFonts w:ascii="Times New Roman" w:hAnsi="Times New Roman" w:cs="Times New Roman"/>
          <w:sz w:val="24"/>
          <w:szCs w:val="24"/>
        </w:rPr>
      </w:pPr>
      <w:r w:rsidRPr="004319CB">
        <w:rPr>
          <w:rFonts w:ascii="Times New Roman" w:hAnsi="Times New Roman" w:cs="Times New Roman"/>
          <w:sz w:val="24"/>
          <w:szCs w:val="24"/>
        </w:rPr>
        <w:t>• możliwość wypełniania i wysyłania deklaracji na podatek rolny DR-1;</w:t>
      </w:r>
    </w:p>
    <w:p w14:paraId="7DA36CCF" w14:textId="77777777" w:rsidR="00781CEA" w:rsidRPr="004319CB" w:rsidRDefault="00781CEA" w:rsidP="0091128D">
      <w:pPr>
        <w:jc w:val="both"/>
        <w:rPr>
          <w:rFonts w:ascii="Times New Roman" w:hAnsi="Times New Roman" w:cs="Times New Roman"/>
          <w:sz w:val="24"/>
          <w:szCs w:val="24"/>
        </w:rPr>
      </w:pPr>
      <w:r w:rsidRPr="004319CB">
        <w:rPr>
          <w:rFonts w:ascii="Times New Roman" w:hAnsi="Times New Roman" w:cs="Times New Roman"/>
          <w:sz w:val="24"/>
          <w:szCs w:val="24"/>
        </w:rPr>
        <w:t>• możliwość wypełniania i wysyłania informacji w sprawie podatku leśnego IL-1;</w:t>
      </w:r>
    </w:p>
    <w:p w14:paraId="01923BDC" w14:textId="77777777" w:rsidR="00781CEA" w:rsidRPr="004319CB" w:rsidRDefault="00781CEA" w:rsidP="0091128D">
      <w:pPr>
        <w:jc w:val="both"/>
        <w:rPr>
          <w:rFonts w:ascii="Times New Roman" w:hAnsi="Times New Roman" w:cs="Times New Roman"/>
          <w:sz w:val="24"/>
          <w:szCs w:val="24"/>
        </w:rPr>
      </w:pPr>
      <w:r w:rsidRPr="004319CB">
        <w:rPr>
          <w:rFonts w:ascii="Times New Roman" w:hAnsi="Times New Roman" w:cs="Times New Roman"/>
          <w:sz w:val="24"/>
          <w:szCs w:val="24"/>
        </w:rPr>
        <w:t>• możliwość wypełniania i wysyłania informacji w sprawie podatku od nieruchomości IN-1;</w:t>
      </w:r>
    </w:p>
    <w:p w14:paraId="620F27BC" w14:textId="77777777" w:rsidR="00781CEA" w:rsidRPr="004319CB" w:rsidRDefault="00781CEA" w:rsidP="0091128D">
      <w:pPr>
        <w:jc w:val="both"/>
        <w:rPr>
          <w:rFonts w:ascii="Times New Roman" w:hAnsi="Times New Roman" w:cs="Times New Roman"/>
          <w:sz w:val="24"/>
          <w:szCs w:val="24"/>
        </w:rPr>
      </w:pPr>
      <w:r w:rsidRPr="004319CB">
        <w:rPr>
          <w:rFonts w:ascii="Times New Roman" w:hAnsi="Times New Roman" w:cs="Times New Roman"/>
          <w:sz w:val="24"/>
          <w:szCs w:val="24"/>
        </w:rPr>
        <w:t>• możliwość wypełnienia i wysłania informacji w sprawie podatku rolnego IR-1;</w:t>
      </w:r>
    </w:p>
    <w:p w14:paraId="7A7435B4" w14:textId="77777777" w:rsidR="00781CEA" w:rsidRPr="004319CB" w:rsidRDefault="00781CEA" w:rsidP="0091128D">
      <w:pPr>
        <w:jc w:val="both"/>
        <w:rPr>
          <w:rFonts w:ascii="Times New Roman" w:hAnsi="Times New Roman" w:cs="Times New Roman"/>
          <w:sz w:val="24"/>
          <w:szCs w:val="24"/>
        </w:rPr>
      </w:pPr>
      <w:r w:rsidRPr="004319CB">
        <w:rPr>
          <w:rFonts w:ascii="Times New Roman" w:hAnsi="Times New Roman" w:cs="Times New Roman"/>
          <w:sz w:val="24"/>
          <w:szCs w:val="24"/>
        </w:rPr>
        <w:t>• możliwość wypełniania i wysyłania wniosku o zezwolenie na stałą sprzedaż napojów alkoholowych;</w:t>
      </w:r>
    </w:p>
    <w:p w14:paraId="573D40F6" w14:textId="77777777" w:rsidR="00781CEA" w:rsidRPr="004319CB" w:rsidRDefault="00781CEA" w:rsidP="0091128D">
      <w:pPr>
        <w:jc w:val="both"/>
        <w:rPr>
          <w:rFonts w:ascii="Times New Roman" w:hAnsi="Times New Roman" w:cs="Times New Roman"/>
          <w:sz w:val="24"/>
          <w:szCs w:val="24"/>
        </w:rPr>
      </w:pPr>
      <w:r w:rsidRPr="004319CB">
        <w:rPr>
          <w:rFonts w:ascii="Times New Roman" w:hAnsi="Times New Roman" w:cs="Times New Roman"/>
          <w:sz w:val="24"/>
          <w:szCs w:val="24"/>
        </w:rPr>
        <w:t>• możliwość wypełniania i wysłania wniosku o zezwoleniu na jednorazową sprzedaż alkoholów;</w:t>
      </w:r>
    </w:p>
    <w:p w14:paraId="63F1FFE5" w14:textId="77777777" w:rsidR="00781CEA" w:rsidRPr="004319CB" w:rsidRDefault="00781CEA" w:rsidP="0091128D">
      <w:pPr>
        <w:jc w:val="both"/>
        <w:rPr>
          <w:rFonts w:ascii="Times New Roman" w:hAnsi="Times New Roman" w:cs="Times New Roman"/>
          <w:sz w:val="24"/>
          <w:szCs w:val="24"/>
        </w:rPr>
      </w:pPr>
      <w:r w:rsidRPr="004319CB">
        <w:rPr>
          <w:rFonts w:ascii="Times New Roman" w:hAnsi="Times New Roman" w:cs="Times New Roman"/>
          <w:sz w:val="24"/>
          <w:szCs w:val="24"/>
        </w:rPr>
        <w:t>• możliwość wypełniania i wysłania deklaracji na wywóz odpadów dla mieszkańców/przedsiębiorców;</w:t>
      </w:r>
    </w:p>
    <w:p w14:paraId="55F2EEEC" w14:textId="767E6AC5" w:rsidR="00781CEA" w:rsidRPr="004319CB" w:rsidRDefault="00781CEA" w:rsidP="0091128D">
      <w:pPr>
        <w:jc w:val="both"/>
        <w:rPr>
          <w:rFonts w:ascii="Times New Roman" w:hAnsi="Times New Roman" w:cs="Times New Roman"/>
          <w:sz w:val="24"/>
          <w:szCs w:val="24"/>
        </w:rPr>
      </w:pPr>
      <w:r w:rsidRPr="004319CB">
        <w:rPr>
          <w:rFonts w:ascii="Times New Roman" w:hAnsi="Times New Roman" w:cs="Times New Roman"/>
          <w:sz w:val="24"/>
          <w:szCs w:val="24"/>
        </w:rPr>
        <w:t>• płatności przez Internet za zobowiązania z tytułu podatku od nieruchomości osób fizycznych wraz                                                z udostępnieniem informacji dotyczących danych finansowych;</w:t>
      </w:r>
    </w:p>
    <w:p w14:paraId="63C4C1CD" w14:textId="3335ED5B" w:rsidR="00781CEA" w:rsidRPr="004319CB" w:rsidRDefault="00781CEA" w:rsidP="0091128D">
      <w:pPr>
        <w:jc w:val="both"/>
        <w:rPr>
          <w:rFonts w:ascii="Times New Roman" w:hAnsi="Times New Roman" w:cs="Times New Roman"/>
          <w:sz w:val="24"/>
          <w:szCs w:val="24"/>
        </w:rPr>
      </w:pPr>
      <w:r w:rsidRPr="004319CB">
        <w:rPr>
          <w:rFonts w:ascii="Times New Roman" w:hAnsi="Times New Roman" w:cs="Times New Roman"/>
          <w:sz w:val="24"/>
          <w:szCs w:val="24"/>
        </w:rPr>
        <w:t>• płatności przez Internet za zobowiązania z tytułu podatku od nieruchomości osób prawnych wraz                                                z udostępnieniem informacji dotyczących danych finansowych;</w:t>
      </w:r>
    </w:p>
    <w:p w14:paraId="0E4BCF29" w14:textId="7E732D8C" w:rsidR="00781CEA" w:rsidRPr="004319CB" w:rsidRDefault="00781CEA" w:rsidP="0091128D">
      <w:pPr>
        <w:jc w:val="both"/>
        <w:rPr>
          <w:rFonts w:ascii="Times New Roman" w:hAnsi="Times New Roman" w:cs="Times New Roman"/>
          <w:sz w:val="24"/>
          <w:szCs w:val="24"/>
        </w:rPr>
      </w:pPr>
      <w:r w:rsidRPr="004319CB">
        <w:rPr>
          <w:rFonts w:ascii="Times New Roman" w:hAnsi="Times New Roman" w:cs="Times New Roman"/>
          <w:sz w:val="24"/>
          <w:szCs w:val="24"/>
        </w:rPr>
        <w:t>• płatności przez Internet za zobowiązania z tytułu podatku od środków transportu wraz                                                                        z udostępnieniem informacji dotyczących danych finansowych;</w:t>
      </w:r>
    </w:p>
    <w:p w14:paraId="0D570AC6" w14:textId="7679971C" w:rsidR="00781CEA" w:rsidRPr="004319CB" w:rsidRDefault="00781CEA" w:rsidP="0091128D">
      <w:pPr>
        <w:jc w:val="both"/>
        <w:rPr>
          <w:rFonts w:ascii="Times New Roman" w:hAnsi="Times New Roman" w:cs="Times New Roman"/>
          <w:sz w:val="24"/>
          <w:szCs w:val="24"/>
        </w:rPr>
      </w:pPr>
      <w:r w:rsidRPr="004319CB">
        <w:rPr>
          <w:rFonts w:ascii="Times New Roman" w:hAnsi="Times New Roman" w:cs="Times New Roman"/>
          <w:sz w:val="24"/>
          <w:szCs w:val="24"/>
        </w:rPr>
        <w:t>• płatności przez Internet za zobowiązania z tytułu wywozu odpadów komunalnych wraz                                                                          z udostepnieniem informacji dotyczących danych finansowych;</w:t>
      </w:r>
    </w:p>
    <w:p w14:paraId="5F450E37" w14:textId="017431FD" w:rsidR="00781CEA" w:rsidRPr="004319CB" w:rsidRDefault="00781CEA" w:rsidP="0091128D">
      <w:pPr>
        <w:jc w:val="both"/>
        <w:rPr>
          <w:rFonts w:ascii="Times New Roman" w:hAnsi="Times New Roman" w:cs="Times New Roman"/>
          <w:sz w:val="24"/>
          <w:szCs w:val="24"/>
        </w:rPr>
      </w:pPr>
      <w:r w:rsidRPr="004319CB">
        <w:rPr>
          <w:rFonts w:ascii="Times New Roman" w:hAnsi="Times New Roman" w:cs="Times New Roman"/>
          <w:sz w:val="24"/>
          <w:szCs w:val="24"/>
        </w:rPr>
        <w:t>• płatności przez Internet za zobowiązania z tytułu opłat za zezwolenia na sprzedaż alkoholu wraz                                                    z udostepnieniem informacji dotyczących danych finansowych;</w:t>
      </w:r>
    </w:p>
    <w:p w14:paraId="773F4E56" w14:textId="77777777" w:rsidR="00781CEA" w:rsidRPr="004319CB" w:rsidRDefault="00781CEA" w:rsidP="0091128D">
      <w:pPr>
        <w:jc w:val="both"/>
        <w:rPr>
          <w:rFonts w:ascii="Times New Roman" w:hAnsi="Times New Roman" w:cs="Times New Roman"/>
          <w:sz w:val="24"/>
          <w:szCs w:val="24"/>
        </w:rPr>
      </w:pPr>
      <w:r w:rsidRPr="004319CB">
        <w:rPr>
          <w:rFonts w:ascii="Times New Roman" w:hAnsi="Times New Roman" w:cs="Times New Roman"/>
          <w:sz w:val="24"/>
          <w:szCs w:val="24"/>
        </w:rPr>
        <w:t>• płatności przez Internet za zobowiązania z tytułu dzierżawy wraz z udostępnieniem informacji dotyczących danych finansowych;</w:t>
      </w:r>
    </w:p>
    <w:p w14:paraId="52AD2AD5" w14:textId="265F3586" w:rsidR="00781CEA" w:rsidRPr="004319CB" w:rsidRDefault="00781CEA" w:rsidP="0091128D">
      <w:pPr>
        <w:jc w:val="both"/>
        <w:rPr>
          <w:rFonts w:ascii="Times New Roman" w:hAnsi="Times New Roman" w:cs="Times New Roman"/>
          <w:sz w:val="24"/>
          <w:szCs w:val="24"/>
        </w:rPr>
      </w:pPr>
      <w:r w:rsidRPr="004319CB">
        <w:rPr>
          <w:rFonts w:ascii="Times New Roman" w:hAnsi="Times New Roman" w:cs="Times New Roman"/>
          <w:sz w:val="24"/>
          <w:szCs w:val="24"/>
        </w:rPr>
        <w:lastRenderedPageBreak/>
        <w:t>• płatności przez Internet za zobowiązania z tytułu wieczystego użytkowania wraz                                                                                                z udostępnieniem informacji dotyczących danych finansowych.</w:t>
      </w:r>
    </w:p>
    <w:p w14:paraId="6DCF58BE" w14:textId="77777777" w:rsidR="002A3207" w:rsidRPr="004319CB" w:rsidRDefault="002A3207" w:rsidP="0091128D">
      <w:pPr>
        <w:jc w:val="both"/>
        <w:rPr>
          <w:rFonts w:ascii="Times New Roman" w:hAnsi="Times New Roman" w:cs="Times New Roman"/>
          <w:sz w:val="24"/>
          <w:szCs w:val="24"/>
        </w:rPr>
      </w:pPr>
    </w:p>
    <w:p w14:paraId="60D241D9" w14:textId="4B4F1DD5" w:rsidR="004319CB" w:rsidRDefault="00BD13D6" w:rsidP="0091128D">
      <w:pPr>
        <w:pStyle w:val="Akapitzlist"/>
        <w:numPr>
          <w:ilvl w:val="0"/>
          <w:numId w:val="105"/>
        </w:numPr>
        <w:jc w:val="both"/>
        <w:rPr>
          <w:rFonts w:ascii="Times New Roman" w:eastAsia="Times New Roman" w:hAnsi="Times New Roman" w:cs="Times New Roman"/>
          <w:b/>
          <w:bCs/>
          <w:sz w:val="28"/>
          <w:szCs w:val="28"/>
          <w:lang w:eastAsia="pl-PL"/>
        </w:rPr>
      </w:pPr>
      <w:r w:rsidRPr="00086129">
        <w:rPr>
          <w:rFonts w:ascii="Times New Roman" w:hAnsi="Times New Roman" w:cs="Times New Roman"/>
          <w:b/>
          <w:bCs/>
          <w:sz w:val="28"/>
          <w:szCs w:val="28"/>
        </w:rPr>
        <w:t>Budżet Gminy</w:t>
      </w:r>
      <w:r w:rsidR="00A27751" w:rsidRPr="00086129">
        <w:rPr>
          <w:rFonts w:ascii="Times New Roman" w:hAnsi="Times New Roman" w:cs="Times New Roman"/>
          <w:b/>
          <w:bCs/>
          <w:sz w:val="28"/>
          <w:szCs w:val="28"/>
        </w:rPr>
        <w:t xml:space="preserve"> </w:t>
      </w:r>
      <w:r w:rsidR="00A27751" w:rsidRPr="00086129">
        <w:rPr>
          <w:rFonts w:ascii="Times New Roman" w:eastAsia="Times New Roman" w:hAnsi="Times New Roman" w:cs="Times New Roman"/>
          <w:b/>
          <w:bCs/>
          <w:sz w:val="28"/>
          <w:szCs w:val="28"/>
          <w:lang w:eastAsia="pl-PL"/>
        </w:rPr>
        <w:t>Ślemień</w:t>
      </w:r>
    </w:p>
    <w:p w14:paraId="03A5B6A2" w14:textId="77777777" w:rsidR="006E1F87" w:rsidRPr="006E1F87" w:rsidRDefault="006E1F87" w:rsidP="006E1F87">
      <w:pPr>
        <w:spacing w:line="259" w:lineRule="auto"/>
        <w:rPr>
          <w:rFonts w:ascii="Times New Roman" w:eastAsiaTheme="minorHAnsi" w:hAnsi="Times New Roman" w:cs="Times New Roman"/>
          <w:b/>
          <w:bCs/>
          <w:color w:val="222A35" w:themeColor="text2" w:themeShade="80"/>
          <w:sz w:val="24"/>
          <w:szCs w:val="24"/>
          <w:u w:val="single"/>
        </w:rPr>
      </w:pPr>
      <w:r w:rsidRPr="006E1F87">
        <w:rPr>
          <w:rFonts w:ascii="Times New Roman" w:eastAsiaTheme="minorHAnsi" w:hAnsi="Times New Roman" w:cs="Times New Roman"/>
          <w:b/>
          <w:bCs/>
          <w:color w:val="222A35" w:themeColor="text2" w:themeShade="80"/>
          <w:sz w:val="24"/>
          <w:szCs w:val="24"/>
          <w:u w:val="single"/>
        </w:rPr>
        <w:t>BUDŻET GMINY ŚLEMIEŃ</w:t>
      </w:r>
    </w:p>
    <w:p w14:paraId="075C13FC" w14:textId="77777777" w:rsidR="006E1F87" w:rsidRPr="006E1F87" w:rsidRDefault="006E1F87" w:rsidP="006E1F87">
      <w:pPr>
        <w:spacing w:line="259" w:lineRule="auto"/>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Budżet Gminy Ślemień w 2023 roku, który został przyjęty uchwałą Rady Gminy Ślemień nr LIII.319.2023 z dnia 26.01.2023 roku, zakładał on następujące wielkości:</w:t>
      </w:r>
    </w:p>
    <w:p w14:paraId="727767B0" w14:textId="77777777" w:rsidR="006E1F87" w:rsidRPr="006E1F87" w:rsidRDefault="006E1F87" w:rsidP="006E1F87">
      <w:pPr>
        <w:numPr>
          <w:ilvl w:val="0"/>
          <w:numId w:val="134"/>
        </w:numPr>
        <w:spacing w:line="259"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uzyskanie dochodów w kwocie 20 196 261,00 zł;</w:t>
      </w:r>
    </w:p>
    <w:p w14:paraId="69D1AD2B" w14:textId="77777777" w:rsidR="006E1F87" w:rsidRPr="006E1F87" w:rsidRDefault="006E1F87" w:rsidP="006E1F87">
      <w:pPr>
        <w:numPr>
          <w:ilvl w:val="0"/>
          <w:numId w:val="134"/>
        </w:numPr>
        <w:spacing w:line="259"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realizację wydatków na poziomie 23 401 902,00 zł;</w:t>
      </w:r>
    </w:p>
    <w:p w14:paraId="2BED298F" w14:textId="77777777" w:rsidR="006E1F87" w:rsidRPr="006E1F87" w:rsidRDefault="006E1F87" w:rsidP="006E1F87">
      <w:pPr>
        <w:numPr>
          <w:ilvl w:val="0"/>
          <w:numId w:val="134"/>
        </w:numPr>
        <w:spacing w:line="259"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pozyskanie przychodów w kwocie 3 815 641,00 zł;</w:t>
      </w:r>
    </w:p>
    <w:p w14:paraId="44600BBF" w14:textId="77777777" w:rsidR="006E1F87" w:rsidRDefault="006E1F87" w:rsidP="006E1F87">
      <w:pPr>
        <w:numPr>
          <w:ilvl w:val="0"/>
          <w:numId w:val="134"/>
        </w:numPr>
        <w:spacing w:line="259"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realizację rozchodów na poziomie 610 000,00 zł.</w:t>
      </w:r>
    </w:p>
    <w:p w14:paraId="49A89E22" w14:textId="77777777" w:rsidR="00302F66" w:rsidRPr="006E1F87" w:rsidRDefault="00302F66" w:rsidP="00302F66">
      <w:pPr>
        <w:spacing w:line="259" w:lineRule="auto"/>
        <w:contextualSpacing/>
        <w:jc w:val="both"/>
        <w:rPr>
          <w:rFonts w:ascii="Times New Roman" w:eastAsiaTheme="minorHAnsi" w:hAnsi="Times New Roman" w:cs="Times New Roman"/>
          <w:sz w:val="24"/>
          <w:szCs w:val="24"/>
        </w:rPr>
      </w:pPr>
    </w:p>
    <w:p w14:paraId="33AF6C17" w14:textId="77777777" w:rsidR="006E1F87" w:rsidRPr="006E1F87" w:rsidRDefault="006E1F87" w:rsidP="006E1F87">
      <w:pPr>
        <w:spacing w:line="259" w:lineRule="auto"/>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Różnica między planem dochodów a planem wydatków wynosiła 3 205 641,00 zł i stanowiła planowany deficyt budżetu Gminy Ślemień na 2023 rok. Planowana na 2023 rok wartość przychodów stanowiła źródło pokrycia powstałego deficytu a w pozostałej części została przeznaczona na rozchody.</w:t>
      </w:r>
    </w:p>
    <w:p w14:paraId="6BD26FB1" w14:textId="77777777" w:rsidR="006E1F87" w:rsidRPr="006E1F87" w:rsidRDefault="006E1F87" w:rsidP="006E1F87">
      <w:pPr>
        <w:spacing w:line="259" w:lineRule="auto"/>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W 2023 roku dokonano łącznie 45 zmian budżetu, z czego 11 uchwałami Rady Gminy Ślemień i 34 zarządzeniami Wójta Gminy Ślemień, co przedstawia tabela poniżej.</w:t>
      </w:r>
    </w:p>
    <w:p w14:paraId="0313C221" w14:textId="77777777" w:rsidR="006E1F87" w:rsidRPr="006E1F87" w:rsidRDefault="006E1F87" w:rsidP="006E1F87">
      <w:pPr>
        <w:spacing w:after="0" w:line="259" w:lineRule="auto"/>
        <w:rPr>
          <w:rFonts w:ascii="Times New Roman" w:eastAsiaTheme="minorHAnsi" w:hAnsi="Times New Roman" w:cs="Times New Roman"/>
          <w:sz w:val="24"/>
          <w:szCs w:val="24"/>
        </w:rPr>
      </w:pPr>
    </w:p>
    <w:p w14:paraId="280B23F6" w14:textId="77777777" w:rsidR="006E1F87" w:rsidRPr="006E1F87" w:rsidRDefault="006E1F87" w:rsidP="006E1F87">
      <w:pPr>
        <w:spacing w:line="259" w:lineRule="auto"/>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W wyniku wprowadzonych zmian w ciągu roku:</w:t>
      </w:r>
    </w:p>
    <w:p w14:paraId="4E6F6225" w14:textId="77777777" w:rsidR="006E1F87" w:rsidRPr="006E1F87" w:rsidRDefault="006E1F87" w:rsidP="006E1F87">
      <w:pPr>
        <w:numPr>
          <w:ilvl w:val="0"/>
          <w:numId w:val="135"/>
        </w:numPr>
        <w:spacing w:line="259"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plan dochodów wzrósł o 618 491,87 zł do kwoty 20 814 752,87 zł;</w:t>
      </w:r>
    </w:p>
    <w:p w14:paraId="221504C1" w14:textId="77777777" w:rsidR="006E1F87" w:rsidRPr="006E1F87" w:rsidRDefault="006E1F87" w:rsidP="006E1F87">
      <w:pPr>
        <w:numPr>
          <w:ilvl w:val="0"/>
          <w:numId w:val="135"/>
        </w:numPr>
        <w:spacing w:line="259"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plan wydatków wzrósł o 667 202,57 zł do kwoty 24 069 104,57 zł;</w:t>
      </w:r>
    </w:p>
    <w:p w14:paraId="1B641564" w14:textId="77777777" w:rsidR="006E1F87" w:rsidRPr="006E1F87" w:rsidRDefault="006E1F87" w:rsidP="006E1F87">
      <w:pPr>
        <w:numPr>
          <w:ilvl w:val="0"/>
          <w:numId w:val="135"/>
        </w:numPr>
        <w:spacing w:line="259"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plan przychodów wzrósł o 48 710,70 zł do kwoty 3 864 351,70 zł;</w:t>
      </w:r>
    </w:p>
    <w:p w14:paraId="6995566C" w14:textId="77777777" w:rsidR="006E1F87" w:rsidRPr="006E1F87" w:rsidRDefault="006E1F87" w:rsidP="006E1F87">
      <w:pPr>
        <w:numPr>
          <w:ilvl w:val="0"/>
          <w:numId w:val="135"/>
        </w:numPr>
        <w:spacing w:line="259"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plan rozchodów nie uległ zmianie.</w:t>
      </w:r>
    </w:p>
    <w:p w14:paraId="212156CF" w14:textId="77777777" w:rsidR="006E1F87" w:rsidRPr="006E1F87" w:rsidRDefault="006E1F87" w:rsidP="006E1F87">
      <w:pPr>
        <w:spacing w:line="259" w:lineRule="auto"/>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Na dzień 31 grudnia 2023 roku budżet Gminy Ślemień zamknął się planowanym deficytem budżetowym w kwocie 3 254 351,70 zł stanowiącym różnicę między planem dochodów a planem wydatków.</w:t>
      </w:r>
    </w:p>
    <w:p w14:paraId="170C1A6B" w14:textId="77777777" w:rsidR="006E1F87" w:rsidRPr="006E1F87" w:rsidRDefault="006E1F87" w:rsidP="006E1F87">
      <w:pPr>
        <w:spacing w:after="0" w:line="259" w:lineRule="auto"/>
        <w:rPr>
          <w:rFonts w:eastAsiaTheme="minorHAnsi"/>
          <w:sz w:val="22"/>
          <w:szCs w:val="22"/>
        </w:rPr>
      </w:pPr>
    </w:p>
    <w:p w14:paraId="465E3ED5" w14:textId="77777777" w:rsidR="006E1F87" w:rsidRPr="006E1F87" w:rsidRDefault="006E1F87" w:rsidP="006E1F87">
      <w:pPr>
        <w:spacing w:line="259" w:lineRule="auto"/>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W ujęciu tabelarycznym wykonanie budżetu za  2023 r. przedstawia poniższa tabela.</w:t>
      </w:r>
    </w:p>
    <w:tbl>
      <w:tblPr>
        <w:tblStyle w:val="TabelaCurulis"/>
        <w:tblW w:w="5000" w:type="pct"/>
        <w:tblLook w:val="04A0" w:firstRow="1" w:lastRow="0" w:firstColumn="1" w:lastColumn="0" w:noHBand="0" w:noVBand="1"/>
      </w:tblPr>
      <w:tblGrid>
        <w:gridCol w:w="391"/>
        <w:gridCol w:w="5539"/>
        <w:gridCol w:w="1033"/>
        <w:gridCol w:w="1033"/>
        <w:gridCol w:w="1033"/>
        <w:gridCol w:w="837"/>
      </w:tblGrid>
      <w:tr w:rsidR="006E1F87" w:rsidRPr="006E1F87" w14:paraId="0D3956A1" w14:textId="77777777" w:rsidTr="005D6F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 w:type="pct"/>
            <w:shd w:val="clear" w:color="auto" w:fill="1F3864" w:themeFill="accent1" w:themeFillShade="80"/>
            <w:tcMar>
              <w:top w:w="11" w:type="dxa"/>
              <w:left w:w="85" w:type="dxa"/>
              <w:bottom w:w="6" w:type="dxa"/>
              <w:right w:w="85" w:type="dxa"/>
            </w:tcMar>
          </w:tcPr>
          <w:p w14:paraId="289D418E" w14:textId="77777777" w:rsidR="006E1F87" w:rsidRPr="006E1F87" w:rsidRDefault="006E1F87" w:rsidP="006E1F87">
            <w:pPr>
              <w:rPr>
                <w:rFonts w:ascii="Times New Roman" w:hAnsi="Times New Roman" w:cs="Times New Roman"/>
                <w:sz w:val="15"/>
                <w:szCs w:val="15"/>
              </w:rPr>
            </w:pPr>
            <w:r w:rsidRPr="006E1F87">
              <w:rPr>
                <w:rFonts w:ascii="Times New Roman" w:hAnsi="Times New Roman" w:cs="Times New Roman"/>
                <w:sz w:val="15"/>
                <w:szCs w:val="15"/>
              </w:rPr>
              <w:t>Lp.</w:t>
            </w:r>
          </w:p>
        </w:tc>
        <w:tc>
          <w:tcPr>
            <w:tcW w:w="7500" w:type="pct"/>
            <w:shd w:val="clear" w:color="auto" w:fill="1F3864" w:themeFill="accent1" w:themeFillShade="80"/>
            <w:tcMar>
              <w:top w:w="11" w:type="dxa"/>
              <w:left w:w="85" w:type="dxa"/>
              <w:bottom w:w="6" w:type="dxa"/>
              <w:right w:w="85" w:type="dxa"/>
            </w:tcMar>
          </w:tcPr>
          <w:p w14:paraId="33E8A5B3" w14:textId="77777777" w:rsidR="006E1F87" w:rsidRPr="006E1F87" w:rsidRDefault="006E1F87" w:rsidP="006E1F8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Wyszczególnienie</w:t>
            </w:r>
          </w:p>
        </w:tc>
        <w:tc>
          <w:tcPr>
            <w:tcW w:w="5400" w:type="pct"/>
            <w:shd w:val="clear" w:color="auto" w:fill="1F3864" w:themeFill="accent1" w:themeFillShade="80"/>
            <w:tcMar>
              <w:top w:w="11" w:type="dxa"/>
              <w:left w:w="85" w:type="dxa"/>
              <w:bottom w:w="6" w:type="dxa"/>
              <w:right w:w="85" w:type="dxa"/>
            </w:tcMar>
          </w:tcPr>
          <w:p w14:paraId="7F2997F2" w14:textId="77777777" w:rsidR="006E1F87" w:rsidRPr="006E1F87" w:rsidRDefault="006E1F87" w:rsidP="006E1F8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Plan na 1.01.2023 r. (w zł)</w:t>
            </w:r>
          </w:p>
        </w:tc>
        <w:tc>
          <w:tcPr>
            <w:tcW w:w="5400" w:type="pct"/>
            <w:shd w:val="clear" w:color="auto" w:fill="1F3864" w:themeFill="accent1" w:themeFillShade="80"/>
            <w:tcMar>
              <w:top w:w="11" w:type="dxa"/>
              <w:left w:w="85" w:type="dxa"/>
              <w:bottom w:w="6" w:type="dxa"/>
              <w:right w:w="85" w:type="dxa"/>
            </w:tcMar>
          </w:tcPr>
          <w:p w14:paraId="79B70989" w14:textId="77777777" w:rsidR="006E1F87" w:rsidRPr="006E1F87" w:rsidRDefault="006E1F87" w:rsidP="006E1F8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Plan na 31.12.2023 r. (w zł)</w:t>
            </w:r>
          </w:p>
        </w:tc>
        <w:tc>
          <w:tcPr>
            <w:tcW w:w="5400" w:type="pct"/>
            <w:shd w:val="clear" w:color="auto" w:fill="1F3864" w:themeFill="accent1" w:themeFillShade="80"/>
            <w:tcMar>
              <w:top w:w="11" w:type="dxa"/>
              <w:left w:w="85" w:type="dxa"/>
              <w:bottom w:w="6" w:type="dxa"/>
              <w:right w:w="85" w:type="dxa"/>
            </w:tcMar>
          </w:tcPr>
          <w:p w14:paraId="7DF5B8E3" w14:textId="77777777" w:rsidR="006E1F87" w:rsidRPr="006E1F87" w:rsidRDefault="006E1F87" w:rsidP="006E1F8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Wykonanie (w zł)</w:t>
            </w:r>
          </w:p>
        </w:tc>
        <w:tc>
          <w:tcPr>
            <w:tcW w:w="4500" w:type="pct"/>
            <w:shd w:val="clear" w:color="auto" w:fill="1F3864" w:themeFill="accent1" w:themeFillShade="80"/>
            <w:tcMar>
              <w:top w:w="11" w:type="dxa"/>
              <w:left w:w="85" w:type="dxa"/>
              <w:bottom w:w="6" w:type="dxa"/>
              <w:right w:w="85" w:type="dxa"/>
            </w:tcMar>
          </w:tcPr>
          <w:p w14:paraId="56C2E0DD" w14:textId="77777777" w:rsidR="006E1F87" w:rsidRPr="006E1F87" w:rsidRDefault="006E1F87" w:rsidP="006E1F8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Realizacja planu po zmianach (w %)</w:t>
            </w:r>
          </w:p>
        </w:tc>
      </w:tr>
      <w:tr w:rsidR="006E1F87" w:rsidRPr="006E1F87" w14:paraId="7B3D9CEF" w14:textId="77777777" w:rsidTr="005D6FD7">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6BBD17E2" w14:textId="77777777" w:rsidR="006E1F87" w:rsidRPr="006E1F87" w:rsidRDefault="006E1F87" w:rsidP="006E1F87">
            <w:pPr>
              <w:jc w:val="center"/>
              <w:rPr>
                <w:rFonts w:ascii="Times New Roman" w:hAnsi="Times New Roman" w:cs="Times New Roman"/>
                <w:b/>
                <w:bCs/>
                <w:sz w:val="15"/>
                <w:szCs w:val="15"/>
              </w:rPr>
            </w:pPr>
            <w:r w:rsidRPr="006E1F87">
              <w:rPr>
                <w:rFonts w:ascii="Times New Roman" w:hAnsi="Times New Roman" w:cs="Times New Roman"/>
                <w:b/>
                <w:bCs/>
                <w:sz w:val="15"/>
                <w:szCs w:val="15"/>
              </w:rPr>
              <w:t>I.</w:t>
            </w:r>
          </w:p>
        </w:tc>
        <w:tc>
          <w:tcPr>
            <w:tcW w:w="833" w:type="pct"/>
            <w:tcMar>
              <w:top w:w="11" w:type="dxa"/>
              <w:left w:w="85" w:type="dxa"/>
              <w:bottom w:w="6" w:type="dxa"/>
              <w:right w:w="85" w:type="dxa"/>
            </w:tcMar>
          </w:tcPr>
          <w:p w14:paraId="504A182F"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5"/>
                <w:szCs w:val="15"/>
              </w:rPr>
            </w:pPr>
            <w:r w:rsidRPr="006E1F87">
              <w:rPr>
                <w:rFonts w:ascii="Times New Roman" w:hAnsi="Times New Roman" w:cs="Times New Roman"/>
                <w:b/>
                <w:bCs/>
                <w:sz w:val="15"/>
                <w:szCs w:val="15"/>
              </w:rPr>
              <w:t>Dochody ogółem, w tym:</w:t>
            </w:r>
          </w:p>
        </w:tc>
        <w:tc>
          <w:tcPr>
            <w:tcW w:w="833" w:type="pct"/>
            <w:tcMar>
              <w:top w:w="11" w:type="dxa"/>
              <w:left w:w="85" w:type="dxa"/>
              <w:bottom w:w="6" w:type="dxa"/>
              <w:right w:w="85" w:type="dxa"/>
            </w:tcMar>
          </w:tcPr>
          <w:p w14:paraId="458EB03F"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5"/>
                <w:szCs w:val="15"/>
              </w:rPr>
            </w:pPr>
            <w:r w:rsidRPr="006E1F87">
              <w:rPr>
                <w:rFonts w:ascii="Times New Roman" w:hAnsi="Times New Roman" w:cs="Times New Roman"/>
                <w:b/>
                <w:bCs/>
                <w:sz w:val="15"/>
                <w:szCs w:val="15"/>
              </w:rPr>
              <w:t>20 196 261,00</w:t>
            </w:r>
          </w:p>
        </w:tc>
        <w:tc>
          <w:tcPr>
            <w:tcW w:w="833" w:type="pct"/>
            <w:tcMar>
              <w:top w:w="11" w:type="dxa"/>
              <w:left w:w="85" w:type="dxa"/>
              <w:bottom w:w="6" w:type="dxa"/>
              <w:right w:w="85" w:type="dxa"/>
            </w:tcMar>
          </w:tcPr>
          <w:p w14:paraId="0E0C2D51"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5"/>
                <w:szCs w:val="15"/>
              </w:rPr>
            </w:pPr>
            <w:r w:rsidRPr="006E1F87">
              <w:rPr>
                <w:rFonts w:ascii="Times New Roman" w:hAnsi="Times New Roman" w:cs="Times New Roman"/>
                <w:b/>
                <w:bCs/>
                <w:sz w:val="15"/>
                <w:szCs w:val="15"/>
              </w:rPr>
              <w:t>20 814 752,87</w:t>
            </w:r>
          </w:p>
        </w:tc>
        <w:tc>
          <w:tcPr>
            <w:tcW w:w="833" w:type="pct"/>
            <w:tcMar>
              <w:top w:w="11" w:type="dxa"/>
              <w:left w:w="85" w:type="dxa"/>
              <w:bottom w:w="6" w:type="dxa"/>
              <w:right w:w="85" w:type="dxa"/>
            </w:tcMar>
          </w:tcPr>
          <w:p w14:paraId="04333A65"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5"/>
                <w:szCs w:val="15"/>
              </w:rPr>
            </w:pPr>
            <w:r w:rsidRPr="006E1F87">
              <w:rPr>
                <w:rFonts w:ascii="Times New Roman" w:hAnsi="Times New Roman" w:cs="Times New Roman"/>
                <w:b/>
                <w:bCs/>
                <w:sz w:val="15"/>
                <w:szCs w:val="15"/>
              </w:rPr>
              <w:t>20 508 832,00</w:t>
            </w:r>
          </w:p>
        </w:tc>
        <w:tc>
          <w:tcPr>
            <w:tcW w:w="835" w:type="pct"/>
            <w:tcMar>
              <w:top w:w="11" w:type="dxa"/>
              <w:left w:w="85" w:type="dxa"/>
              <w:bottom w:w="6" w:type="dxa"/>
              <w:right w:w="85" w:type="dxa"/>
            </w:tcMar>
          </w:tcPr>
          <w:p w14:paraId="3C53F07C"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5"/>
                <w:szCs w:val="15"/>
              </w:rPr>
            </w:pPr>
            <w:r w:rsidRPr="006E1F87">
              <w:rPr>
                <w:rFonts w:ascii="Times New Roman" w:hAnsi="Times New Roman" w:cs="Times New Roman"/>
                <w:b/>
                <w:bCs/>
                <w:sz w:val="15"/>
                <w:szCs w:val="15"/>
              </w:rPr>
              <w:t>98,53%</w:t>
            </w:r>
          </w:p>
        </w:tc>
      </w:tr>
      <w:tr w:rsidR="006E1F87" w:rsidRPr="006E1F87" w14:paraId="26EEB31A" w14:textId="77777777" w:rsidTr="005D6FD7">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05BA7F81" w14:textId="77777777" w:rsidR="006E1F87" w:rsidRPr="006E1F87" w:rsidRDefault="006E1F87" w:rsidP="006E1F87">
            <w:pPr>
              <w:jc w:val="center"/>
              <w:rPr>
                <w:rFonts w:ascii="Times New Roman" w:hAnsi="Times New Roman" w:cs="Times New Roman"/>
                <w:sz w:val="15"/>
                <w:szCs w:val="15"/>
              </w:rPr>
            </w:pPr>
            <w:r w:rsidRPr="006E1F87">
              <w:rPr>
                <w:rFonts w:ascii="Times New Roman" w:hAnsi="Times New Roman" w:cs="Times New Roman"/>
                <w:sz w:val="15"/>
                <w:szCs w:val="15"/>
              </w:rPr>
              <w:t>1.</w:t>
            </w:r>
          </w:p>
        </w:tc>
        <w:tc>
          <w:tcPr>
            <w:tcW w:w="833" w:type="pct"/>
            <w:tcMar>
              <w:top w:w="11" w:type="dxa"/>
              <w:left w:w="85" w:type="dxa"/>
              <w:bottom w:w="6" w:type="dxa"/>
              <w:right w:w="85" w:type="dxa"/>
            </w:tcMar>
          </w:tcPr>
          <w:p w14:paraId="5EBA22F2"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Dochody bieżące, w tym:</w:t>
            </w:r>
          </w:p>
        </w:tc>
        <w:tc>
          <w:tcPr>
            <w:tcW w:w="833" w:type="pct"/>
            <w:tcMar>
              <w:top w:w="11" w:type="dxa"/>
              <w:left w:w="85" w:type="dxa"/>
              <w:bottom w:w="6" w:type="dxa"/>
              <w:right w:w="85" w:type="dxa"/>
            </w:tcMar>
          </w:tcPr>
          <w:p w14:paraId="25DB88C4"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16 851 707,00</w:t>
            </w:r>
          </w:p>
        </w:tc>
        <w:tc>
          <w:tcPr>
            <w:tcW w:w="833" w:type="pct"/>
            <w:tcMar>
              <w:top w:w="11" w:type="dxa"/>
              <w:left w:w="85" w:type="dxa"/>
              <w:bottom w:w="6" w:type="dxa"/>
              <w:right w:w="85" w:type="dxa"/>
            </w:tcMar>
          </w:tcPr>
          <w:p w14:paraId="721A7B6D"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19 745 974,15</w:t>
            </w:r>
          </w:p>
        </w:tc>
        <w:tc>
          <w:tcPr>
            <w:tcW w:w="833" w:type="pct"/>
            <w:tcMar>
              <w:top w:w="11" w:type="dxa"/>
              <w:left w:w="85" w:type="dxa"/>
              <w:bottom w:w="6" w:type="dxa"/>
              <w:right w:w="85" w:type="dxa"/>
            </w:tcMar>
          </w:tcPr>
          <w:p w14:paraId="7CFDF596"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19 459 998,92</w:t>
            </w:r>
          </w:p>
        </w:tc>
        <w:tc>
          <w:tcPr>
            <w:tcW w:w="835" w:type="pct"/>
            <w:tcMar>
              <w:top w:w="11" w:type="dxa"/>
              <w:left w:w="85" w:type="dxa"/>
              <w:bottom w:w="6" w:type="dxa"/>
              <w:right w:w="85" w:type="dxa"/>
            </w:tcMar>
          </w:tcPr>
          <w:p w14:paraId="35C37866"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98,55%</w:t>
            </w:r>
          </w:p>
        </w:tc>
      </w:tr>
      <w:tr w:rsidR="006E1F87" w:rsidRPr="006E1F87" w14:paraId="5853ED43" w14:textId="77777777" w:rsidTr="005D6FD7">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2E59C251" w14:textId="77777777" w:rsidR="006E1F87" w:rsidRPr="006E1F87" w:rsidRDefault="006E1F87" w:rsidP="006E1F87">
            <w:pPr>
              <w:rPr>
                <w:rFonts w:ascii="Times New Roman" w:hAnsi="Times New Roman" w:cs="Times New Roman"/>
                <w:i/>
                <w:iCs/>
                <w:sz w:val="15"/>
                <w:szCs w:val="15"/>
              </w:rPr>
            </w:pPr>
          </w:p>
        </w:tc>
        <w:tc>
          <w:tcPr>
            <w:tcW w:w="833" w:type="pct"/>
            <w:tcMar>
              <w:top w:w="11" w:type="dxa"/>
              <w:left w:w="85" w:type="dxa"/>
              <w:bottom w:w="6" w:type="dxa"/>
              <w:right w:w="85" w:type="dxa"/>
            </w:tcMar>
          </w:tcPr>
          <w:p w14:paraId="4480570C"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Dotacje i dochody celowe</w:t>
            </w:r>
          </w:p>
        </w:tc>
        <w:tc>
          <w:tcPr>
            <w:tcW w:w="833" w:type="pct"/>
            <w:tcMar>
              <w:top w:w="11" w:type="dxa"/>
              <w:left w:w="85" w:type="dxa"/>
              <w:bottom w:w="6" w:type="dxa"/>
              <w:right w:w="85" w:type="dxa"/>
            </w:tcMar>
          </w:tcPr>
          <w:p w14:paraId="0A9834FD"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1 826 738,00</w:t>
            </w:r>
          </w:p>
        </w:tc>
        <w:tc>
          <w:tcPr>
            <w:tcW w:w="833" w:type="pct"/>
            <w:tcMar>
              <w:top w:w="11" w:type="dxa"/>
              <w:left w:w="85" w:type="dxa"/>
              <w:bottom w:w="6" w:type="dxa"/>
              <w:right w:w="85" w:type="dxa"/>
            </w:tcMar>
          </w:tcPr>
          <w:p w14:paraId="0C358848"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2 474 977,30</w:t>
            </w:r>
          </w:p>
        </w:tc>
        <w:tc>
          <w:tcPr>
            <w:tcW w:w="833" w:type="pct"/>
            <w:tcMar>
              <w:top w:w="11" w:type="dxa"/>
              <w:left w:w="85" w:type="dxa"/>
              <w:bottom w:w="6" w:type="dxa"/>
              <w:right w:w="85" w:type="dxa"/>
            </w:tcMar>
          </w:tcPr>
          <w:p w14:paraId="7CB9F8BC"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2 383 366,44</w:t>
            </w:r>
          </w:p>
        </w:tc>
        <w:tc>
          <w:tcPr>
            <w:tcW w:w="835" w:type="pct"/>
            <w:tcMar>
              <w:top w:w="11" w:type="dxa"/>
              <w:left w:w="85" w:type="dxa"/>
              <w:bottom w:w="6" w:type="dxa"/>
              <w:right w:w="85" w:type="dxa"/>
            </w:tcMar>
          </w:tcPr>
          <w:p w14:paraId="0588488D"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96,30%</w:t>
            </w:r>
          </w:p>
        </w:tc>
      </w:tr>
      <w:tr w:rsidR="006E1F87" w:rsidRPr="006E1F87" w14:paraId="284A9F56" w14:textId="77777777" w:rsidTr="005D6FD7">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26C20B58" w14:textId="77777777" w:rsidR="006E1F87" w:rsidRPr="006E1F87" w:rsidRDefault="006E1F87" w:rsidP="006E1F87">
            <w:pPr>
              <w:rPr>
                <w:rFonts w:ascii="Times New Roman" w:hAnsi="Times New Roman" w:cs="Times New Roman"/>
                <w:i/>
                <w:iCs/>
                <w:sz w:val="15"/>
                <w:szCs w:val="15"/>
              </w:rPr>
            </w:pPr>
          </w:p>
        </w:tc>
        <w:tc>
          <w:tcPr>
            <w:tcW w:w="833" w:type="pct"/>
            <w:tcMar>
              <w:top w:w="11" w:type="dxa"/>
              <w:left w:w="85" w:type="dxa"/>
              <w:bottom w:w="6" w:type="dxa"/>
              <w:right w:w="85" w:type="dxa"/>
            </w:tcMar>
          </w:tcPr>
          <w:p w14:paraId="7D39E6F0"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Subwencja ogólna</w:t>
            </w:r>
          </w:p>
        </w:tc>
        <w:tc>
          <w:tcPr>
            <w:tcW w:w="833" w:type="pct"/>
            <w:tcMar>
              <w:top w:w="11" w:type="dxa"/>
              <w:left w:w="85" w:type="dxa"/>
              <w:bottom w:w="6" w:type="dxa"/>
              <w:right w:w="85" w:type="dxa"/>
            </w:tcMar>
          </w:tcPr>
          <w:p w14:paraId="315D7954"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6 543 472,00</w:t>
            </w:r>
          </w:p>
        </w:tc>
        <w:tc>
          <w:tcPr>
            <w:tcW w:w="833" w:type="pct"/>
            <w:tcMar>
              <w:top w:w="11" w:type="dxa"/>
              <w:left w:w="85" w:type="dxa"/>
              <w:bottom w:w="6" w:type="dxa"/>
              <w:right w:w="85" w:type="dxa"/>
            </w:tcMar>
          </w:tcPr>
          <w:p w14:paraId="6A0453F8"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8 513 384,85</w:t>
            </w:r>
          </w:p>
        </w:tc>
        <w:tc>
          <w:tcPr>
            <w:tcW w:w="833" w:type="pct"/>
            <w:tcMar>
              <w:top w:w="11" w:type="dxa"/>
              <w:left w:w="85" w:type="dxa"/>
              <w:bottom w:w="6" w:type="dxa"/>
              <w:right w:w="85" w:type="dxa"/>
            </w:tcMar>
          </w:tcPr>
          <w:p w14:paraId="431643BC"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8 513 384,85</w:t>
            </w:r>
          </w:p>
        </w:tc>
        <w:tc>
          <w:tcPr>
            <w:tcW w:w="835" w:type="pct"/>
            <w:tcMar>
              <w:top w:w="11" w:type="dxa"/>
              <w:left w:w="85" w:type="dxa"/>
              <w:bottom w:w="6" w:type="dxa"/>
              <w:right w:w="85" w:type="dxa"/>
            </w:tcMar>
          </w:tcPr>
          <w:p w14:paraId="483159B0"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100,00%</w:t>
            </w:r>
          </w:p>
        </w:tc>
      </w:tr>
      <w:tr w:rsidR="006E1F87" w:rsidRPr="006E1F87" w14:paraId="392594E3" w14:textId="77777777" w:rsidTr="005D6FD7">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51CF7D62" w14:textId="77777777" w:rsidR="006E1F87" w:rsidRPr="006E1F87" w:rsidRDefault="006E1F87" w:rsidP="006E1F87">
            <w:pPr>
              <w:rPr>
                <w:rFonts w:ascii="Times New Roman" w:hAnsi="Times New Roman" w:cs="Times New Roman"/>
                <w:i/>
                <w:iCs/>
                <w:sz w:val="15"/>
                <w:szCs w:val="15"/>
              </w:rPr>
            </w:pPr>
          </w:p>
        </w:tc>
        <w:tc>
          <w:tcPr>
            <w:tcW w:w="833" w:type="pct"/>
            <w:tcMar>
              <w:top w:w="11" w:type="dxa"/>
              <w:left w:w="85" w:type="dxa"/>
              <w:bottom w:w="6" w:type="dxa"/>
              <w:right w:w="85" w:type="dxa"/>
            </w:tcMar>
          </w:tcPr>
          <w:p w14:paraId="2009FBF5"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Udziały w PIT i CIT</w:t>
            </w:r>
          </w:p>
        </w:tc>
        <w:tc>
          <w:tcPr>
            <w:tcW w:w="833" w:type="pct"/>
            <w:tcMar>
              <w:top w:w="11" w:type="dxa"/>
              <w:left w:w="85" w:type="dxa"/>
              <w:bottom w:w="6" w:type="dxa"/>
              <w:right w:w="85" w:type="dxa"/>
            </w:tcMar>
          </w:tcPr>
          <w:p w14:paraId="3A13BA4D"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2 346 678,00</w:t>
            </w:r>
          </w:p>
        </w:tc>
        <w:tc>
          <w:tcPr>
            <w:tcW w:w="833" w:type="pct"/>
            <w:tcMar>
              <w:top w:w="11" w:type="dxa"/>
              <w:left w:w="85" w:type="dxa"/>
              <w:bottom w:w="6" w:type="dxa"/>
              <w:right w:w="85" w:type="dxa"/>
            </w:tcMar>
          </w:tcPr>
          <w:p w14:paraId="21DEDCB6"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2 346 678,00</w:t>
            </w:r>
          </w:p>
        </w:tc>
        <w:tc>
          <w:tcPr>
            <w:tcW w:w="833" w:type="pct"/>
            <w:tcMar>
              <w:top w:w="11" w:type="dxa"/>
              <w:left w:w="85" w:type="dxa"/>
              <w:bottom w:w="6" w:type="dxa"/>
              <w:right w:w="85" w:type="dxa"/>
            </w:tcMar>
          </w:tcPr>
          <w:p w14:paraId="7DC6098E"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2 346 678,00</w:t>
            </w:r>
          </w:p>
        </w:tc>
        <w:tc>
          <w:tcPr>
            <w:tcW w:w="835" w:type="pct"/>
            <w:tcMar>
              <w:top w:w="11" w:type="dxa"/>
              <w:left w:w="85" w:type="dxa"/>
              <w:bottom w:w="6" w:type="dxa"/>
              <w:right w:w="85" w:type="dxa"/>
            </w:tcMar>
          </w:tcPr>
          <w:p w14:paraId="31698BD1"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100,00%</w:t>
            </w:r>
          </w:p>
        </w:tc>
      </w:tr>
      <w:tr w:rsidR="006E1F87" w:rsidRPr="006E1F87" w14:paraId="5BC59582" w14:textId="77777777" w:rsidTr="005D6FD7">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71CD98A3" w14:textId="77777777" w:rsidR="006E1F87" w:rsidRPr="006E1F87" w:rsidRDefault="006E1F87" w:rsidP="006E1F87">
            <w:pPr>
              <w:rPr>
                <w:rFonts w:ascii="Times New Roman" w:hAnsi="Times New Roman" w:cs="Times New Roman"/>
                <w:i/>
                <w:iCs/>
                <w:sz w:val="15"/>
                <w:szCs w:val="15"/>
              </w:rPr>
            </w:pPr>
          </w:p>
        </w:tc>
        <w:tc>
          <w:tcPr>
            <w:tcW w:w="833" w:type="pct"/>
            <w:tcMar>
              <w:top w:w="11" w:type="dxa"/>
              <w:left w:w="85" w:type="dxa"/>
              <w:bottom w:w="6" w:type="dxa"/>
              <w:right w:w="85" w:type="dxa"/>
            </w:tcMar>
          </w:tcPr>
          <w:p w14:paraId="77658CB0"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Wpływy z podatków i opłat</w:t>
            </w:r>
          </w:p>
        </w:tc>
        <w:tc>
          <w:tcPr>
            <w:tcW w:w="833" w:type="pct"/>
            <w:tcMar>
              <w:top w:w="11" w:type="dxa"/>
              <w:left w:w="85" w:type="dxa"/>
              <w:bottom w:w="6" w:type="dxa"/>
              <w:right w:w="85" w:type="dxa"/>
            </w:tcMar>
          </w:tcPr>
          <w:p w14:paraId="0DD3364C"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3 982 101,00</w:t>
            </w:r>
          </w:p>
        </w:tc>
        <w:tc>
          <w:tcPr>
            <w:tcW w:w="833" w:type="pct"/>
            <w:tcMar>
              <w:top w:w="11" w:type="dxa"/>
              <w:left w:w="85" w:type="dxa"/>
              <w:bottom w:w="6" w:type="dxa"/>
              <w:right w:w="85" w:type="dxa"/>
            </w:tcMar>
          </w:tcPr>
          <w:p w14:paraId="7AD6CCE9"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4 038 800,00</w:t>
            </w:r>
          </w:p>
        </w:tc>
        <w:tc>
          <w:tcPr>
            <w:tcW w:w="833" w:type="pct"/>
            <w:tcMar>
              <w:top w:w="11" w:type="dxa"/>
              <w:left w:w="85" w:type="dxa"/>
              <w:bottom w:w="6" w:type="dxa"/>
              <w:right w:w="85" w:type="dxa"/>
            </w:tcMar>
          </w:tcPr>
          <w:p w14:paraId="1D7FF58A"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3 960 084,08</w:t>
            </w:r>
          </w:p>
        </w:tc>
        <w:tc>
          <w:tcPr>
            <w:tcW w:w="835" w:type="pct"/>
            <w:tcMar>
              <w:top w:w="11" w:type="dxa"/>
              <w:left w:w="85" w:type="dxa"/>
              <w:bottom w:w="6" w:type="dxa"/>
              <w:right w:w="85" w:type="dxa"/>
            </w:tcMar>
          </w:tcPr>
          <w:p w14:paraId="50FB8261"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98,05%</w:t>
            </w:r>
          </w:p>
        </w:tc>
      </w:tr>
      <w:tr w:rsidR="006E1F87" w:rsidRPr="006E1F87" w14:paraId="7D72E2AE" w14:textId="77777777" w:rsidTr="005D6FD7">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46058700" w14:textId="77777777" w:rsidR="006E1F87" w:rsidRPr="006E1F87" w:rsidRDefault="006E1F87" w:rsidP="006E1F87">
            <w:pPr>
              <w:rPr>
                <w:rFonts w:ascii="Times New Roman" w:hAnsi="Times New Roman" w:cs="Times New Roman"/>
                <w:i/>
                <w:iCs/>
                <w:sz w:val="15"/>
                <w:szCs w:val="15"/>
              </w:rPr>
            </w:pPr>
          </w:p>
        </w:tc>
        <w:tc>
          <w:tcPr>
            <w:tcW w:w="833" w:type="pct"/>
            <w:tcMar>
              <w:top w:w="11" w:type="dxa"/>
              <w:left w:w="85" w:type="dxa"/>
              <w:bottom w:w="6" w:type="dxa"/>
              <w:right w:w="85" w:type="dxa"/>
            </w:tcMar>
          </w:tcPr>
          <w:p w14:paraId="5D18DE9E"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Pozostałe dochody bieżące</w:t>
            </w:r>
          </w:p>
        </w:tc>
        <w:tc>
          <w:tcPr>
            <w:tcW w:w="833" w:type="pct"/>
            <w:tcMar>
              <w:top w:w="11" w:type="dxa"/>
              <w:left w:w="85" w:type="dxa"/>
              <w:bottom w:w="6" w:type="dxa"/>
              <w:right w:w="85" w:type="dxa"/>
            </w:tcMar>
          </w:tcPr>
          <w:p w14:paraId="1E214884"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2 152 718,00</w:t>
            </w:r>
          </w:p>
        </w:tc>
        <w:tc>
          <w:tcPr>
            <w:tcW w:w="833" w:type="pct"/>
            <w:tcMar>
              <w:top w:w="11" w:type="dxa"/>
              <w:left w:w="85" w:type="dxa"/>
              <w:bottom w:w="6" w:type="dxa"/>
              <w:right w:w="85" w:type="dxa"/>
            </w:tcMar>
          </w:tcPr>
          <w:p w14:paraId="7DE79FC1"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2 372 134,00</w:t>
            </w:r>
          </w:p>
        </w:tc>
        <w:tc>
          <w:tcPr>
            <w:tcW w:w="833" w:type="pct"/>
            <w:tcMar>
              <w:top w:w="11" w:type="dxa"/>
              <w:left w:w="85" w:type="dxa"/>
              <w:bottom w:w="6" w:type="dxa"/>
              <w:right w:w="85" w:type="dxa"/>
            </w:tcMar>
          </w:tcPr>
          <w:p w14:paraId="39E8AAF8"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2 256 485,55</w:t>
            </w:r>
          </w:p>
        </w:tc>
        <w:tc>
          <w:tcPr>
            <w:tcW w:w="835" w:type="pct"/>
            <w:tcMar>
              <w:top w:w="11" w:type="dxa"/>
              <w:left w:w="85" w:type="dxa"/>
              <w:bottom w:w="6" w:type="dxa"/>
              <w:right w:w="85" w:type="dxa"/>
            </w:tcMar>
          </w:tcPr>
          <w:p w14:paraId="2DF3CFAD"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95,12%</w:t>
            </w:r>
          </w:p>
        </w:tc>
      </w:tr>
      <w:tr w:rsidR="006E1F87" w:rsidRPr="006E1F87" w14:paraId="6C05DC5B" w14:textId="77777777" w:rsidTr="005D6FD7">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3B6F2E50" w14:textId="77777777" w:rsidR="006E1F87" w:rsidRPr="006E1F87" w:rsidRDefault="006E1F87" w:rsidP="006E1F87">
            <w:pPr>
              <w:jc w:val="center"/>
              <w:rPr>
                <w:rFonts w:ascii="Times New Roman" w:hAnsi="Times New Roman" w:cs="Times New Roman"/>
                <w:sz w:val="15"/>
                <w:szCs w:val="15"/>
              </w:rPr>
            </w:pPr>
            <w:r w:rsidRPr="006E1F87">
              <w:rPr>
                <w:rFonts w:ascii="Times New Roman" w:hAnsi="Times New Roman" w:cs="Times New Roman"/>
                <w:sz w:val="15"/>
                <w:szCs w:val="15"/>
              </w:rPr>
              <w:t>2.</w:t>
            </w:r>
          </w:p>
        </w:tc>
        <w:tc>
          <w:tcPr>
            <w:tcW w:w="833" w:type="pct"/>
            <w:tcMar>
              <w:top w:w="11" w:type="dxa"/>
              <w:left w:w="85" w:type="dxa"/>
              <w:bottom w:w="6" w:type="dxa"/>
              <w:right w:w="85" w:type="dxa"/>
            </w:tcMar>
          </w:tcPr>
          <w:p w14:paraId="33508BB4"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Dochody majątkowe, w tym:</w:t>
            </w:r>
          </w:p>
        </w:tc>
        <w:tc>
          <w:tcPr>
            <w:tcW w:w="833" w:type="pct"/>
            <w:tcMar>
              <w:top w:w="11" w:type="dxa"/>
              <w:left w:w="85" w:type="dxa"/>
              <w:bottom w:w="6" w:type="dxa"/>
              <w:right w:w="85" w:type="dxa"/>
            </w:tcMar>
          </w:tcPr>
          <w:p w14:paraId="340C4DA9"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3 344 554,00</w:t>
            </w:r>
          </w:p>
        </w:tc>
        <w:tc>
          <w:tcPr>
            <w:tcW w:w="833" w:type="pct"/>
            <w:tcMar>
              <w:top w:w="11" w:type="dxa"/>
              <w:left w:w="85" w:type="dxa"/>
              <w:bottom w:w="6" w:type="dxa"/>
              <w:right w:w="85" w:type="dxa"/>
            </w:tcMar>
          </w:tcPr>
          <w:p w14:paraId="570C1AFE"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1 068 778,72</w:t>
            </w:r>
          </w:p>
        </w:tc>
        <w:tc>
          <w:tcPr>
            <w:tcW w:w="833" w:type="pct"/>
            <w:tcMar>
              <w:top w:w="11" w:type="dxa"/>
              <w:left w:w="85" w:type="dxa"/>
              <w:bottom w:w="6" w:type="dxa"/>
              <w:right w:w="85" w:type="dxa"/>
            </w:tcMar>
          </w:tcPr>
          <w:p w14:paraId="067470DF"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1 048 833,08</w:t>
            </w:r>
          </w:p>
        </w:tc>
        <w:tc>
          <w:tcPr>
            <w:tcW w:w="835" w:type="pct"/>
            <w:tcMar>
              <w:top w:w="11" w:type="dxa"/>
              <w:left w:w="85" w:type="dxa"/>
              <w:bottom w:w="6" w:type="dxa"/>
              <w:right w:w="85" w:type="dxa"/>
            </w:tcMar>
          </w:tcPr>
          <w:p w14:paraId="3C1AD262"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98,13%</w:t>
            </w:r>
          </w:p>
        </w:tc>
      </w:tr>
      <w:tr w:rsidR="006E1F87" w:rsidRPr="006E1F87" w14:paraId="00DFC92D" w14:textId="77777777" w:rsidTr="005D6FD7">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37E37855" w14:textId="77777777" w:rsidR="006E1F87" w:rsidRPr="006E1F87" w:rsidRDefault="006E1F87" w:rsidP="006E1F87">
            <w:pPr>
              <w:rPr>
                <w:rFonts w:ascii="Times New Roman" w:hAnsi="Times New Roman" w:cs="Times New Roman"/>
                <w:i/>
                <w:iCs/>
                <w:sz w:val="15"/>
                <w:szCs w:val="15"/>
              </w:rPr>
            </w:pPr>
          </w:p>
        </w:tc>
        <w:tc>
          <w:tcPr>
            <w:tcW w:w="833" w:type="pct"/>
            <w:tcMar>
              <w:top w:w="11" w:type="dxa"/>
              <w:left w:w="85" w:type="dxa"/>
              <w:bottom w:w="6" w:type="dxa"/>
              <w:right w:w="85" w:type="dxa"/>
            </w:tcMar>
          </w:tcPr>
          <w:p w14:paraId="2C8C36A9"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Dochody z majątku</w:t>
            </w:r>
          </w:p>
        </w:tc>
        <w:tc>
          <w:tcPr>
            <w:tcW w:w="833" w:type="pct"/>
            <w:tcMar>
              <w:top w:w="11" w:type="dxa"/>
              <w:left w:w="85" w:type="dxa"/>
              <w:bottom w:w="6" w:type="dxa"/>
              <w:right w:w="85" w:type="dxa"/>
            </w:tcMar>
          </w:tcPr>
          <w:p w14:paraId="1A19CCCF"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0,00</w:t>
            </w:r>
          </w:p>
        </w:tc>
        <w:tc>
          <w:tcPr>
            <w:tcW w:w="833" w:type="pct"/>
            <w:tcMar>
              <w:top w:w="11" w:type="dxa"/>
              <w:left w:w="85" w:type="dxa"/>
              <w:bottom w:w="6" w:type="dxa"/>
              <w:right w:w="85" w:type="dxa"/>
            </w:tcMar>
          </w:tcPr>
          <w:p w14:paraId="6AD2EBC0"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0,00</w:t>
            </w:r>
          </w:p>
        </w:tc>
        <w:tc>
          <w:tcPr>
            <w:tcW w:w="833" w:type="pct"/>
            <w:tcMar>
              <w:top w:w="11" w:type="dxa"/>
              <w:left w:w="85" w:type="dxa"/>
              <w:bottom w:w="6" w:type="dxa"/>
              <w:right w:w="85" w:type="dxa"/>
            </w:tcMar>
          </w:tcPr>
          <w:p w14:paraId="38AB1AB0"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412,20</w:t>
            </w:r>
          </w:p>
        </w:tc>
        <w:tc>
          <w:tcPr>
            <w:tcW w:w="835" w:type="pct"/>
            <w:tcMar>
              <w:top w:w="11" w:type="dxa"/>
              <w:left w:w="85" w:type="dxa"/>
              <w:bottom w:w="6" w:type="dxa"/>
              <w:right w:w="85" w:type="dxa"/>
            </w:tcMar>
          </w:tcPr>
          <w:p w14:paraId="172BA82F"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w:t>
            </w:r>
          </w:p>
        </w:tc>
      </w:tr>
      <w:tr w:rsidR="006E1F87" w:rsidRPr="006E1F87" w14:paraId="5B838C7A" w14:textId="77777777" w:rsidTr="005D6FD7">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24357C5F" w14:textId="77777777" w:rsidR="006E1F87" w:rsidRPr="006E1F87" w:rsidRDefault="006E1F87" w:rsidP="006E1F87">
            <w:pPr>
              <w:rPr>
                <w:rFonts w:ascii="Times New Roman" w:hAnsi="Times New Roman" w:cs="Times New Roman"/>
                <w:i/>
                <w:iCs/>
                <w:sz w:val="15"/>
                <w:szCs w:val="15"/>
              </w:rPr>
            </w:pPr>
          </w:p>
        </w:tc>
        <w:tc>
          <w:tcPr>
            <w:tcW w:w="833" w:type="pct"/>
            <w:tcMar>
              <w:top w:w="11" w:type="dxa"/>
              <w:left w:w="85" w:type="dxa"/>
              <w:bottom w:w="6" w:type="dxa"/>
              <w:right w:w="85" w:type="dxa"/>
            </w:tcMar>
          </w:tcPr>
          <w:p w14:paraId="32F104C2"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Dotacje i środki na inwestycje</w:t>
            </w:r>
          </w:p>
        </w:tc>
        <w:tc>
          <w:tcPr>
            <w:tcW w:w="833" w:type="pct"/>
            <w:tcMar>
              <w:top w:w="11" w:type="dxa"/>
              <w:left w:w="85" w:type="dxa"/>
              <w:bottom w:w="6" w:type="dxa"/>
              <w:right w:w="85" w:type="dxa"/>
            </w:tcMar>
          </w:tcPr>
          <w:p w14:paraId="635046F3"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3 344 554,00</w:t>
            </w:r>
          </w:p>
        </w:tc>
        <w:tc>
          <w:tcPr>
            <w:tcW w:w="833" w:type="pct"/>
            <w:tcMar>
              <w:top w:w="11" w:type="dxa"/>
              <w:left w:w="85" w:type="dxa"/>
              <w:bottom w:w="6" w:type="dxa"/>
              <w:right w:w="85" w:type="dxa"/>
            </w:tcMar>
          </w:tcPr>
          <w:p w14:paraId="19BED0E1"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1 068 778,72</w:t>
            </w:r>
          </w:p>
        </w:tc>
        <w:tc>
          <w:tcPr>
            <w:tcW w:w="833" w:type="pct"/>
            <w:tcMar>
              <w:top w:w="11" w:type="dxa"/>
              <w:left w:w="85" w:type="dxa"/>
              <w:bottom w:w="6" w:type="dxa"/>
              <w:right w:w="85" w:type="dxa"/>
            </w:tcMar>
          </w:tcPr>
          <w:p w14:paraId="485FF572"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1 048 420,88</w:t>
            </w:r>
          </w:p>
        </w:tc>
        <w:tc>
          <w:tcPr>
            <w:tcW w:w="835" w:type="pct"/>
            <w:tcMar>
              <w:top w:w="11" w:type="dxa"/>
              <w:left w:w="85" w:type="dxa"/>
              <w:bottom w:w="6" w:type="dxa"/>
              <w:right w:w="85" w:type="dxa"/>
            </w:tcMar>
          </w:tcPr>
          <w:p w14:paraId="2457E89D"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98,10%</w:t>
            </w:r>
          </w:p>
        </w:tc>
      </w:tr>
      <w:tr w:rsidR="006E1F87" w:rsidRPr="006E1F87" w14:paraId="14BA6F33" w14:textId="77777777" w:rsidTr="005D6FD7">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60B0FC0F" w14:textId="77777777" w:rsidR="006E1F87" w:rsidRPr="006E1F87" w:rsidRDefault="006E1F87" w:rsidP="006E1F87">
            <w:pPr>
              <w:rPr>
                <w:rFonts w:ascii="Times New Roman" w:hAnsi="Times New Roman" w:cs="Times New Roman"/>
                <w:i/>
                <w:iCs/>
                <w:sz w:val="15"/>
                <w:szCs w:val="15"/>
              </w:rPr>
            </w:pPr>
          </w:p>
        </w:tc>
        <w:tc>
          <w:tcPr>
            <w:tcW w:w="833" w:type="pct"/>
            <w:tcMar>
              <w:top w:w="11" w:type="dxa"/>
              <w:left w:w="85" w:type="dxa"/>
              <w:bottom w:w="6" w:type="dxa"/>
              <w:right w:w="85" w:type="dxa"/>
            </w:tcMar>
          </w:tcPr>
          <w:p w14:paraId="00C2C031"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Pozostałe dochody majątkowe</w:t>
            </w:r>
          </w:p>
        </w:tc>
        <w:tc>
          <w:tcPr>
            <w:tcW w:w="833" w:type="pct"/>
            <w:tcMar>
              <w:top w:w="11" w:type="dxa"/>
              <w:left w:w="85" w:type="dxa"/>
              <w:bottom w:w="6" w:type="dxa"/>
              <w:right w:w="85" w:type="dxa"/>
            </w:tcMar>
          </w:tcPr>
          <w:p w14:paraId="4A53CB20"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0,00</w:t>
            </w:r>
          </w:p>
        </w:tc>
        <w:tc>
          <w:tcPr>
            <w:tcW w:w="833" w:type="pct"/>
            <w:tcMar>
              <w:top w:w="11" w:type="dxa"/>
              <w:left w:w="85" w:type="dxa"/>
              <w:bottom w:w="6" w:type="dxa"/>
              <w:right w:w="85" w:type="dxa"/>
            </w:tcMar>
          </w:tcPr>
          <w:p w14:paraId="0BA474BA"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0,00</w:t>
            </w:r>
          </w:p>
        </w:tc>
        <w:tc>
          <w:tcPr>
            <w:tcW w:w="833" w:type="pct"/>
            <w:tcMar>
              <w:top w:w="11" w:type="dxa"/>
              <w:left w:w="85" w:type="dxa"/>
              <w:bottom w:w="6" w:type="dxa"/>
              <w:right w:w="85" w:type="dxa"/>
            </w:tcMar>
          </w:tcPr>
          <w:p w14:paraId="3F1ECA4E"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0,00</w:t>
            </w:r>
          </w:p>
        </w:tc>
        <w:tc>
          <w:tcPr>
            <w:tcW w:w="835" w:type="pct"/>
            <w:tcMar>
              <w:top w:w="11" w:type="dxa"/>
              <w:left w:w="85" w:type="dxa"/>
              <w:bottom w:w="6" w:type="dxa"/>
              <w:right w:w="85" w:type="dxa"/>
            </w:tcMar>
          </w:tcPr>
          <w:p w14:paraId="1B43D7CC"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w:t>
            </w:r>
          </w:p>
        </w:tc>
      </w:tr>
      <w:tr w:rsidR="006E1F87" w:rsidRPr="006E1F87" w14:paraId="1104FC21" w14:textId="77777777" w:rsidTr="005D6FD7">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4F48B2F2" w14:textId="77777777" w:rsidR="006E1F87" w:rsidRPr="006E1F87" w:rsidRDefault="006E1F87" w:rsidP="006E1F87">
            <w:pPr>
              <w:jc w:val="center"/>
              <w:rPr>
                <w:rFonts w:ascii="Times New Roman" w:hAnsi="Times New Roman" w:cs="Times New Roman"/>
                <w:b/>
                <w:bCs/>
                <w:sz w:val="15"/>
                <w:szCs w:val="15"/>
              </w:rPr>
            </w:pPr>
            <w:r w:rsidRPr="006E1F87">
              <w:rPr>
                <w:rFonts w:ascii="Times New Roman" w:hAnsi="Times New Roman" w:cs="Times New Roman"/>
                <w:b/>
                <w:bCs/>
                <w:sz w:val="15"/>
                <w:szCs w:val="15"/>
              </w:rPr>
              <w:t>II.</w:t>
            </w:r>
          </w:p>
        </w:tc>
        <w:tc>
          <w:tcPr>
            <w:tcW w:w="833" w:type="pct"/>
            <w:tcMar>
              <w:top w:w="11" w:type="dxa"/>
              <w:left w:w="85" w:type="dxa"/>
              <w:bottom w:w="6" w:type="dxa"/>
              <w:right w:w="85" w:type="dxa"/>
            </w:tcMar>
          </w:tcPr>
          <w:p w14:paraId="3305C954"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5"/>
                <w:szCs w:val="15"/>
              </w:rPr>
            </w:pPr>
            <w:r w:rsidRPr="006E1F87">
              <w:rPr>
                <w:rFonts w:ascii="Times New Roman" w:hAnsi="Times New Roman" w:cs="Times New Roman"/>
                <w:b/>
                <w:bCs/>
                <w:sz w:val="15"/>
                <w:szCs w:val="15"/>
              </w:rPr>
              <w:t>Wydatki ogółem, w tym:</w:t>
            </w:r>
          </w:p>
        </w:tc>
        <w:tc>
          <w:tcPr>
            <w:tcW w:w="833" w:type="pct"/>
            <w:tcMar>
              <w:top w:w="11" w:type="dxa"/>
              <w:left w:w="85" w:type="dxa"/>
              <w:bottom w:w="6" w:type="dxa"/>
              <w:right w:w="85" w:type="dxa"/>
            </w:tcMar>
          </w:tcPr>
          <w:p w14:paraId="00096613"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5"/>
                <w:szCs w:val="15"/>
              </w:rPr>
            </w:pPr>
            <w:r w:rsidRPr="006E1F87">
              <w:rPr>
                <w:rFonts w:ascii="Times New Roman" w:hAnsi="Times New Roman" w:cs="Times New Roman"/>
                <w:b/>
                <w:bCs/>
                <w:sz w:val="15"/>
                <w:szCs w:val="15"/>
              </w:rPr>
              <w:t>23 401 902,00</w:t>
            </w:r>
          </w:p>
        </w:tc>
        <w:tc>
          <w:tcPr>
            <w:tcW w:w="833" w:type="pct"/>
            <w:tcMar>
              <w:top w:w="11" w:type="dxa"/>
              <w:left w:w="85" w:type="dxa"/>
              <w:bottom w:w="6" w:type="dxa"/>
              <w:right w:w="85" w:type="dxa"/>
            </w:tcMar>
          </w:tcPr>
          <w:p w14:paraId="039D901E"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5"/>
                <w:szCs w:val="15"/>
              </w:rPr>
            </w:pPr>
            <w:r w:rsidRPr="006E1F87">
              <w:rPr>
                <w:rFonts w:ascii="Times New Roman" w:hAnsi="Times New Roman" w:cs="Times New Roman"/>
                <w:b/>
                <w:bCs/>
                <w:sz w:val="15"/>
                <w:szCs w:val="15"/>
              </w:rPr>
              <w:t>24 069 104,57</w:t>
            </w:r>
          </w:p>
        </w:tc>
        <w:tc>
          <w:tcPr>
            <w:tcW w:w="833" w:type="pct"/>
            <w:tcMar>
              <w:top w:w="11" w:type="dxa"/>
              <w:left w:w="85" w:type="dxa"/>
              <w:bottom w:w="6" w:type="dxa"/>
              <w:right w:w="85" w:type="dxa"/>
            </w:tcMar>
          </w:tcPr>
          <w:p w14:paraId="4EAE7EA1"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5"/>
                <w:szCs w:val="15"/>
              </w:rPr>
            </w:pPr>
            <w:r w:rsidRPr="006E1F87">
              <w:rPr>
                <w:rFonts w:ascii="Times New Roman" w:hAnsi="Times New Roman" w:cs="Times New Roman"/>
                <w:b/>
                <w:bCs/>
                <w:sz w:val="15"/>
                <w:szCs w:val="15"/>
              </w:rPr>
              <w:t>22 355 959,81</w:t>
            </w:r>
          </w:p>
        </w:tc>
        <w:tc>
          <w:tcPr>
            <w:tcW w:w="835" w:type="pct"/>
            <w:tcMar>
              <w:top w:w="11" w:type="dxa"/>
              <w:left w:w="85" w:type="dxa"/>
              <w:bottom w:w="6" w:type="dxa"/>
              <w:right w:w="85" w:type="dxa"/>
            </w:tcMar>
          </w:tcPr>
          <w:p w14:paraId="173CC2AC"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5"/>
                <w:szCs w:val="15"/>
              </w:rPr>
            </w:pPr>
            <w:r w:rsidRPr="006E1F87">
              <w:rPr>
                <w:rFonts w:ascii="Times New Roman" w:hAnsi="Times New Roman" w:cs="Times New Roman"/>
                <w:b/>
                <w:bCs/>
                <w:sz w:val="15"/>
                <w:szCs w:val="15"/>
              </w:rPr>
              <w:t>92,88%</w:t>
            </w:r>
          </w:p>
        </w:tc>
      </w:tr>
      <w:tr w:rsidR="006E1F87" w:rsidRPr="006E1F87" w14:paraId="1D4DBB35" w14:textId="77777777" w:rsidTr="005D6FD7">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074947F2" w14:textId="77777777" w:rsidR="006E1F87" w:rsidRPr="006E1F87" w:rsidRDefault="006E1F87" w:rsidP="006E1F87">
            <w:pPr>
              <w:jc w:val="center"/>
              <w:rPr>
                <w:rFonts w:ascii="Times New Roman" w:hAnsi="Times New Roman" w:cs="Times New Roman"/>
                <w:sz w:val="15"/>
                <w:szCs w:val="15"/>
              </w:rPr>
            </w:pPr>
            <w:r w:rsidRPr="006E1F87">
              <w:rPr>
                <w:rFonts w:ascii="Times New Roman" w:hAnsi="Times New Roman" w:cs="Times New Roman"/>
                <w:sz w:val="15"/>
                <w:szCs w:val="15"/>
              </w:rPr>
              <w:t>1.</w:t>
            </w:r>
          </w:p>
        </w:tc>
        <w:tc>
          <w:tcPr>
            <w:tcW w:w="833" w:type="pct"/>
            <w:tcMar>
              <w:top w:w="11" w:type="dxa"/>
              <w:left w:w="85" w:type="dxa"/>
              <w:bottom w:w="6" w:type="dxa"/>
              <w:right w:w="85" w:type="dxa"/>
            </w:tcMar>
          </w:tcPr>
          <w:p w14:paraId="2159CD1B"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Wydatki bieżące</w:t>
            </w:r>
          </w:p>
        </w:tc>
        <w:tc>
          <w:tcPr>
            <w:tcW w:w="833" w:type="pct"/>
            <w:tcMar>
              <w:top w:w="11" w:type="dxa"/>
              <w:left w:w="85" w:type="dxa"/>
              <w:bottom w:w="6" w:type="dxa"/>
              <w:right w:w="85" w:type="dxa"/>
            </w:tcMar>
          </w:tcPr>
          <w:p w14:paraId="0D1E5583"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17 420 296,00</w:t>
            </w:r>
          </w:p>
        </w:tc>
        <w:tc>
          <w:tcPr>
            <w:tcW w:w="833" w:type="pct"/>
            <w:tcMar>
              <w:top w:w="11" w:type="dxa"/>
              <w:left w:w="85" w:type="dxa"/>
              <w:bottom w:w="6" w:type="dxa"/>
              <w:right w:w="85" w:type="dxa"/>
            </w:tcMar>
          </w:tcPr>
          <w:p w14:paraId="5FC327C1"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19 552 627,57</w:t>
            </w:r>
          </w:p>
        </w:tc>
        <w:tc>
          <w:tcPr>
            <w:tcW w:w="833" w:type="pct"/>
            <w:tcMar>
              <w:top w:w="11" w:type="dxa"/>
              <w:left w:w="85" w:type="dxa"/>
              <w:bottom w:w="6" w:type="dxa"/>
              <w:right w:w="85" w:type="dxa"/>
            </w:tcMar>
          </w:tcPr>
          <w:p w14:paraId="5CD8F48C"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18 154 352,10</w:t>
            </w:r>
          </w:p>
        </w:tc>
        <w:tc>
          <w:tcPr>
            <w:tcW w:w="835" w:type="pct"/>
            <w:tcMar>
              <w:top w:w="11" w:type="dxa"/>
              <w:left w:w="85" w:type="dxa"/>
              <w:bottom w:w="6" w:type="dxa"/>
              <w:right w:w="85" w:type="dxa"/>
            </w:tcMar>
          </w:tcPr>
          <w:p w14:paraId="0A2A8C1C"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92,85%</w:t>
            </w:r>
          </w:p>
        </w:tc>
      </w:tr>
      <w:tr w:rsidR="006E1F87" w:rsidRPr="006E1F87" w14:paraId="66AE3CEE" w14:textId="77777777" w:rsidTr="005D6FD7">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4A139A19" w14:textId="77777777" w:rsidR="006E1F87" w:rsidRPr="006E1F87" w:rsidRDefault="006E1F87" w:rsidP="006E1F87">
            <w:pPr>
              <w:jc w:val="center"/>
              <w:rPr>
                <w:rFonts w:ascii="Times New Roman" w:hAnsi="Times New Roman" w:cs="Times New Roman"/>
                <w:sz w:val="15"/>
                <w:szCs w:val="15"/>
              </w:rPr>
            </w:pPr>
            <w:r w:rsidRPr="006E1F87">
              <w:rPr>
                <w:rFonts w:ascii="Times New Roman" w:hAnsi="Times New Roman" w:cs="Times New Roman"/>
                <w:sz w:val="15"/>
                <w:szCs w:val="15"/>
              </w:rPr>
              <w:lastRenderedPageBreak/>
              <w:t>2.</w:t>
            </w:r>
          </w:p>
        </w:tc>
        <w:tc>
          <w:tcPr>
            <w:tcW w:w="833" w:type="pct"/>
            <w:tcMar>
              <w:top w:w="11" w:type="dxa"/>
              <w:left w:w="85" w:type="dxa"/>
              <w:bottom w:w="6" w:type="dxa"/>
              <w:right w:w="85" w:type="dxa"/>
            </w:tcMar>
          </w:tcPr>
          <w:p w14:paraId="6D0B939C"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Wydatki majątkowe, w tym:</w:t>
            </w:r>
          </w:p>
        </w:tc>
        <w:tc>
          <w:tcPr>
            <w:tcW w:w="833" w:type="pct"/>
            <w:tcMar>
              <w:top w:w="11" w:type="dxa"/>
              <w:left w:w="85" w:type="dxa"/>
              <w:bottom w:w="6" w:type="dxa"/>
              <w:right w:w="85" w:type="dxa"/>
            </w:tcMar>
          </w:tcPr>
          <w:p w14:paraId="702AC267"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5 981 606,00</w:t>
            </w:r>
          </w:p>
        </w:tc>
        <w:tc>
          <w:tcPr>
            <w:tcW w:w="833" w:type="pct"/>
            <w:tcMar>
              <w:top w:w="11" w:type="dxa"/>
              <w:left w:w="85" w:type="dxa"/>
              <w:bottom w:w="6" w:type="dxa"/>
              <w:right w:w="85" w:type="dxa"/>
            </w:tcMar>
          </w:tcPr>
          <w:p w14:paraId="3370D7A3"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4 516 477,00</w:t>
            </w:r>
          </w:p>
        </w:tc>
        <w:tc>
          <w:tcPr>
            <w:tcW w:w="833" w:type="pct"/>
            <w:tcMar>
              <w:top w:w="11" w:type="dxa"/>
              <w:left w:w="85" w:type="dxa"/>
              <w:bottom w:w="6" w:type="dxa"/>
              <w:right w:w="85" w:type="dxa"/>
            </w:tcMar>
          </w:tcPr>
          <w:p w14:paraId="0B0D698D"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4 201 607,71</w:t>
            </w:r>
          </w:p>
        </w:tc>
        <w:tc>
          <w:tcPr>
            <w:tcW w:w="835" w:type="pct"/>
            <w:tcMar>
              <w:top w:w="11" w:type="dxa"/>
              <w:left w:w="85" w:type="dxa"/>
              <w:bottom w:w="6" w:type="dxa"/>
              <w:right w:w="85" w:type="dxa"/>
            </w:tcMar>
          </w:tcPr>
          <w:p w14:paraId="1C96F7D4"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93,03%</w:t>
            </w:r>
          </w:p>
        </w:tc>
      </w:tr>
      <w:tr w:rsidR="006E1F87" w:rsidRPr="006E1F87" w14:paraId="66D56520" w14:textId="77777777" w:rsidTr="005D6FD7">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45646A26" w14:textId="77777777" w:rsidR="006E1F87" w:rsidRPr="006E1F87" w:rsidRDefault="006E1F87" w:rsidP="006E1F87">
            <w:pPr>
              <w:rPr>
                <w:rFonts w:ascii="Times New Roman" w:hAnsi="Times New Roman" w:cs="Times New Roman"/>
                <w:i/>
                <w:iCs/>
                <w:sz w:val="15"/>
                <w:szCs w:val="15"/>
              </w:rPr>
            </w:pPr>
          </w:p>
        </w:tc>
        <w:tc>
          <w:tcPr>
            <w:tcW w:w="833" w:type="pct"/>
            <w:tcMar>
              <w:top w:w="11" w:type="dxa"/>
              <w:left w:w="85" w:type="dxa"/>
              <w:bottom w:w="6" w:type="dxa"/>
              <w:right w:w="85" w:type="dxa"/>
            </w:tcMar>
          </w:tcPr>
          <w:p w14:paraId="38491F07"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wydatki na inwestycje</w:t>
            </w:r>
          </w:p>
        </w:tc>
        <w:tc>
          <w:tcPr>
            <w:tcW w:w="833" w:type="pct"/>
            <w:tcMar>
              <w:top w:w="11" w:type="dxa"/>
              <w:left w:w="85" w:type="dxa"/>
              <w:bottom w:w="6" w:type="dxa"/>
              <w:right w:w="85" w:type="dxa"/>
            </w:tcMar>
          </w:tcPr>
          <w:p w14:paraId="6838269C"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5 981 606,00</w:t>
            </w:r>
          </w:p>
        </w:tc>
        <w:tc>
          <w:tcPr>
            <w:tcW w:w="833" w:type="pct"/>
            <w:tcMar>
              <w:top w:w="11" w:type="dxa"/>
              <w:left w:w="85" w:type="dxa"/>
              <w:bottom w:w="6" w:type="dxa"/>
              <w:right w:w="85" w:type="dxa"/>
            </w:tcMar>
          </w:tcPr>
          <w:p w14:paraId="4D2E0B0F"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4 314 157,00</w:t>
            </w:r>
          </w:p>
        </w:tc>
        <w:tc>
          <w:tcPr>
            <w:tcW w:w="833" w:type="pct"/>
            <w:tcMar>
              <w:top w:w="11" w:type="dxa"/>
              <w:left w:w="85" w:type="dxa"/>
              <w:bottom w:w="6" w:type="dxa"/>
              <w:right w:w="85" w:type="dxa"/>
            </w:tcMar>
          </w:tcPr>
          <w:p w14:paraId="7A6B16DD"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3 999 287,71</w:t>
            </w:r>
          </w:p>
        </w:tc>
        <w:tc>
          <w:tcPr>
            <w:tcW w:w="835" w:type="pct"/>
            <w:tcMar>
              <w:top w:w="11" w:type="dxa"/>
              <w:left w:w="85" w:type="dxa"/>
              <w:bottom w:w="6" w:type="dxa"/>
              <w:right w:w="85" w:type="dxa"/>
            </w:tcMar>
          </w:tcPr>
          <w:p w14:paraId="79590302"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15"/>
                <w:szCs w:val="15"/>
              </w:rPr>
            </w:pPr>
            <w:r w:rsidRPr="006E1F87">
              <w:rPr>
                <w:rFonts w:ascii="Times New Roman" w:hAnsi="Times New Roman" w:cs="Times New Roman"/>
                <w:i/>
                <w:iCs/>
                <w:sz w:val="15"/>
                <w:szCs w:val="15"/>
              </w:rPr>
              <w:t>92,70%</w:t>
            </w:r>
          </w:p>
        </w:tc>
      </w:tr>
      <w:tr w:rsidR="006E1F87" w:rsidRPr="006E1F87" w14:paraId="645760DA" w14:textId="77777777" w:rsidTr="005D6FD7">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23957124" w14:textId="77777777" w:rsidR="006E1F87" w:rsidRPr="006E1F87" w:rsidRDefault="006E1F87" w:rsidP="006E1F87">
            <w:pPr>
              <w:jc w:val="center"/>
              <w:rPr>
                <w:rFonts w:ascii="Times New Roman" w:hAnsi="Times New Roman" w:cs="Times New Roman"/>
                <w:b/>
                <w:bCs/>
                <w:sz w:val="15"/>
                <w:szCs w:val="15"/>
              </w:rPr>
            </w:pPr>
            <w:r w:rsidRPr="006E1F87">
              <w:rPr>
                <w:rFonts w:ascii="Times New Roman" w:hAnsi="Times New Roman" w:cs="Times New Roman"/>
                <w:b/>
                <w:bCs/>
                <w:sz w:val="15"/>
                <w:szCs w:val="15"/>
              </w:rPr>
              <w:t>III.</w:t>
            </w:r>
          </w:p>
        </w:tc>
        <w:tc>
          <w:tcPr>
            <w:tcW w:w="833" w:type="pct"/>
            <w:tcMar>
              <w:top w:w="11" w:type="dxa"/>
              <w:left w:w="85" w:type="dxa"/>
              <w:bottom w:w="6" w:type="dxa"/>
              <w:right w:w="85" w:type="dxa"/>
            </w:tcMar>
          </w:tcPr>
          <w:p w14:paraId="372236DD"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5"/>
                <w:szCs w:val="15"/>
              </w:rPr>
            </w:pPr>
            <w:r w:rsidRPr="006E1F87">
              <w:rPr>
                <w:rFonts w:ascii="Times New Roman" w:hAnsi="Times New Roman" w:cs="Times New Roman"/>
                <w:b/>
                <w:bCs/>
                <w:sz w:val="15"/>
                <w:szCs w:val="15"/>
              </w:rPr>
              <w:t>Wynik +/- (I-II)</w:t>
            </w:r>
          </w:p>
        </w:tc>
        <w:tc>
          <w:tcPr>
            <w:tcW w:w="833" w:type="pct"/>
            <w:tcMar>
              <w:top w:w="11" w:type="dxa"/>
              <w:left w:w="85" w:type="dxa"/>
              <w:bottom w:w="6" w:type="dxa"/>
              <w:right w:w="85" w:type="dxa"/>
            </w:tcMar>
          </w:tcPr>
          <w:p w14:paraId="369F8C62"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5"/>
                <w:szCs w:val="15"/>
              </w:rPr>
            </w:pPr>
            <w:r w:rsidRPr="006E1F87">
              <w:rPr>
                <w:rFonts w:ascii="Times New Roman" w:hAnsi="Times New Roman" w:cs="Times New Roman"/>
                <w:b/>
                <w:bCs/>
                <w:sz w:val="15"/>
                <w:szCs w:val="15"/>
              </w:rPr>
              <w:t>-3 205 641,00</w:t>
            </w:r>
          </w:p>
        </w:tc>
        <w:tc>
          <w:tcPr>
            <w:tcW w:w="833" w:type="pct"/>
            <w:tcMar>
              <w:top w:w="11" w:type="dxa"/>
              <w:left w:w="85" w:type="dxa"/>
              <w:bottom w:w="6" w:type="dxa"/>
              <w:right w:w="85" w:type="dxa"/>
            </w:tcMar>
          </w:tcPr>
          <w:p w14:paraId="21D96C1D"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5"/>
                <w:szCs w:val="15"/>
              </w:rPr>
            </w:pPr>
            <w:r w:rsidRPr="006E1F87">
              <w:rPr>
                <w:rFonts w:ascii="Times New Roman" w:hAnsi="Times New Roman" w:cs="Times New Roman"/>
                <w:b/>
                <w:bCs/>
                <w:sz w:val="15"/>
                <w:szCs w:val="15"/>
              </w:rPr>
              <w:t>-3 254 351,70</w:t>
            </w:r>
          </w:p>
        </w:tc>
        <w:tc>
          <w:tcPr>
            <w:tcW w:w="833" w:type="pct"/>
            <w:tcMar>
              <w:top w:w="11" w:type="dxa"/>
              <w:left w:w="85" w:type="dxa"/>
              <w:bottom w:w="6" w:type="dxa"/>
              <w:right w:w="85" w:type="dxa"/>
            </w:tcMar>
          </w:tcPr>
          <w:p w14:paraId="2D154637"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5"/>
                <w:szCs w:val="15"/>
              </w:rPr>
            </w:pPr>
            <w:r w:rsidRPr="006E1F87">
              <w:rPr>
                <w:rFonts w:ascii="Times New Roman" w:hAnsi="Times New Roman" w:cs="Times New Roman"/>
                <w:b/>
                <w:bCs/>
                <w:sz w:val="15"/>
                <w:szCs w:val="15"/>
              </w:rPr>
              <w:t>-1 847 127,81</w:t>
            </w:r>
          </w:p>
        </w:tc>
        <w:tc>
          <w:tcPr>
            <w:tcW w:w="835" w:type="pct"/>
            <w:tcMar>
              <w:top w:w="11" w:type="dxa"/>
              <w:left w:w="85" w:type="dxa"/>
              <w:bottom w:w="6" w:type="dxa"/>
              <w:right w:w="85" w:type="dxa"/>
            </w:tcMar>
          </w:tcPr>
          <w:p w14:paraId="24336FDE"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5"/>
                <w:szCs w:val="15"/>
              </w:rPr>
            </w:pPr>
            <w:r w:rsidRPr="006E1F87">
              <w:rPr>
                <w:rFonts w:ascii="Times New Roman" w:hAnsi="Times New Roman" w:cs="Times New Roman"/>
                <w:b/>
                <w:bCs/>
                <w:sz w:val="15"/>
                <w:szCs w:val="15"/>
              </w:rPr>
              <w:t>-</w:t>
            </w:r>
          </w:p>
        </w:tc>
      </w:tr>
      <w:tr w:rsidR="006E1F87" w:rsidRPr="006E1F87" w14:paraId="3D0A1ABB" w14:textId="77777777" w:rsidTr="005D6FD7">
        <w:tc>
          <w:tcPr>
            <w:cnfStyle w:val="001000000000" w:firstRow="0" w:lastRow="0" w:firstColumn="1" w:lastColumn="0" w:oddVBand="0" w:evenVBand="0" w:oddHBand="0" w:evenHBand="0" w:firstRowFirstColumn="0" w:firstRowLastColumn="0" w:lastRowFirstColumn="0" w:lastRowLastColumn="0"/>
            <w:tcW w:w="833" w:type="pct"/>
            <w:tcMar>
              <w:top w:w="11" w:type="dxa"/>
              <w:left w:w="85" w:type="dxa"/>
              <w:bottom w:w="6" w:type="dxa"/>
              <w:right w:w="85" w:type="dxa"/>
            </w:tcMar>
          </w:tcPr>
          <w:p w14:paraId="072B76CC" w14:textId="77777777" w:rsidR="006E1F87" w:rsidRPr="006E1F87" w:rsidRDefault="006E1F87" w:rsidP="006E1F87">
            <w:pPr>
              <w:jc w:val="center"/>
              <w:rPr>
                <w:rFonts w:ascii="Times New Roman" w:hAnsi="Times New Roman" w:cs="Times New Roman"/>
                <w:b/>
                <w:bCs/>
                <w:sz w:val="15"/>
                <w:szCs w:val="15"/>
              </w:rPr>
            </w:pPr>
            <w:r w:rsidRPr="006E1F87">
              <w:rPr>
                <w:rFonts w:ascii="Times New Roman" w:hAnsi="Times New Roman" w:cs="Times New Roman"/>
                <w:b/>
                <w:bCs/>
                <w:sz w:val="15"/>
                <w:szCs w:val="15"/>
              </w:rPr>
              <w:t>IV.</w:t>
            </w:r>
          </w:p>
        </w:tc>
        <w:tc>
          <w:tcPr>
            <w:tcW w:w="833" w:type="pct"/>
            <w:tcMar>
              <w:top w:w="11" w:type="dxa"/>
              <w:left w:w="85" w:type="dxa"/>
              <w:bottom w:w="6" w:type="dxa"/>
              <w:right w:w="85" w:type="dxa"/>
            </w:tcMar>
          </w:tcPr>
          <w:p w14:paraId="29791D4B"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5"/>
                <w:szCs w:val="15"/>
              </w:rPr>
            </w:pPr>
            <w:r w:rsidRPr="006E1F87">
              <w:rPr>
                <w:rFonts w:ascii="Times New Roman" w:hAnsi="Times New Roman" w:cs="Times New Roman"/>
                <w:b/>
                <w:bCs/>
                <w:sz w:val="15"/>
                <w:szCs w:val="15"/>
              </w:rPr>
              <w:t>Różnica między dochodami bieżącymi a wydatkami bieżącymi</w:t>
            </w:r>
          </w:p>
        </w:tc>
        <w:tc>
          <w:tcPr>
            <w:tcW w:w="833" w:type="pct"/>
            <w:tcMar>
              <w:top w:w="11" w:type="dxa"/>
              <w:left w:w="85" w:type="dxa"/>
              <w:bottom w:w="6" w:type="dxa"/>
              <w:right w:w="85" w:type="dxa"/>
            </w:tcMar>
          </w:tcPr>
          <w:p w14:paraId="26658E07"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5"/>
                <w:szCs w:val="15"/>
              </w:rPr>
            </w:pPr>
            <w:r w:rsidRPr="006E1F87">
              <w:rPr>
                <w:rFonts w:ascii="Times New Roman" w:hAnsi="Times New Roman" w:cs="Times New Roman"/>
                <w:b/>
                <w:bCs/>
                <w:sz w:val="15"/>
                <w:szCs w:val="15"/>
              </w:rPr>
              <w:t>-568 589,00</w:t>
            </w:r>
          </w:p>
        </w:tc>
        <w:tc>
          <w:tcPr>
            <w:tcW w:w="833" w:type="pct"/>
            <w:tcMar>
              <w:top w:w="11" w:type="dxa"/>
              <w:left w:w="85" w:type="dxa"/>
              <w:bottom w:w="6" w:type="dxa"/>
              <w:right w:w="85" w:type="dxa"/>
            </w:tcMar>
          </w:tcPr>
          <w:p w14:paraId="21067CD5"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5"/>
                <w:szCs w:val="15"/>
              </w:rPr>
            </w:pPr>
            <w:r w:rsidRPr="006E1F87">
              <w:rPr>
                <w:rFonts w:ascii="Times New Roman" w:hAnsi="Times New Roman" w:cs="Times New Roman"/>
                <w:b/>
                <w:bCs/>
                <w:sz w:val="15"/>
                <w:szCs w:val="15"/>
              </w:rPr>
              <w:t>193 346,58</w:t>
            </w:r>
          </w:p>
        </w:tc>
        <w:tc>
          <w:tcPr>
            <w:tcW w:w="833" w:type="pct"/>
            <w:tcMar>
              <w:top w:w="11" w:type="dxa"/>
              <w:left w:w="85" w:type="dxa"/>
              <w:bottom w:w="6" w:type="dxa"/>
              <w:right w:w="85" w:type="dxa"/>
            </w:tcMar>
          </w:tcPr>
          <w:p w14:paraId="10EFCC80"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5"/>
                <w:szCs w:val="15"/>
              </w:rPr>
            </w:pPr>
            <w:r w:rsidRPr="006E1F87">
              <w:rPr>
                <w:rFonts w:ascii="Times New Roman" w:hAnsi="Times New Roman" w:cs="Times New Roman"/>
                <w:b/>
                <w:bCs/>
                <w:sz w:val="15"/>
                <w:szCs w:val="15"/>
              </w:rPr>
              <w:t>1 305 646,82</w:t>
            </w:r>
          </w:p>
        </w:tc>
        <w:tc>
          <w:tcPr>
            <w:tcW w:w="835" w:type="pct"/>
            <w:tcMar>
              <w:top w:w="11" w:type="dxa"/>
              <w:left w:w="85" w:type="dxa"/>
              <w:bottom w:w="6" w:type="dxa"/>
              <w:right w:w="85" w:type="dxa"/>
            </w:tcMar>
          </w:tcPr>
          <w:p w14:paraId="5A850B29"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5"/>
                <w:szCs w:val="15"/>
              </w:rPr>
            </w:pPr>
            <w:r w:rsidRPr="006E1F87">
              <w:rPr>
                <w:rFonts w:ascii="Times New Roman" w:hAnsi="Times New Roman" w:cs="Times New Roman"/>
                <w:b/>
                <w:bCs/>
                <w:sz w:val="15"/>
                <w:szCs w:val="15"/>
              </w:rPr>
              <w:t>-</w:t>
            </w:r>
          </w:p>
        </w:tc>
      </w:tr>
    </w:tbl>
    <w:p w14:paraId="47B054EB" w14:textId="77777777" w:rsidR="006E1F87" w:rsidRPr="006E1F87" w:rsidRDefault="006E1F87" w:rsidP="006E1F87">
      <w:pPr>
        <w:spacing w:line="259" w:lineRule="auto"/>
        <w:jc w:val="both"/>
        <w:rPr>
          <w:rFonts w:ascii="Times New Roman" w:eastAsiaTheme="minorHAnsi" w:hAnsi="Times New Roman" w:cs="Times New Roman"/>
          <w:sz w:val="22"/>
          <w:szCs w:val="22"/>
        </w:rPr>
      </w:pPr>
    </w:p>
    <w:p w14:paraId="52B6A52B" w14:textId="77777777" w:rsidR="006E1F87" w:rsidRPr="006E1F87" w:rsidRDefault="006E1F87" w:rsidP="006E1F87">
      <w:pPr>
        <w:spacing w:line="259" w:lineRule="auto"/>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Na koniec  roku wystąpił deficyt budżetowy w kwocie 1 847 127,81 zł. Różnica między dochodami bieżącymi a wydatkami bieżącymi (wynik budżetu bieżącego) wynosi 1 305 646,82 zł.</w:t>
      </w:r>
    </w:p>
    <w:p w14:paraId="43EB4EBE" w14:textId="77777777" w:rsidR="006E1F87" w:rsidRPr="006E1F87" w:rsidRDefault="006E1F87" w:rsidP="006E1F87">
      <w:pPr>
        <w:spacing w:after="0" w:line="259" w:lineRule="auto"/>
        <w:rPr>
          <w:rFonts w:ascii="Times New Roman" w:eastAsiaTheme="minorHAnsi" w:hAnsi="Times New Roman" w:cs="Times New Roman"/>
          <w:sz w:val="24"/>
          <w:szCs w:val="24"/>
        </w:rPr>
      </w:pPr>
    </w:p>
    <w:p w14:paraId="3538ACFC" w14:textId="77777777" w:rsidR="006E1F87" w:rsidRPr="006E1F87" w:rsidRDefault="006E1F87" w:rsidP="006E1F87">
      <w:pPr>
        <w:spacing w:line="259" w:lineRule="auto"/>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Deficyt budżetowy został sfinansowany środkami pochodzącymi z:</w:t>
      </w:r>
    </w:p>
    <w:p w14:paraId="5A5110D8" w14:textId="77777777" w:rsidR="006E1F87" w:rsidRPr="006E1F87" w:rsidRDefault="006E1F87" w:rsidP="006E1F87">
      <w:pPr>
        <w:numPr>
          <w:ilvl w:val="0"/>
          <w:numId w:val="136"/>
        </w:numPr>
        <w:spacing w:line="259"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Kredytów i pożyczek w kwocie 404 768,00 zł;</w:t>
      </w:r>
    </w:p>
    <w:p w14:paraId="73000B61" w14:textId="77777777" w:rsidR="006E1F87" w:rsidRPr="006E1F87" w:rsidRDefault="006E1F87" w:rsidP="006E1F87">
      <w:pPr>
        <w:numPr>
          <w:ilvl w:val="0"/>
          <w:numId w:val="136"/>
        </w:numPr>
        <w:spacing w:line="259"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Niewykorzystanych środków na rachunku bieżącym budżetu, wynikających z rozliczenia dochodów i wydatków nimi finansowanych związanych ze szczególnymi zasadami wykonywania budżetu określonymi w odrębnych ustawach oraz wynikających z rozliczenia środków określonych w art. 5 ust.1 pkt 2 ustawy o finansach publicznych i dotacji na realizację programu, projektu lub zadania finansowanego z udziałem tych środków w kwocie 1 442 359,81 zł.</w:t>
      </w:r>
    </w:p>
    <w:p w14:paraId="63C16B11" w14:textId="77777777" w:rsidR="006E1F87" w:rsidRPr="006E1F87" w:rsidRDefault="006E1F87" w:rsidP="006E1F87">
      <w:pPr>
        <w:spacing w:line="259" w:lineRule="auto"/>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Porównanie salda budżetu planowanego i wykonanego na koniec 2023 roku na przestrzeni lat 2022-2023 ujęto na wykresie poniżej.</w:t>
      </w:r>
    </w:p>
    <w:p w14:paraId="0E355B7F" w14:textId="65086FB9" w:rsidR="006E1F87" w:rsidRPr="006E1F87" w:rsidRDefault="006E1F87" w:rsidP="006E1F87">
      <w:pPr>
        <w:keepNext/>
        <w:spacing w:after="200" w:line="240" w:lineRule="auto"/>
        <w:jc w:val="both"/>
        <w:rPr>
          <w:rFonts w:eastAsiaTheme="minorHAnsi"/>
          <w:i/>
          <w:iCs/>
          <w:color w:val="44546A" w:themeColor="text2"/>
          <w:sz w:val="18"/>
          <w:szCs w:val="18"/>
        </w:rPr>
      </w:pPr>
      <w:r w:rsidRPr="006E1F87">
        <w:rPr>
          <w:rFonts w:eastAsiaTheme="minorHAnsi"/>
          <w:i/>
          <w:iCs/>
          <w:color w:val="44546A" w:themeColor="text2"/>
          <w:sz w:val="18"/>
          <w:szCs w:val="18"/>
        </w:rPr>
        <w:t xml:space="preserve">Wykres </w:t>
      </w:r>
      <w:r w:rsidRPr="006E1F87">
        <w:rPr>
          <w:rFonts w:eastAsiaTheme="minorHAnsi"/>
          <w:i/>
          <w:iCs/>
          <w:color w:val="44546A" w:themeColor="text2"/>
          <w:sz w:val="18"/>
          <w:szCs w:val="18"/>
        </w:rPr>
        <w:fldChar w:fldCharType="begin"/>
      </w:r>
      <w:r w:rsidRPr="006E1F87">
        <w:rPr>
          <w:rFonts w:eastAsiaTheme="minorHAnsi"/>
          <w:i/>
          <w:iCs/>
          <w:color w:val="44546A" w:themeColor="text2"/>
          <w:sz w:val="18"/>
          <w:szCs w:val="18"/>
        </w:rPr>
        <w:instrText>SEQ Table \*ARABIC</w:instrText>
      </w:r>
      <w:r w:rsidRPr="006E1F87">
        <w:rPr>
          <w:rFonts w:eastAsiaTheme="minorHAnsi"/>
          <w:i/>
          <w:iCs/>
          <w:color w:val="44546A" w:themeColor="text2"/>
          <w:sz w:val="18"/>
          <w:szCs w:val="18"/>
        </w:rPr>
        <w:fldChar w:fldCharType="separate"/>
      </w:r>
      <w:r w:rsidR="00AF2A6A">
        <w:rPr>
          <w:rFonts w:eastAsiaTheme="minorHAnsi"/>
          <w:i/>
          <w:iCs/>
          <w:noProof/>
          <w:color w:val="44546A" w:themeColor="text2"/>
          <w:sz w:val="18"/>
          <w:szCs w:val="18"/>
        </w:rPr>
        <w:t>1</w:t>
      </w:r>
      <w:r w:rsidRPr="006E1F87">
        <w:rPr>
          <w:rFonts w:eastAsiaTheme="minorHAnsi"/>
          <w:i/>
          <w:iCs/>
          <w:color w:val="44546A" w:themeColor="text2"/>
          <w:sz w:val="18"/>
          <w:szCs w:val="18"/>
        </w:rPr>
        <w:fldChar w:fldCharType="end"/>
      </w:r>
      <w:r w:rsidRPr="006E1F87">
        <w:rPr>
          <w:rFonts w:eastAsiaTheme="minorHAnsi"/>
          <w:i/>
          <w:iCs/>
          <w:color w:val="44546A" w:themeColor="text2"/>
          <w:sz w:val="18"/>
          <w:szCs w:val="18"/>
        </w:rPr>
        <w:t>: Wynik budżetu Gminy Ślemień w 2023 roku w porównaniu do roku 2022.</w:t>
      </w:r>
    </w:p>
    <w:p w14:paraId="3003D554" w14:textId="77777777" w:rsidR="006E1F87" w:rsidRPr="006E1F87" w:rsidRDefault="006E1F87" w:rsidP="006E1F87">
      <w:pPr>
        <w:spacing w:line="259" w:lineRule="auto"/>
        <w:jc w:val="both"/>
        <w:rPr>
          <w:rFonts w:eastAsiaTheme="minorHAnsi"/>
          <w:sz w:val="22"/>
          <w:szCs w:val="22"/>
        </w:rPr>
      </w:pPr>
      <w:r w:rsidRPr="006E1F87">
        <w:rPr>
          <w:rFonts w:eastAsiaTheme="minorHAnsi"/>
          <w:noProof/>
          <w:sz w:val="22"/>
          <w:szCs w:val="22"/>
        </w:rPr>
        <w:drawing>
          <wp:anchor distT="0" distB="0" distL="114300" distR="114300" simplePos="0" relativeHeight="251706368" behindDoc="0" locked="0" layoutInCell="0" allowOverlap="0" wp14:anchorId="331FB121" wp14:editId="61DB0E43">
            <wp:simplePos x="0" y="0"/>
            <wp:positionH relativeFrom="column">
              <wp:align>center</wp:align>
            </wp:positionH>
            <wp:positionV relativeFrom="paragraph">
              <wp:align>top</wp:align>
            </wp:positionV>
            <wp:extent cx="5821045" cy="2863850"/>
            <wp:effectExtent l="0" t="0" r="8255" b="0"/>
            <wp:wrapTopAndBottom/>
            <wp:docPr id="190409506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1045" cy="2863850"/>
                    </a:xfrm>
                    <a:prstGeom prst="rect">
                      <a:avLst/>
                    </a:prstGeom>
                    <a:noFill/>
                  </pic:spPr>
                </pic:pic>
              </a:graphicData>
            </a:graphic>
            <wp14:sizeRelH relativeFrom="page">
              <wp14:pctWidth>0</wp14:pctWidth>
            </wp14:sizeRelH>
            <wp14:sizeRelV relativeFrom="page">
              <wp14:pctHeight>0</wp14:pctHeight>
            </wp14:sizeRelV>
          </wp:anchor>
        </w:drawing>
      </w:r>
    </w:p>
    <w:p w14:paraId="1E1BC837" w14:textId="77777777" w:rsidR="006E1F87" w:rsidRPr="006E1F87" w:rsidRDefault="006E1F87" w:rsidP="006E1F87">
      <w:pPr>
        <w:spacing w:line="360" w:lineRule="auto"/>
        <w:jc w:val="both"/>
        <w:rPr>
          <w:rFonts w:ascii="Times New Roman" w:eastAsiaTheme="minorHAnsi" w:hAnsi="Times New Roman" w:cs="Times New Roman"/>
          <w:b/>
          <w:bCs/>
          <w:color w:val="222A35" w:themeColor="text2" w:themeShade="80"/>
          <w:sz w:val="24"/>
          <w:szCs w:val="24"/>
          <w:u w:val="single"/>
        </w:rPr>
      </w:pPr>
      <w:r w:rsidRPr="006E1F87">
        <w:rPr>
          <w:rFonts w:ascii="Times New Roman" w:eastAsiaTheme="minorHAnsi" w:hAnsi="Times New Roman" w:cs="Times New Roman"/>
          <w:b/>
          <w:bCs/>
          <w:color w:val="222A35" w:themeColor="text2" w:themeShade="80"/>
          <w:sz w:val="24"/>
          <w:szCs w:val="24"/>
          <w:u w:val="single"/>
        </w:rPr>
        <w:t>DOCHODY  GMINY ŚLEMIEŃ</w:t>
      </w:r>
    </w:p>
    <w:p w14:paraId="2ADCB183" w14:textId="77777777" w:rsidR="006E1F87" w:rsidRPr="006E1F87" w:rsidRDefault="006E1F87" w:rsidP="006E1F87">
      <w:pPr>
        <w:spacing w:line="259" w:lineRule="auto"/>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 xml:space="preserve">Dochody budżetu Gminy w 2023 roku wyniosły 20 508 832,00 zł, a ich realizacja stanowiła 98,53% planu wynoszącego 20 814 752,87 zł. W strukturze dochodów znaczący udział odgrywają dochody bieżące, które w 2023 roku zostały wykonane na poziomie 19 459 998,92 zł, tj. w 98,55% w stosunku do planu wynoszącego 19 745 974,15 zł. Dochody majątkowe Gminy Ślemień w 2023 roku zostały </w:t>
      </w:r>
      <w:r w:rsidRPr="006E1F87">
        <w:rPr>
          <w:rFonts w:ascii="Times New Roman" w:eastAsiaTheme="minorHAnsi" w:hAnsi="Times New Roman" w:cs="Times New Roman"/>
          <w:sz w:val="24"/>
          <w:szCs w:val="24"/>
        </w:rPr>
        <w:lastRenderedPageBreak/>
        <w:t>wykonane na poziomie 1 048 833,08 zł, tj. w 98,13% w stosunku do planu wynoszącego 1 068 778,72 zł.</w:t>
      </w:r>
    </w:p>
    <w:p w14:paraId="6F92A5A9" w14:textId="77777777" w:rsidR="006E1F87" w:rsidRPr="006E1F87" w:rsidRDefault="006E1F87" w:rsidP="006E1F87">
      <w:pPr>
        <w:keepNext/>
        <w:spacing w:before="240"/>
        <w:rPr>
          <w:rFonts w:ascii="Times New Roman" w:eastAsiaTheme="minorHAnsi" w:hAnsi="Times New Roman" w:cs="Times New Roman"/>
          <w:b/>
          <w:caps/>
          <w:color w:val="0D0D0D" w:themeColor="text1" w:themeTint="F2"/>
          <w:sz w:val="24"/>
          <w:szCs w:val="24"/>
          <w:lang w:val="en-US"/>
        </w:rPr>
      </w:pPr>
      <w:r w:rsidRPr="006E1F87">
        <w:rPr>
          <w:rFonts w:ascii="Times New Roman" w:eastAsiaTheme="minorHAnsi" w:hAnsi="Times New Roman" w:cs="Times New Roman"/>
          <w:b/>
          <w:caps/>
          <w:color w:val="0D0D0D" w:themeColor="text1" w:themeTint="F2"/>
          <w:sz w:val="24"/>
          <w:szCs w:val="24"/>
          <w:lang w:val="en-US"/>
        </w:rPr>
        <w:t>Dotacje i dochody celowe bieżące</w:t>
      </w:r>
    </w:p>
    <w:p w14:paraId="67EA31A3" w14:textId="77777777" w:rsidR="006E1F87" w:rsidRPr="006E1F87" w:rsidRDefault="006E1F87" w:rsidP="006E1F87">
      <w:pPr>
        <w:spacing w:line="259" w:lineRule="auto"/>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Biorąc pod uwagę podział dochodów bieżących wg źródeł ich pochodzenia znaczący udział w 2023 roku stanowiły dochody o charakterze celowym, które JST otrzymuje od podmiotów zewnętrznych. W 2023 roku środki te zostały zaplanowane w kwocie 2 474 977,30 zł, z kolei zrealizowane na poziomie 2 383 366,44 zł, co stanowi 96,30% realizacji planu, przy czym:</w:t>
      </w:r>
    </w:p>
    <w:p w14:paraId="1E7F3420" w14:textId="77777777" w:rsidR="006E1F87" w:rsidRPr="006E1F87" w:rsidRDefault="006E1F87" w:rsidP="006E1F87">
      <w:pPr>
        <w:numPr>
          <w:ilvl w:val="0"/>
          <w:numId w:val="137"/>
        </w:numPr>
        <w:spacing w:line="259"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dotacje celowe otrzymane z budżetu państwa na realizację zadań z zakresu administracji rządowej wyniosły 1 587 770,59 zł;</w:t>
      </w:r>
    </w:p>
    <w:p w14:paraId="10FF7769" w14:textId="77777777" w:rsidR="006E1F87" w:rsidRPr="006E1F87" w:rsidRDefault="006E1F87" w:rsidP="006E1F87">
      <w:pPr>
        <w:numPr>
          <w:ilvl w:val="0"/>
          <w:numId w:val="137"/>
        </w:numPr>
        <w:spacing w:line="259"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dotacje celowe otrzymane z budżetu państwa na zadania własne 426 263,65 zł;</w:t>
      </w:r>
    </w:p>
    <w:p w14:paraId="3394AB12" w14:textId="77777777" w:rsidR="006E1F87" w:rsidRPr="006E1F87" w:rsidRDefault="006E1F87" w:rsidP="006E1F87">
      <w:pPr>
        <w:numPr>
          <w:ilvl w:val="0"/>
          <w:numId w:val="137"/>
        </w:numPr>
        <w:spacing w:line="259"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dochody z dotacji na zadania realizowane na podstawie porozumień między jednostkami samorządu terytorialnego 23 665,05 zł;</w:t>
      </w:r>
    </w:p>
    <w:p w14:paraId="6973A6A8" w14:textId="77777777" w:rsidR="006E1F87" w:rsidRDefault="006E1F87" w:rsidP="006E1F87">
      <w:pPr>
        <w:numPr>
          <w:ilvl w:val="0"/>
          <w:numId w:val="137"/>
        </w:numPr>
        <w:spacing w:line="259"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pozostałe dochody o charakterze celowym 345 667,15 zł.</w:t>
      </w:r>
    </w:p>
    <w:p w14:paraId="7B47B180" w14:textId="77777777" w:rsidR="00302F66" w:rsidRPr="006E1F87" w:rsidRDefault="00302F66" w:rsidP="00302F66">
      <w:pPr>
        <w:spacing w:line="259" w:lineRule="auto"/>
        <w:contextualSpacing/>
        <w:jc w:val="both"/>
        <w:rPr>
          <w:rFonts w:ascii="Times New Roman" w:eastAsiaTheme="minorHAnsi" w:hAnsi="Times New Roman" w:cs="Times New Roman"/>
          <w:sz w:val="24"/>
          <w:szCs w:val="24"/>
        </w:rPr>
      </w:pPr>
    </w:p>
    <w:p w14:paraId="14CD6210" w14:textId="77777777" w:rsidR="006E1F87" w:rsidRPr="006E1F87" w:rsidRDefault="006E1F87" w:rsidP="006E1F87">
      <w:pPr>
        <w:keepNext/>
        <w:spacing w:before="240"/>
        <w:rPr>
          <w:rFonts w:ascii="Times New Roman" w:eastAsiaTheme="minorHAnsi" w:hAnsi="Times New Roman" w:cs="Times New Roman"/>
          <w:b/>
          <w:caps/>
          <w:color w:val="0D0D0D" w:themeColor="text1" w:themeTint="F2"/>
          <w:sz w:val="24"/>
          <w:szCs w:val="24"/>
          <w:lang w:val="en-US"/>
        </w:rPr>
      </w:pPr>
      <w:r w:rsidRPr="006E1F87">
        <w:rPr>
          <w:rFonts w:ascii="Times New Roman" w:eastAsiaTheme="minorHAnsi" w:hAnsi="Times New Roman" w:cs="Times New Roman"/>
          <w:b/>
          <w:caps/>
          <w:color w:val="0D0D0D" w:themeColor="text1" w:themeTint="F2"/>
          <w:sz w:val="24"/>
          <w:szCs w:val="24"/>
          <w:lang w:val="en-US"/>
        </w:rPr>
        <w:t>Subwencja ogólna</w:t>
      </w:r>
    </w:p>
    <w:p w14:paraId="2637A9ED" w14:textId="77777777" w:rsidR="006E1F87" w:rsidRPr="006E1F87" w:rsidRDefault="006E1F87" w:rsidP="006E1F87">
      <w:pPr>
        <w:spacing w:line="259" w:lineRule="auto"/>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Dochody z subwencji w 2023 roku zostały zaplanowane na poziomie 8 513 384,85 zł, natomiast zrealizowane w kwocie 8 513 384,85 zł, co stanowi 100,00% realizacji planu, przy czym:</w:t>
      </w:r>
    </w:p>
    <w:p w14:paraId="407E9FB8" w14:textId="77777777" w:rsidR="006E1F87" w:rsidRPr="006E1F87" w:rsidRDefault="006E1F87" w:rsidP="006E1F87">
      <w:pPr>
        <w:numPr>
          <w:ilvl w:val="0"/>
          <w:numId w:val="138"/>
        </w:numPr>
        <w:spacing w:line="259"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dochody z subwencji oświatowej wyniosły 3 985 852,00 zł;</w:t>
      </w:r>
    </w:p>
    <w:p w14:paraId="54C23FA4" w14:textId="77777777" w:rsidR="006E1F87" w:rsidRPr="006E1F87" w:rsidRDefault="006E1F87" w:rsidP="006E1F87">
      <w:pPr>
        <w:numPr>
          <w:ilvl w:val="0"/>
          <w:numId w:val="138"/>
        </w:numPr>
        <w:spacing w:line="259"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dochody z subwencji wyrównawczej wyniosły 2 597 267,00 zł;</w:t>
      </w:r>
    </w:p>
    <w:p w14:paraId="3B1062B3" w14:textId="77777777" w:rsidR="006E1F87" w:rsidRPr="006E1F87" w:rsidRDefault="006E1F87" w:rsidP="006E1F87">
      <w:pPr>
        <w:numPr>
          <w:ilvl w:val="0"/>
          <w:numId w:val="138"/>
        </w:numPr>
        <w:spacing w:line="259"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dochody stanowiące uzupełnienie subwencji ogólnej wyniosły 1 930 265,85 zł.</w:t>
      </w:r>
    </w:p>
    <w:p w14:paraId="7EA74AFC" w14:textId="77777777" w:rsidR="006E1F87" w:rsidRPr="006E1F87" w:rsidRDefault="006E1F87" w:rsidP="006E1F87">
      <w:pPr>
        <w:keepNext/>
        <w:spacing w:before="240"/>
        <w:rPr>
          <w:rFonts w:ascii="Times New Roman" w:eastAsiaTheme="minorHAnsi" w:hAnsi="Times New Roman" w:cs="Times New Roman"/>
          <w:b/>
          <w:caps/>
          <w:color w:val="0D0D0D" w:themeColor="text1" w:themeTint="F2"/>
          <w:sz w:val="24"/>
          <w:szCs w:val="24"/>
          <w:lang w:val="en-US"/>
        </w:rPr>
      </w:pPr>
      <w:r w:rsidRPr="006E1F87">
        <w:rPr>
          <w:rFonts w:ascii="Times New Roman" w:eastAsiaTheme="minorHAnsi" w:hAnsi="Times New Roman" w:cs="Times New Roman"/>
          <w:b/>
          <w:caps/>
          <w:color w:val="0D0D0D" w:themeColor="text1" w:themeTint="F2"/>
          <w:sz w:val="24"/>
          <w:szCs w:val="24"/>
          <w:lang w:val="en-US"/>
        </w:rPr>
        <w:t>Udział w podatkach stanowiących dochód budżetu państwa</w:t>
      </w:r>
    </w:p>
    <w:p w14:paraId="72F49D34" w14:textId="77777777" w:rsidR="006E1F87" w:rsidRPr="006E1F87" w:rsidRDefault="006E1F87" w:rsidP="006E1F87">
      <w:pPr>
        <w:spacing w:line="259" w:lineRule="auto"/>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Udziały w podatkach stanowiących dochód budżetu państwa zaplanowane zostały w kwocie 2 346 678,00 zł, zaś zrealizowane w kwocie 2 346 678,00 zł, co stanowi 100,00% realizacji planu, przy czym:</w:t>
      </w:r>
    </w:p>
    <w:p w14:paraId="2D3FD73E" w14:textId="77777777" w:rsidR="006E1F87" w:rsidRPr="006E1F87" w:rsidRDefault="006E1F87" w:rsidP="006E1F87">
      <w:pPr>
        <w:numPr>
          <w:ilvl w:val="0"/>
          <w:numId w:val="139"/>
        </w:numPr>
        <w:spacing w:line="259"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dochody z tytułu wpływów z podatku od osób prawnych wyniosły 11 901,00 zł;</w:t>
      </w:r>
    </w:p>
    <w:p w14:paraId="0531290A" w14:textId="77777777" w:rsidR="006E1F87" w:rsidRDefault="006E1F87" w:rsidP="006E1F87">
      <w:pPr>
        <w:numPr>
          <w:ilvl w:val="0"/>
          <w:numId w:val="139"/>
        </w:numPr>
        <w:spacing w:line="259"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dochody z tytułu wpływów z podatku od osób fizycznych wyniosły 2 334 777,00 zł.</w:t>
      </w:r>
    </w:p>
    <w:p w14:paraId="016D5F21" w14:textId="77777777" w:rsidR="00302F66" w:rsidRPr="006E1F87" w:rsidRDefault="00302F66" w:rsidP="00302F66">
      <w:pPr>
        <w:spacing w:line="259" w:lineRule="auto"/>
        <w:contextualSpacing/>
        <w:jc w:val="both"/>
        <w:rPr>
          <w:rFonts w:ascii="Times New Roman" w:eastAsiaTheme="minorHAnsi" w:hAnsi="Times New Roman" w:cs="Times New Roman"/>
          <w:sz w:val="24"/>
          <w:szCs w:val="24"/>
        </w:rPr>
      </w:pPr>
    </w:p>
    <w:p w14:paraId="4A000AFF" w14:textId="77777777" w:rsidR="006E1F87" w:rsidRPr="006E1F87" w:rsidRDefault="006E1F87" w:rsidP="006E1F87">
      <w:pPr>
        <w:keepNext/>
        <w:spacing w:before="240"/>
        <w:rPr>
          <w:rFonts w:ascii="Times New Roman" w:eastAsiaTheme="minorHAnsi" w:hAnsi="Times New Roman" w:cs="Times New Roman"/>
          <w:b/>
          <w:caps/>
          <w:color w:val="0D0D0D" w:themeColor="text1" w:themeTint="F2"/>
          <w:sz w:val="24"/>
          <w:szCs w:val="24"/>
          <w:lang w:val="en-US"/>
        </w:rPr>
      </w:pPr>
      <w:r w:rsidRPr="006E1F87">
        <w:rPr>
          <w:rFonts w:ascii="Times New Roman" w:eastAsiaTheme="minorHAnsi" w:hAnsi="Times New Roman" w:cs="Times New Roman"/>
          <w:b/>
          <w:caps/>
          <w:color w:val="0D0D0D" w:themeColor="text1" w:themeTint="F2"/>
          <w:sz w:val="24"/>
          <w:szCs w:val="24"/>
          <w:lang w:val="en-US"/>
        </w:rPr>
        <w:t>Wpływy z podatków i opłat lokalnych</w:t>
      </w:r>
    </w:p>
    <w:p w14:paraId="7EB2B279" w14:textId="77777777" w:rsidR="006E1F87" w:rsidRPr="006E1F87" w:rsidRDefault="006E1F87" w:rsidP="006E1F87">
      <w:pPr>
        <w:keepNext/>
        <w:keepLines/>
        <w:spacing w:before="40" w:after="0" w:line="259" w:lineRule="auto"/>
        <w:jc w:val="both"/>
        <w:outlineLvl w:val="4"/>
        <w:rPr>
          <w:rFonts w:ascii="Times New Roman" w:eastAsiaTheme="majorEastAsia" w:hAnsi="Times New Roman" w:cs="Times New Roman"/>
          <w:color w:val="2F5496" w:themeColor="accent1" w:themeShade="BF"/>
          <w:sz w:val="24"/>
          <w:szCs w:val="24"/>
        </w:rPr>
      </w:pPr>
      <w:r w:rsidRPr="006E1F87">
        <w:rPr>
          <w:rFonts w:ascii="Times New Roman" w:eastAsiaTheme="majorEastAsia" w:hAnsi="Times New Roman" w:cs="Times New Roman"/>
          <w:color w:val="2F5496" w:themeColor="accent1" w:themeShade="BF"/>
          <w:sz w:val="24"/>
          <w:szCs w:val="24"/>
        </w:rPr>
        <w:t>Podatek od nieruchomości</w:t>
      </w:r>
    </w:p>
    <w:p w14:paraId="2875C3FE" w14:textId="77777777" w:rsidR="006E1F87" w:rsidRPr="006E1F87" w:rsidRDefault="006E1F87" w:rsidP="006E1F87">
      <w:pPr>
        <w:spacing w:line="259" w:lineRule="auto"/>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Wpływy z podatku od nieruchomości w 2023 roku zostały zrealizowane w kwocie 1 741 873,88 zł, co stanowi 99,67% realizacji planu wynoszącego 1 747 703,00 zł, w tym 872 466,00 zł od osób prawnych i 869 407,88 zł od osób fizycznych. Zaległości podatkowe na dzień 31 grudnia 2023 roku wynoszą 82 982,29 zł, w tym 0,00 zł od osób prawnych i 82 982,29 zł od osób fizycznych. Z uwagi, iż Gmina w okresie sprawozdawczym nie stosowała maksymalnych stawek wynikających z obwieszczenia MF, skutki obniżenia górnych stawek podatków kształtują się na poziomie 91 220,25 zł.</w:t>
      </w:r>
    </w:p>
    <w:p w14:paraId="48ECC0D0" w14:textId="77777777" w:rsidR="006E1F87" w:rsidRPr="006E1F87" w:rsidRDefault="006E1F87" w:rsidP="006E1F87">
      <w:pPr>
        <w:keepNext/>
        <w:keepLines/>
        <w:spacing w:before="40" w:after="0" w:line="259" w:lineRule="auto"/>
        <w:jc w:val="both"/>
        <w:outlineLvl w:val="4"/>
        <w:rPr>
          <w:rFonts w:ascii="Times New Roman" w:eastAsiaTheme="majorEastAsia" w:hAnsi="Times New Roman" w:cs="Times New Roman"/>
          <w:color w:val="2F5496" w:themeColor="accent1" w:themeShade="BF"/>
          <w:sz w:val="24"/>
          <w:szCs w:val="24"/>
        </w:rPr>
      </w:pPr>
      <w:r w:rsidRPr="006E1F87">
        <w:rPr>
          <w:rFonts w:ascii="Times New Roman" w:eastAsiaTheme="majorEastAsia" w:hAnsi="Times New Roman" w:cs="Times New Roman"/>
          <w:color w:val="2F5496" w:themeColor="accent1" w:themeShade="BF"/>
          <w:sz w:val="24"/>
          <w:szCs w:val="24"/>
        </w:rPr>
        <w:t>Podatek rolny</w:t>
      </w:r>
    </w:p>
    <w:p w14:paraId="3DADC7BA" w14:textId="77777777" w:rsidR="006E1F87" w:rsidRPr="006E1F87" w:rsidRDefault="006E1F87" w:rsidP="006E1F87">
      <w:pPr>
        <w:spacing w:line="259" w:lineRule="auto"/>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Wpływy z podatku rolnego w 2023 roku zostały zrealizowane w kwocie 67 081,24 zł, co stanowi 104,40% realizacji planu wynoszącego 64 256,00 zł, w tym 1 896,00 zł od osób prawnych i 65 185,24 zł od osób fizycznych. Zaległości podatkowe na dzień 31 grudnia 2023 roku wynoszą 3 494,15 zł, w tym 0,00 zł od osób prawnych i 3 494,15 zł od osób fizycznych.</w:t>
      </w:r>
    </w:p>
    <w:p w14:paraId="4ED3EE15" w14:textId="77777777" w:rsidR="006E1F87" w:rsidRPr="006E1F87" w:rsidRDefault="006E1F87" w:rsidP="006E1F87">
      <w:pPr>
        <w:keepNext/>
        <w:keepLines/>
        <w:spacing w:before="40" w:after="0" w:line="259" w:lineRule="auto"/>
        <w:jc w:val="both"/>
        <w:outlineLvl w:val="4"/>
        <w:rPr>
          <w:rFonts w:ascii="Times New Roman" w:eastAsiaTheme="majorEastAsia" w:hAnsi="Times New Roman" w:cs="Times New Roman"/>
          <w:color w:val="2F5496" w:themeColor="accent1" w:themeShade="BF"/>
          <w:sz w:val="24"/>
          <w:szCs w:val="24"/>
        </w:rPr>
      </w:pPr>
      <w:r w:rsidRPr="006E1F87">
        <w:rPr>
          <w:rFonts w:ascii="Times New Roman" w:eastAsiaTheme="majorEastAsia" w:hAnsi="Times New Roman" w:cs="Times New Roman"/>
          <w:color w:val="2F5496" w:themeColor="accent1" w:themeShade="BF"/>
          <w:sz w:val="24"/>
          <w:szCs w:val="24"/>
        </w:rPr>
        <w:lastRenderedPageBreak/>
        <w:t>Podatek leśny</w:t>
      </w:r>
    </w:p>
    <w:p w14:paraId="3361685B" w14:textId="77777777" w:rsidR="006E1F87" w:rsidRPr="006E1F87" w:rsidRDefault="006E1F87" w:rsidP="006E1F87">
      <w:pPr>
        <w:spacing w:line="259" w:lineRule="auto"/>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Wpływy z podatku leśnego w 2023 roku zostały zrealizowane w kwocie 169 517,19 zł, co stanowi 102,49% realizacji planu wynoszącego 165 398,00 zł, w tym 110 533,00 zł od osób prawnych i 58 984,19 zł od osób fizycznych. Zaległości podatkowe na dzień 31 grudnia 2023 roku wynoszą 3 500,13 zł, w tym 0,00 zł od osób prawnych i 3 500,13 zł od osób fizycznych.</w:t>
      </w:r>
    </w:p>
    <w:p w14:paraId="3AED44E6" w14:textId="77777777" w:rsidR="006E1F87" w:rsidRPr="006E1F87" w:rsidRDefault="006E1F87" w:rsidP="006E1F87">
      <w:pPr>
        <w:keepNext/>
        <w:keepLines/>
        <w:spacing w:before="40" w:after="0" w:line="259" w:lineRule="auto"/>
        <w:jc w:val="both"/>
        <w:outlineLvl w:val="4"/>
        <w:rPr>
          <w:rFonts w:ascii="Times New Roman" w:eastAsiaTheme="majorEastAsia" w:hAnsi="Times New Roman" w:cs="Times New Roman"/>
          <w:color w:val="2F5496" w:themeColor="accent1" w:themeShade="BF"/>
          <w:sz w:val="24"/>
          <w:szCs w:val="24"/>
        </w:rPr>
      </w:pPr>
      <w:r w:rsidRPr="006E1F87">
        <w:rPr>
          <w:rFonts w:ascii="Times New Roman" w:eastAsiaTheme="majorEastAsia" w:hAnsi="Times New Roman" w:cs="Times New Roman"/>
          <w:color w:val="2F5496" w:themeColor="accent1" w:themeShade="BF"/>
          <w:sz w:val="24"/>
          <w:szCs w:val="24"/>
        </w:rPr>
        <w:t>Podatek od środków transportowych</w:t>
      </w:r>
    </w:p>
    <w:p w14:paraId="3B78FD3A" w14:textId="77777777" w:rsidR="006E1F87" w:rsidRPr="006E1F87" w:rsidRDefault="006E1F87" w:rsidP="006E1F87">
      <w:pPr>
        <w:spacing w:line="259" w:lineRule="auto"/>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Wpływy z podatku od środków transportowych w 2023 roku zostały zrealizowane w kwocie 108 027,85 zł, co stanowi 102,11% realizacji planu wynoszącego 105 794,00 zł, w tym 9 091,00 zł od osób prawnych i 98 936,85 zł od osób fizycznych. Zaległości podatkowe na dzień 31 grudnia 2023 roku wynoszą 14 269,56 zł, w tym 0,00 zł od osób prawnych i 14 269,56 zł od osób fizycznych. Z uwagi, iż Gmina nie stosuje maksymalnych stawek wynikających z obwieszczenia MF, skutki obniżenia górnych stawek podatków za okres sprawozdawczy kształtują się na poziomie 97 575,58 zł.</w:t>
      </w:r>
    </w:p>
    <w:p w14:paraId="2B977376" w14:textId="77777777" w:rsidR="006E1F87" w:rsidRPr="006E1F87" w:rsidRDefault="006E1F87" w:rsidP="006E1F87">
      <w:pPr>
        <w:keepNext/>
        <w:keepLines/>
        <w:spacing w:before="40" w:after="0" w:line="259" w:lineRule="auto"/>
        <w:jc w:val="both"/>
        <w:outlineLvl w:val="4"/>
        <w:rPr>
          <w:rFonts w:ascii="Times New Roman" w:eastAsiaTheme="majorEastAsia" w:hAnsi="Times New Roman" w:cs="Times New Roman"/>
          <w:color w:val="2F5496" w:themeColor="accent1" w:themeShade="BF"/>
          <w:sz w:val="24"/>
          <w:szCs w:val="24"/>
        </w:rPr>
      </w:pPr>
      <w:r w:rsidRPr="006E1F87">
        <w:rPr>
          <w:rFonts w:ascii="Times New Roman" w:eastAsiaTheme="majorEastAsia" w:hAnsi="Times New Roman" w:cs="Times New Roman"/>
          <w:color w:val="2F5496" w:themeColor="accent1" w:themeShade="BF"/>
          <w:sz w:val="24"/>
          <w:szCs w:val="24"/>
        </w:rPr>
        <w:t>Podatek od działalności gospodarczej osób fizycznych, opłacany w formie karty podatkowej</w:t>
      </w:r>
    </w:p>
    <w:p w14:paraId="6C354417" w14:textId="77777777" w:rsidR="006E1F87" w:rsidRPr="006E1F87" w:rsidRDefault="006E1F87" w:rsidP="006E1F87">
      <w:pPr>
        <w:spacing w:line="259" w:lineRule="auto"/>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Wpływy z podatku od działalności gospodarczej osób fizycznych, opłacanego w formie karty podatkowej w 2023 roku zostały zrealizowane w kwocie 1 051,60 zł, co stanowi 43,82% realizacji planu wynoszącego 2 400,00 zł. Zaległości podatkowe na dzień 31 grudnia 2023 roku wynoszą 1 549,69 zł.</w:t>
      </w:r>
    </w:p>
    <w:p w14:paraId="52821878" w14:textId="77777777" w:rsidR="006E1F87" w:rsidRPr="006E1F87" w:rsidRDefault="006E1F87" w:rsidP="006E1F87">
      <w:pPr>
        <w:keepNext/>
        <w:keepLines/>
        <w:spacing w:before="40" w:after="0" w:line="259" w:lineRule="auto"/>
        <w:jc w:val="both"/>
        <w:outlineLvl w:val="4"/>
        <w:rPr>
          <w:rFonts w:ascii="Times New Roman" w:eastAsiaTheme="majorEastAsia" w:hAnsi="Times New Roman" w:cs="Times New Roman"/>
          <w:color w:val="2F5496" w:themeColor="accent1" w:themeShade="BF"/>
          <w:sz w:val="24"/>
          <w:szCs w:val="24"/>
        </w:rPr>
      </w:pPr>
      <w:r w:rsidRPr="006E1F87">
        <w:rPr>
          <w:rFonts w:ascii="Times New Roman" w:eastAsiaTheme="majorEastAsia" w:hAnsi="Times New Roman" w:cs="Times New Roman"/>
          <w:color w:val="2F5496" w:themeColor="accent1" w:themeShade="BF"/>
          <w:sz w:val="24"/>
          <w:szCs w:val="24"/>
        </w:rPr>
        <w:t>Podatek od spadków i darowizn</w:t>
      </w:r>
    </w:p>
    <w:p w14:paraId="63F1A602" w14:textId="77777777" w:rsidR="006E1F87" w:rsidRPr="006E1F87" w:rsidRDefault="006E1F87" w:rsidP="006E1F87">
      <w:pPr>
        <w:spacing w:line="259" w:lineRule="auto"/>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Wpływy z podatku od spadków i darowizn w 2023 roku zostały zrealizowane w kwocie 14 102,00 zł, co stanowi 77,91% realizacji planu wynoszącego 18 100,00 zł. Zaległości podatkowe na dzień 31 grudnia 2023 roku wynoszą 0,00 zł.</w:t>
      </w:r>
    </w:p>
    <w:p w14:paraId="487A8294" w14:textId="77777777" w:rsidR="006E1F87" w:rsidRPr="006E1F87" w:rsidRDefault="006E1F87" w:rsidP="006E1F87">
      <w:pPr>
        <w:keepNext/>
        <w:keepLines/>
        <w:spacing w:before="40" w:after="0" w:line="259" w:lineRule="auto"/>
        <w:jc w:val="both"/>
        <w:outlineLvl w:val="4"/>
        <w:rPr>
          <w:rFonts w:ascii="Times New Roman" w:eastAsiaTheme="majorEastAsia" w:hAnsi="Times New Roman" w:cs="Times New Roman"/>
          <w:color w:val="2F5496" w:themeColor="accent1" w:themeShade="BF"/>
          <w:sz w:val="24"/>
          <w:szCs w:val="24"/>
        </w:rPr>
      </w:pPr>
      <w:r w:rsidRPr="006E1F87">
        <w:rPr>
          <w:rFonts w:ascii="Times New Roman" w:eastAsiaTheme="majorEastAsia" w:hAnsi="Times New Roman" w:cs="Times New Roman"/>
          <w:color w:val="2F5496" w:themeColor="accent1" w:themeShade="BF"/>
          <w:sz w:val="24"/>
          <w:szCs w:val="24"/>
        </w:rPr>
        <w:t>Podatek od czynności cywilnoprawnych</w:t>
      </w:r>
    </w:p>
    <w:p w14:paraId="1EF0382B" w14:textId="77777777" w:rsidR="006E1F87" w:rsidRPr="006E1F87" w:rsidRDefault="006E1F87" w:rsidP="006E1F87">
      <w:pPr>
        <w:spacing w:line="259" w:lineRule="auto"/>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Wpływy z podatku od czynności cywilnoprawnych w 2023 roku zostały zrealizowane w kwocie 269 832,13 zł, co stanowi 94,25% realizacji planu wynoszącego 286 304,00 zł, w tym 1 327,00 zł od osób prawnych i 268 505,13 zł od osób fizycznych. Zaległości podatkowe na dzień 31 grudnia 2023 roku wynoszą 632,47 zł, w tym 0,00 zł od osób prawnych i 632,47 zł od osób fizycznych.</w:t>
      </w:r>
    </w:p>
    <w:p w14:paraId="00A77948" w14:textId="77777777" w:rsidR="006E1F87" w:rsidRPr="006E1F87" w:rsidRDefault="006E1F87" w:rsidP="006E1F87">
      <w:pPr>
        <w:keepNext/>
        <w:keepLines/>
        <w:spacing w:before="40" w:after="0" w:line="259" w:lineRule="auto"/>
        <w:jc w:val="both"/>
        <w:outlineLvl w:val="4"/>
        <w:rPr>
          <w:rFonts w:ascii="Times New Roman" w:eastAsiaTheme="majorEastAsia" w:hAnsi="Times New Roman" w:cs="Times New Roman"/>
          <w:color w:val="2F5496" w:themeColor="accent1" w:themeShade="BF"/>
          <w:sz w:val="24"/>
          <w:szCs w:val="24"/>
        </w:rPr>
      </w:pPr>
      <w:r w:rsidRPr="006E1F87">
        <w:rPr>
          <w:rFonts w:ascii="Times New Roman" w:eastAsiaTheme="majorEastAsia" w:hAnsi="Times New Roman" w:cs="Times New Roman"/>
          <w:color w:val="2F5496" w:themeColor="accent1" w:themeShade="BF"/>
          <w:sz w:val="24"/>
          <w:szCs w:val="24"/>
        </w:rPr>
        <w:t>Wpływy z opłaty skarbowej</w:t>
      </w:r>
    </w:p>
    <w:p w14:paraId="33E4605A" w14:textId="77777777" w:rsidR="006E1F87" w:rsidRPr="006E1F87" w:rsidRDefault="006E1F87" w:rsidP="006E1F87">
      <w:pPr>
        <w:spacing w:line="259" w:lineRule="auto"/>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Wpływy z opłaty skarbowej w 2023 roku zostały zrealizowane w kwocie 14 746,00 zł, co stanowi 92,16% realizacji planu wynoszącego 16 000,00 zł.</w:t>
      </w:r>
    </w:p>
    <w:p w14:paraId="5B512214" w14:textId="77777777" w:rsidR="006E1F87" w:rsidRPr="006E1F87" w:rsidRDefault="006E1F87" w:rsidP="006E1F87">
      <w:pPr>
        <w:keepNext/>
        <w:keepLines/>
        <w:spacing w:before="40" w:after="0" w:line="259" w:lineRule="auto"/>
        <w:jc w:val="both"/>
        <w:outlineLvl w:val="4"/>
        <w:rPr>
          <w:rFonts w:ascii="Times New Roman" w:eastAsiaTheme="majorEastAsia" w:hAnsi="Times New Roman" w:cs="Times New Roman"/>
          <w:color w:val="2F5496" w:themeColor="accent1" w:themeShade="BF"/>
          <w:sz w:val="24"/>
          <w:szCs w:val="24"/>
        </w:rPr>
      </w:pPr>
      <w:r w:rsidRPr="006E1F87">
        <w:rPr>
          <w:rFonts w:ascii="Times New Roman" w:eastAsiaTheme="majorEastAsia" w:hAnsi="Times New Roman" w:cs="Times New Roman"/>
          <w:color w:val="2F5496" w:themeColor="accent1" w:themeShade="BF"/>
          <w:sz w:val="24"/>
          <w:szCs w:val="24"/>
        </w:rPr>
        <w:t>Wpływy z opłat lokalnych</w:t>
      </w:r>
    </w:p>
    <w:p w14:paraId="5295463F" w14:textId="77777777" w:rsidR="006E1F87" w:rsidRPr="006E1F87" w:rsidRDefault="006E1F87" w:rsidP="006E1F87">
      <w:pPr>
        <w:spacing w:line="259" w:lineRule="auto"/>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Wpływy z opłat w 2023 roku zostały zaplanowane na poziomie 1 632 845,00 zł, natomiast zrealizowane w kwocie 1 573 852,19 zł, co stanowi 96,39% realizacji planu. Najwyższe wpływy z opłat zrealizowane zostały z:</w:t>
      </w:r>
    </w:p>
    <w:p w14:paraId="43B4D37A" w14:textId="77777777" w:rsidR="006E1F87" w:rsidRPr="006E1F87" w:rsidRDefault="006E1F87" w:rsidP="006E1F87">
      <w:pPr>
        <w:numPr>
          <w:ilvl w:val="0"/>
          <w:numId w:val="140"/>
        </w:numPr>
        <w:spacing w:line="259"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§049 (wpływy z innych lokalnych opłat pobieranych przez jednostki samorządu terytorialnego na podstawie odrębnych ustaw) – 1 288 418,42 zł;</w:t>
      </w:r>
    </w:p>
    <w:p w14:paraId="0B21BB14" w14:textId="77777777" w:rsidR="006E1F87" w:rsidRPr="006E1F87" w:rsidRDefault="006E1F87" w:rsidP="006E1F87">
      <w:pPr>
        <w:numPr>
          <w:ilvl w:val="0"/>
          <w:numId w:val="140"/>
        </w:numPr>
        <w:spacing w:line="259"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§067 (wpływy z opłat za korzystanie z wyżywienia w jednostkach realizujących zadania z zakresu wychowania przedszkolnego) – 159 582,17 zł;</w:t>
      </w:r>
    </w:p>
    <w:p w14:paraId="281293E2" w14:textId="77777777" w:rsidR="006E1F87" w:rsidRPr="006E1F87" w:rsidRDefault="006E1F87" w:rsidP="006E1F87">
      <w:pPr>
        <w:numPr>
          <w:ilvl w:val="0"/>
          <w:numId w:val="140"/>
        </w:numPr>
        <w:spacing w:line="259"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§048 (wpływy z opłat za zezwolenia na sprzedaż napojów alkoholowych) – 62 004,85 zł;</w:t>
      </w:r>
    </w:p>
    <w:p w14:paraId="6BBFFF9E" w14:textId="77777777" w:rsidR="006E1F87" w:rsidRPr="006E1F87" w:rsidRDefault="006E1F87" w:rsidP="006E1F87">
      <w:pPr>
        <w:numPr>
          <w:ilvl w:val="0"/>
          <w:numId w:val="140"/>
        </w:numPr>
        <w:spacing w:line="259"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§066 (wpływy z opłat za korzystanie z wychowania przedszkolnego) – 32 038,65 zł;</w:t>
      </w:r>
    </w:p>
    <w:p w14:paraId="3FBE4B48" w14:textId="77777777" w:rsidR="006E1F87" w:rsidRPr="006E1F87" w:rsidRDefault="006E1F87" w:rsidP="006E1F87">
      <w:pPr>
        <w:numPr>
          <w:ilvl w:val="0"/>
          <w:numId w:val="140"/>
        </w:numPr>
        <w:spacing w:line="259"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§027 (wpływy z części opłaty za zezwolenie na sprzedaż napojów alkoholowych w obrocie hurtowym) – 17 830,08 zł.</w:t>
      </w:r>
    </w:p>
    <w:p w14:paraId="025ADECE" w14:textId="77777777" w:rsidR="006E1F87" w:rsidRPr="006E1F87" w:rsidRDefault="006E1F87" w:rsidP="006E1F87">
      <w:pPr>
        <w:keepNext/>
        <w:spacing w:before="240"/>
        <w:rPr>
          <w:rFonts w:ascii="Times New Roman" w:eastAsiaTheme="minorHAnsi" w:hAnsi="Times New Roman" w:cs="Times New Roman"/>
          <w:b/>
          <w:caps/>
          <w:color w:val="0D0D0D" w:themeColor="text1" w:themeTint="F2"/>
          <w:sz w:val="24"/>
          <w:szCs w:val="24"/>
          <w:lang w:val="en-US"/>
        </w:rPr>
      </w:pPr>
      <w:r w:rsidRPr="006E1F87">
        <w:rPr>
          <w:rFonts w:ascii="Times New Roman" w:eastAsiaTheme="minorHAnsi" w:hAnsi="Times New Roman" w:cs="Times New Roman"/>
          <w:b/>
          <w:caps/>
          <w:color w:val="0D0D0D" w:themeColor="text1" w:themeTint="F2"/>
          <w:sz w:val="24"/>
          <w:szCs w:val="24"/>
          <w:lang w:val="en-US"/>
        </w:rPr>
        <w:lastRenderedPageBreak/>
        <w:t>Pozostałe dochody bieżące</w:t>
      </w:r>
    </w:p>
    <w:p w14:paraId="7322298C" w14:textId="77777777" w:rsidR="006E1F87" w:rsidRPr="006E1F87" w:rsidRDefault="006E1F87" w:rsidP="006E1F87">
      <w:pPr>
        <w:spacing w:line="259" w:lineRule="auto"/>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Pozostałe dochody bieżące to dochody niesklasyfikowane w ramach wcześniejszych grup. W okresie sprawozdawczym przewidywano wykonanie na poziomie 2 372 134,00 zł. Plan został wykonany w kwocie 2 256 485,55 zł, co stanowi 95,12% założeń.</w:t>
      </w:r>
    </w:p>
    <w:p w14:paraId="00A0E038" w14:textId="77777777" w:rsidR="006E1F87" w:rsidRPr="006E1F87" w:rsidRDefault="006E1F87" w:rsidP="006E1F87">
      <w:pPr>
        <w:keepNext/>
        <w:spacing w:before="240"/>
        <w:rPr>
          <w:rFonts w:ascii="Times New Roman" w:eastAsiaTheme="minorHAnsi" w:hAnsi="Times New Roman" w:cs="Times New Roman"/>
          <w:b/>
          <w:caps/>
          <w:color w:val="0D0D0D" w:themeColor="text1" w:themeTint="F2"/>
          <w:sz w:val="24"/>
          <w:szCs w:val="24"/>
          <w:lang w:val="en-US"/>
        </w:rPr>
      </w:pPr>
      <w:r w:rsidRPr="006E1F87">
        <w:rPr>
          <w:rFonts w:ascii="Times New Roman" w:eastAsiaTheme="minorHAnsi" w:hAnsi="Times New Roman" w:cs="Times New Roman"/>
          <w:b/>
          <w:caps/>
          <w:color w:val="0D0D0D" w:themeColor="text1" w:themeTint="F2"/>
          <w:sz w:val="24"/>
          <w:szCs w:val="24"/>
          <w:lang w:val="en-US"/>
        </w:rPr>
        <w:t>Dochody z majątku</w:t>
      </w:r>
    </w:p>
    <w:p w14:paraId="36C66E3B" w14:textId="77777777" w:rsidR="006E1F87" w:rsidRPr="006E1F87" w:rsidRDefault="006E1F87" w:rsidP="006E1F87">
      <w:pPr>
        <w:spacing w:line="259" w:lineRule="auto"/>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Dochody z majątku w 2023 roku zostały zaplanowane na poziomie 0,00 zł, natomiast zrealizowane w kwocie 412,20 zł, co stanowi 0,00% realizacji planu, przy czym:</w:t>
      </w:r>
    </w:p>
    <w:p w14:paraId="757F9583" w14:textId="77777777" w:rsidR="006E1F87" w:rsidRPr="006E1F87" w:rsidRDefault="006E1F87" w:rsidP="006E1F87">
      <w:pPr>
        <w:numPr>
          <w:ilvl w:val="0"/>
          <w:numId w:val="141"/>
        </w:numPr>
        <w:spacing w:line="259"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wpływy ze sprzedaży składników majątkowych wyniosły 412,20 zł.</w:t>
      </w:r>
    </w:p>
    <w:p w14:paraId="3A97C437" w14:textId="77777777" w:rsidR="006E1F87" w:rsidRPr="006E1F87" w:rsidRDefault="006E1F87" w:rsidP="006E1F87">
      <w:pPr>
        <w:keepNext/>
        <w:spacing w:before="240"/>
        <w:rPr>
          <w:rFonts w:ascii="Times New Roman" w:eastAsiaTheme="minorHAnsi" w:hAnsi="Times New Roman" w:cs="Times New Roman"/>
          <w:b/>
          <w:caps/>
          <w:color w:val="0D0D0D" w:themeColor="text1" w:themeTint="F2"/>
          <w:sz w:val="24"/>
          <w:szCs w:val="24"/>
          <w:lang w:val="en-US"/>
        </w:rPr>
      </w:pPr>
      <w:r w:rsidRPr="006E1F87">
        <w:rPr>
          <w:rFonts w:ascii="Times New Roman" w:eastAsiaTheme="minorHAnsi" w:hAnsi="Times New Roman" w:cs="Times New Roman"/>
          <w:b/>
          <w:caps/>
          <w:color w:val="0D0D0D" w:themeColor="text1" w:themeTint="F2"/>
          <w:sz w:val="24"/>
          <w:szCs w:val="24"/>
          <w:lang w:val="en-US"/>
        </w:rPr>
        <w:t>Dotacje i środki na inwestycje</w:t>
      </w:r>
    </w:p>
    <w:p w14:paraId="6B4F551C" w14:textId="77777777" w:rsidR="006E1F87" w:rsidRPr="006E1F87" w:rsidRDefault="006E1F87" w:rsidP="006E1F87">
      <w:pPr>
        <w:spacing w:line="259" w:lineRule="auto"/>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Dotacje i środki na inwestycje w 2023 roku zostały zaplanowane na poziomie 1 068 778,72 zł, natomiast zrealizowane w kwocie 1 048 420,88 zł, co stanowi 98,10% realizacji planu.</w:t>
      </w:r>
    </w:p>
    <w:p w14:paraId="5D80F8EC" w14:textId="77777777" w:rsidR="006E1F87" w:rsidRPr="006E1F87" w:rsidRDefault="006E1F87" w:rsidP="006E1F87">
      <w:pPr>
        <w:spacing w:line="259" w:lineRule="auto"/>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Największy poziom dotacji i środków na inwestycje Gmina uzyskała na realizację zadań w obszarze:</w:t>
      </w:r>
    </w:p>
    <w:p w14:paraId="37DA6959" w14:textId="77777777" w:rsidR="006E1F87" w:rsidRPr="006E1F87" w:rsidRDefault="006E1F87" w:rsidP="006E1F87">
      <w:pPr>
        <w:numPr>
          <w:ilvl w:val="0"/>
          <w:numId w:val="142"/>
        </w:numPr>
        <w:spacing w:line="259"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Drogi publiczne powiatowe w ramach działu Transport i łączność – 486 530,45 zł;</w:t>
      </w:r>
    </w:p>
    <w:p w14:paraId="51085F96" w14:textId="77777777" w:rsidR="006E1F87" w:rsidRPr="006E1F87" w:rsidRDefault="006E1F87" w:rsidP="006E1F87">
      <w:pPr>
        <w:numPr>
          <w:ilvl w:val="0"/>
          <w:numId w:val="142"/>
        </w:numPr>
        <w:spacing w:line="259"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Domy i ośrodki kultury, świetlice i kluby w ramach działu Kultura i ochrona dziedzictwa narodowego – 367 394,52 zł;</w:t>
      </w:r>
    </w:p>
    <w:p w14:paraId="4947D8AE" w14:textId="77777777" w:rsidR="006E1F87" w:rsidRPr="006E1F87" w:rsidRDefault="006E1F87" w:rsidP="006E1F87">
      <w:pPr>
        <w:numPr>
          <w:ilvl w:val="0"/>
          <w:numId w:val="142"/>
        </w:numPr>
        <w:spacing w:line="259"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Ochrona powietrza atmosferycznego i klimatu w ramach działu Gospodarka komunalna i ochrona środowiska – 98 013,19 zł;</w:t>
      </w:r>
    </w:p>
    <w:p w14:paraId="64506739" w14:textId="77777777" w:rsidR="006E1F87" w:rsidRPr="006E1F87" w:rsidRDefault="006E1F87" w:rsidP="006E1F87">
      <w:pPr>
        <w:numPr>
          <w:ilvl w:val="0"/>
          <w:numId w:val="142"/>
        </w:numPr>
        <w:spacing w:line="259"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Pozostała działalność w ramach działu Gospodarka komunalna i ochrona środowiska – 91 020,00 zł.</w:t>
      </w:r>
    </w:p>
    <w:p w14:paraId="7B94D1A4" w14:textId="77777777" w:rsidR="006E1F87" w:rsidRPr="006E1F87" w:rsidRDefault="006E1F87" w:rsidP="006E1F87">
      <w:pPr>
        <w:keepNext/>
        <w:spacing w:after="200" w:line="240" w:lineRule="auto"/>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Realizacja planu dochodów w 2023 roku w Gminie Ślemień według działów klasyfikacji budżetowej przedstawia się następująco:</w:t>
      </w:r>
    </w:p>
    <w:tbl>
      <w:tblPr>
        <w:tblStyle w:val="TabelaCurulis"/>
        <w:tblW w:w="5000" w:type="pct"/>
        <w:tblLook w:val="04A0" w:firstRow="1" w:lastRow="0" w:firstColumn="1" w:lastColumn="0" w:noHBand="0" w:noVBand="1"/>
      </w:tblPr>
      <w:tblGrid>
        <w:gridCol w:w="504"/>
        <w:gridCol w:w="2732"/>
        <w:gridCol w:w="1548"/>
        <w:gridCol w:w="1548"/>
        <w:gridCol w:w="1548"/>
        <w:gridCol w:w="1253"/>
        <w:gridCol w:w="733"/>
      </w:tblGrid>
      <w:tr w:rsidR="006E1F87" w:rsidRPr="006E1F87" w14:paraId="750A5E52" w14:textId="77777777" w:rsidTr="005D6F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hideMark/>
          </w:tcPr>
          <w:p w14:paraId="173B7BEA" w14:textId="77777777" w:rsidR="006E1F87" w:rsidRPr="006E1F87" w:rsidRDefault="006E1F87" w:rsidP="006E1F87">
            <w:pPr>
              <w:rPr>
                <w:rFonts w:ascii="Times New Roman" w:hAnsi="Times New Roman" w:cs="Times New Roman"/>
                <w:sz w:val="15"/>
                <w:szCs w:val="15"/>
              </w:rPr>
            </w:pPr>
            <w:r w:rsidRPr="006E1F87">
              <w:rPr>
                <w:rFonts w:ascii="Times New Roman" w:hAnsi="Times New Roman" w:cs="Times New Roman"/>
                <w:sz w:val="15"/>
                <w:szCs w:val="15"/>
              </w:rPr>
              <w:t>Dział</w:t>
            </w:r>
          </w:p>
        </w:tc>
        <w:tc>
          <w:tcPr>
            <w:tcW w:w="1500" w:type="pct"/>
            <w:tcMar>
              <w:top w:w="11" w:type="dxa"/>
              <w:left w:w="85" w:type="dxa"/>
              <w:bottom w:w="6" w:type="dxa"/>
              <w:right w:w="85" w:type="dxa"/>
            </w:tcMar>
            <w:hideMark/>
          </w:tcPr>
          <w:p w14:paraId="600D72E2" w14:textId="77777777" w:rsidR="006E1F87" w:rsidRPr="006E1F87" w:rsidRDefault="006E1F87" w:rsidP="006E1F8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Wyszczególnienie</w:t>
            </w:r>
          </w:p>
        </w:tc>
        <w:tc>
          <w:tcPr>
            <w:tcW w:w="900" w:type="pct"/>
            <w:tcMar>
              <w:top w:w="11" w:type="dxa"/>
              <w:left w:w="85" w:type="dxa"/>
              <w:bottom w:w="6" w:type="dxa"/>
              <w:right w:w="85" w:type="dxa"/>
            </w:tcMar>
            <w:hideMark/>
          </w:tcPr>
          <w:p w14:paraId="7EFD2EC0" w14:textId="77777777" w:rsidR="006E1F87" w:rsidRPr="006E1F87" w:rsidRDefault="006E1F87" w:rsidP="006E1F8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Plan na 1.01.2023 r. (w zł)</w:t>
            </w:r>
          </w:p>
        </w:tc>
        <w:tc>
          <w:tcPr>
            <w:tcW w:w="900" w:type="pct"/>
            <w:tcMar>
              <w:top w:w="11" w:type="dxa"/>
              <w:left w:w="85" w:type="dxa"/>
              <w:bottom w:w="6" w:type="dxa"/>
              <w:right w:w="85" w:type="dxa"/>
            </w:tcMar>
            <w:hideMark/>
          </w:tcPr>
          <w:p w14:paraId="51F7761B" w14:textId="77777777" w:rsidR="006E1F87" w:rsidRPr="006E1F87" w:rsidRDefault="006E1F87" w:rsidP="006E1F8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Plan na 31.12.2023 r. (w zł)</w:t>
            </w:r>
          </w:p>
        </w:tc>
        <w:tc>
          <w:tcPr>
            <w:tcW w:w="900" w:type="pct"/>
            <w:tcMar>
              <w:top w:w="11" w:type="dxa"/>
              <w:left w:w="85" w:type="dxa"/>
              <w:bottom w:w="6" w:type="dxa"/>
              <w:right w:w="85" w:type="dxa"/>
            </w:tcMar>
            <w:hideMark/>
          </w:tcPr>
          <w:p w14:paraId="1D7ADB7A" w14:textId="77777777" w:rsidR="006E1F87" w:rsidRPr="006E1F87" w:rsidRDefault="006E1F87" w:rsidP="006E1F8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Wykonanie (w zł)</w:t>
            </w:r>
          </w:p>
        </w:tc>
        <w:tc>
          <w:tcPr>
            <w:tcW w:w="750" w:type="pct"/>
            <w:tcMar>
              <w:top w:w="11" w:type="dxa"/>
              <w:left w:w="85" w:type="dxa"/>
              <w:bottom w:w="6" w:type="dxa"/>
              <w:right w:w="85" w:type="dxa"/>
            </w:tcMar>
            <w:hideMark/>
          </w:tcPr>
          <w:p w14:paraId="0D429FDB" w14:textId="77777777" w:rsidR="006E1F87" w:rsidRPr="006E1F87" w:rsidRDefault="006E1F87" w:rsidP="006E1F8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Realizacja planu po zmianach (w %)</w:t>
            </w:r>
          </w:p>
        </w:tc>
        <w:tc>
          <w:tcPr>
            <w:tcW w:w="250" w:type="pct"/>
            <w:tcMar>
              <w:top w:w="11" w:type="dxa"/>
              <w:left w:w="85" w:type="dxa"/>
              <w:bottom w:w="6" w:type="dxa"/>
              <w:right w:w="85" w:type="dxa"/>
            </w:tcMar>
            <w:hideMark/>
          </w:tcPr>
          <w:p w14:paraId="4FFB4171" w14:textId="77777777" w:rsidR="006E1F87" w:rsidRPr="006E1F87" w:rsidRDefault="006E1F87" w:rsidP="006E1F8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Udział (w %)</w:t>
            </w:r>
          </w:p>
        </w:tc>
      </w:tr>
      <w:tr w:rsidR="006E1F87" w:rsidRPr="006E1F87" w14:paraId="36422F43" w14:textId="77777777" w:rsidTr="005D6FD7">
        <w:tc>
          <w:tcPr>
            <w:cnfStyle w:val="001000000000" w:firstRow="0" w:lastRow="0" w:firstColumn="1" w:lastColumn="0" w:oddVBand="0" w:evenVBand="0" w:oddHBand="0" w:evenHBand="0" w:firstRowFirstColumn="0" w:firstRowLastColumn="0" w:lastRowFirstColumn="0" w:lastRowLastColumn="0"/>
            <w:tcW w:w="50" w:type="pct"/>
            <w:tcBorders>
              <w:top w:val="single" w:sz="4" w:space="0" w:color="F0EFEF" w:themeColor="background2" w:themeTint="99"/>
              <w:left w:val="nil"/>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29D15A90" w14:textId="77777777" w:rsidR="006E1F87" w:rsidRPr="006E1F87" w:rsidRDefault="006E1F87" w:rsidP="006E1F87">
            <w:pPr>
              <w:jc w:val="right"/>
              <w:rPr>
                <w:rFonts w:ascii="Times New Roman" w:hAnsi="Times New Roman" w:cs="Times New Roman"/>
                <w:sz w:val="15"/>
                <w:szCs w:val="15"/>
              </w:rPr>
            </w:pPr>
            <w:r w:rsidRPr="006E1F87">
              <w:rPr>
                <w:rFonts w:ascii="Times New Roman" w:hAnsi="Times New Roman" w:cs="Times New Roman"/>
                <w:sz w:val="15"/>
                <w:szCs w:val="15"/>
              </w:rPr>
              <w:t>758</w:t>
            </w:r>
          </w:p>
        </w:tc>
        <w:tc>
          <w:tcPr>
            <w:tcW w:w="15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5F8C1A01"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Różne rozliczenia</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1CCE9472"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6 573 192,00</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3C21AB76"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8 640 620,40</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72BBA3BB"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8 653 874,54</w:t>
            </w:r>
          </w:p>
        </w:tc>
        <w:tc>
          <w:tcPr>
            <w:tcW w:w="75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23854348"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100,15%</w:t>
            </w:r>
          </w:p>
        </w:tc>
        <w:tc>
          <w:tcPr>
            <w:tcW w:w="250" w:type="pct"/>
            <w:tcBorders>
              <w:top w:val="single" w:sz="4" w:space="0" w:color="F0EFEF" w:themeColor="background2" w:themeTint="99"/>
              <w:left w:val="single" w:sz="4" w:space="0" w:color="F0EFEF" w:themeColor="background2" w:themeTint="99"/>
              <w:bottom w:val="single" w:sz="4" w:space="0" w:color="F0EFEF" w:themeColor="background2" w:themeTint="99"/>
              <w:right w:val="nil"/>
            </w:tcBorders>
            <w:tcMar>
              <w:top w:w="11" w:type="dxa"/>
              <w:left w:w="85" w:type="dxa"/>
              <w:bottom w:w="6" w:type="dxa"/>
              <w:right w:w="85" w:type="dxa"/>
            </w:tcMar>
            <w:hideMark/>
          </w:tcPr>
          <w:p w14:paraId="4A72EEDB"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42,20%</w:t>
            </w:r>
          </w:p>
        </w:tc>
      </w:tr>
      <w:tr w:rsidR="006E1F87" w:rsidRPr="006E1F87" w14:paraId="6B67E62B" w14:textId="77777777" w:rsidTr="005D6FD7">
        <w:tc>
          <w:tcPr>
            <w:cnfStyle w:val="001000000000" w:firstRow="0" w:lastRow="0" w:firstColumn="1" w:lastColumn="0" w:oddVBand="0" w:evenVBand="0" w:oddHBand="0" w:evenHBand="0" w:firstRowFirstColumn="0" w:firstRowLastColumn="0" w:lastRowFirstColumn="0" w:lastRowLastColumn="0"/>
            <w:tcW w:w="50" w:type="pct"/>
            <w:tcBorders>
              <w:top w:val="single" w:sz="4" w:space="0" w:color="F0EFEF" w:themeColor="background2" w:themeTint="99"/>
              <w:left w:val="nil"/>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241BDFCE" w14:textId="77777777" w:rsidR="006E1F87" w:rsidRPr="006E1F87" w:rsidRDefault="006E1F87" w:rsidP="006E1F87">
            <w:pPr>
              <w:jc w:val="right"/>
              <w:rPr>
                <w:rFonts w:ascii="Times New Roman" w:hAnsi="Times New Roman" w:cs="Times New Roman"/>
                <w:sz w:val="15"/>
                <w:szCs w:val="15"/>
              </w:rPr>
            </w:pPr>
            <w:r w:rsidRPr="006E1F87">
              <w:rPr>
                <w:rFonts w:ascii="Times New Roman" w:hAnsi="Times New Roman" w:cs="Times New Roman"/>
                <w:sz w:val="15"/>
                <w:szCs w:val="15"/>
              </w:rPr>
              <w:t>756</w:t>
            </w:r>
          </w:p>
        </w:tc>
        <w:tc>
          <w:tcPr>
            <w:tcW w:w="15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5C6599BB"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Dochody od osób prawnych, od osób fizycznych i od innych jednostek nieposiadających osobowości prawnej oraz wydatki związane z ich poborem</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40C7881B"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4 799 816,00</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41BD403C"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4 843 698,00</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14562221"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4 842 828,65</w:t>
            </w:r>
          </w:p>
        </w:tc>
        <w:tc>
          <w:tcPr>
            <w:tcW w:w="75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476807C8"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99,98%</w:t>
            </w:r>
          </w:p>
        </w:tc>
        <w:tc>
          <w:tcPr>
            <w:tcW w:w="250" w:type="pct"/>
            <w:tcBorders>
              <w:top w:val="single" w:sz="4" w:space="0" w:color="F0EFEF" w:themeColor="background2" w:themeTint="99"/>
              <w:left w:val="single" w:sz="4" w:space="0" w:color="F0EFEF" w:themeColor="background2" w:themeTint="99"/>
              <w:bottom w:val="single" w:sz="4" w:space="0" w:color="F0EFEF" w:themeColor="background2" w:themeTint="99"/>
              <w:right w:val="nil"/>
            </w:tcBorders>
            <w:tcMar>
              <w:top w:w="11" w:type="dxa"/>
              <w:left w:w="85" w:type="dxa"/>
              <w:bottom w:w="6" w:type="dxa"/>
              <w:right w:w="85" w:type="dxa"/>
            </w:tcMar>
            <w:hideMark/>
          </w:tcPr>
          <w:p w14:paraId="7CFF5B8B"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23,61%</w:t>
            </w:r>
          </w:p>
        </w:tc>
      </w:tr>
      <w:tr w:rsidR="006E1F87" w:rsidRPr="006E1F87" w14:paraId="0197E201" w14:textId="77777777" w:rsidTr="005D6FD7">
        <w:tc>
          <w:tcPr>
            <w:cnfStyle w:val="001000000000" w:firstRow="0" w:lastRow="0" w:firstColumn="1" w:lastColumn="0" w:oddVBand="0" w:evenVBand="0" w:oddHBand="0" w:evenHBand="0" w:firstRowFirstColumn="0" w:firstRowLastColumn="0" w:lastRowFirstColumn="0" w:lastRowLastColumn="0"/>
            <w:tcW w:w="50" w:type="pct"/>
            <w:tcBorders>
              <w:top w:val="single" w:sz="4" w:space="0" w:color="F0EFEF" w:themeColor="background2" w:themeTint="99"/>
              <w:left w:val="nil"/>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0BF5F76F" w14:textId="77777777" w:rsidR="006E1F87" w:rsidRPr="006E1F87" w:rsidRDefault="006E1F87" w:rsidP="006E1F87">
            <w:pPr>
              <w:jc w:val="right"/>
              <w:rPr>
                <w:rFonts w:ascii="Times New Roman" w:hAnsi="Times New Roman" w:cs="Times New Roman"/>
                <w:sz w:val="15"/>
                <w:szCs w:val="15"/>
              </w:rPr>
            </w:pPr>
            <w:r w:rsidRPr="006E1F87">
              <w:rPr>
                <w:rFonts w:ascii="Times New Roman" w:hAnsi="Times New Roman" w:cs="Times New Roman"/>
                <w:sz w:val="15"/>
                <w:szCs w:val="15"/>
              </w:rPr>
              <w:t>900</w:t>
            </w:r>
          </w:p>
        </w:tc>
        <w:tc>
          <w:tcPr>
            <w:tcW w:w="15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762221E1"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Gospodarka komunalna i ochrona środowiska</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167ABCA9"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1 499 155,00</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7DA4660C"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1 649 766,00</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26EBE594"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1 612 377,89</w:t>
            </w:r>
          </w:p>
        </w:tc>
        <w:tc>
          <w:tcPr>
            <w:tcW w:w="75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42D32520"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97,73%</w:t>
            </w:r>
          </w:p>
        </w:tc>
        <w:tc>
          <w:tcPr>
            <w:tcW w:w="250" w:type="pct"/>
            <w:tcBorders>
              <w:top w:val="single" w:sz="4" w:space="0" w:color="F0EFEF" w:themeColor="background2" w:themeTint="99"/>
              <w:left w:val="single" w:sz="4" w:space="0" w:color="F0EFEF" w:themeColor="background2" w:themeTint="99"/>
              <w:bottom w:val="single" w:sz="4" w:space="0" w:color="F0EFEF" w:themeColor="background2" w:themeTint="99"/>
              <w:right w:val="nil"/>
            </w:tcBorders>
            <w:tcMar>
              <w:top w:w="11" w:type="dxa"/>
              <w:left w:w="85" w:type="dxa"/>
              <w:bottom w:w="6" w:type="dxa"/>
              <w:right w:w="85" w:type="dxa"/>
            </w:tcMar>
            <w:hideMark/>
          </w:tcPr>
          <w:p w14:paraId="3944059B"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7,86%</w:t>
            </w:r>
          </w:p>
        </w:tc>
      </w:tr>
      <w:tr w:rsidR="006E1F87" w:rsidRPr="006E1F87" w14:paraId="22003A80" w14:textId="77777777" w:rsidTr="005D6FD7">
        <w:tc>
          <w:tcPr>
            <w:cnfStyle w:val="001000000000" w:firstRow="0" w:lastRow="0" w:firstColumn="1" w:lastColumn="0" w:oddVBand="0" w:evenVBand="0" w:oddHBand="0" w:evenHBand="0" w:firstRowFirstColumn="0" w:firstRowLastColumn="0" w:lastRowFirstColumn="0" w:lastRowLastColumn="0"/>
            <w:tcW w:w="50" w:type="pct"/>
            <w:tcBorders>
              <w:top w:val="single" w:sz="4" w:space="0" w:color="F0EFEF" w:themeColor="background2" w:themeTint="99"/>
              <w:left w:val="nil"/>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3AC5F9E9" w14:textId="77777777" w:rsidR="006E1F87" w:rsidRPr="006E1F87" w:rsidRDefault="006E1F87" w:rsidP="006E1F87">
            <w:pPr>
              <w:jc w:val="right"/>
              <w:rPr>
                <w:rFonts w:ascii="Times New Roman" w:hAnsi="Times New Roman" w:cs="Times New Roman"/>
                <w:sz w:val="15"/>
                <w:szCs w:val="15"/>
              </w:rPr>
            </w:pPr>
            <w:r w:rsidRPr="006E1F87">
              <w:rPr>
                <w:rFonts w:ascii="Times New Roman" w:hAnsi="Times New Roman" w:cs="Times New Roman"/>
                <w:sz w:val="15"/>
                <w:szCs w:val="15"/>
              </w:rPr>
              <w:t>855</w:t>
            </w:r>
          </w:p>
        </w:tc>
        <w:tc>
          <w:tcPr>
            <w:tcW w:w="15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5811264D"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Rodzina</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24F7484B"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1 378 912,00</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3D9D2370"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1 515 500,00</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50655062"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1 465 331,46</w:t>
            </w:r>
          </w:p>
        </w:tc>
        <w:tc>
          <w:tcPr>
            <w:tcW w:w="75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59C9B17E"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96,69%</w:t>
            </w:r>
          </w:p>
        </w:tc>
        <w:tc>
          <w:tcPr>
            <w:tcW w:w="250" w:type="pct"/>
            <w:tcBorders>
              <w:top w:val="single" w:sz="4" w:space="0" w:color="F0EFEF" w:themeColor="background2" w:themeTint="99"/>
              <w:left w:val="single" w:sz="4" w:space="0" w:color="F0EFEF" w:themeColor="background2" w:themeTint="99"/>
              <w:bottom w:val="single" w:sz="4" w:space="0" w:color="F0EFEF" w:themeColor="background2" w:themeTint="99"/>
              <w:right w:val="nil"/>
            </w:tcBorders>
            <w:tcMar>
              <w:top w:w="11" w:type="dxa"/>
              <w:left w:w="85" w:type="dxa"/>
              <w:bottom w:w="6" w:type="dxa"/>
              <w:right w:w="85" w:type="dxa"/>
            </w:tcMar>
            <w:hideMark/>
          </w:tcPr>
          <w:p w14:paraId="29AB0C36"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7,14%</w:t>
            </w:r>
          </w:p>
        </w:tc>
      </w:tr>
      <w:tr w:rsidR="006E1F87" w:rsidRPr="006E1F87" w14:paraId="16741829" w14:textId="77777777" w:rsidTr="005D6FD7">
        <w:tc>
          <w:tcPr>
            <w:cnfStyle w:val="001000000000" w:firstRow="0" w:lastRow="0" w:firstColumn="1" w:lastColumn="0" w:oddVBand="0" w:evenVBand="0" w:oddHBand="0" w:evenHBand="0" w:firstRowFirstColumn="0" w:firstRowLastColumn="0" w:lastRowFirstColumn="0" w:lastRowLastColumn="0"/>
            <w:tcW w:w="50" w:type="pct"/>
            <w:tcBorders>
              <w:top w:val="single" w:sz="4" w:space="0" w:color="F0EFEF" w:themeColor="background2" w:themeTint="99"/>
              <w:left w:val="nil"/>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7DD113E4" w14:textId="77777777" w:rsidR="006E1F87" w:rsidRPr="006E1F87" w:rsidRDefault="006E1F87" w:rsidP="006E1F87">
            <w:pPr>
              <w:jc w:val="right"/>
              <w:rPr>
                <w:rFonts w:ascii="Times New Roman" w:hAnsi="Times New Roman" w:cs="Times New Roman"/>
                <w:sz w:val="15"/>
                <w:szCs w:val="15"/>
              </w:rPr>
            </w:pPr>
            <w:r w:rsidRPr="006E1F87">
              <w:rPr>
                <w:rFonts w:ascii="Times New Roman" w:hAnsi="Times New Roman" w:cs="Times New Roman"/>
                <w:sz w:val="15"/>
                <w:szCs w:val="15"/>
              </w:rPr>
              <w:t>801</w:t>
            </w:r>
          </w:p>
        </w:tc>
        <w:tc>
          <w:tcPr>
            <w:tcW w:w="15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58F51866"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Oświata i wychowanie</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4DB5E396"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625 919,00</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55E8C5DC"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799 893,34</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5DFB76FD"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763 964,76</w:t>
            </w:r>
          </w:p>
        </w:tc>
        <w:tc>
          <w:tcPr>
            <w:tcW w:w="75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1310C199"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95,51%</w:t>
            </w:r>
          </w:p>
        </w:tc>
        <w:tc>
          <w:tcPr>
            <w:tcW w:w="250" w:type="pct"/>
            <w:tcBorders>
              <w:top w:val="single" w:sz="4" w:space="0" w:color="F0EFEF" w:themeColor="background2" w:themeTint="99"/>
              <w:left w:val="single" w:sz="4" w:space="0" w:color="F0EFEF" w:themeColor="background2" w:themeTint="99"/>
              <w:bottom w:val="single" w:sz="4" w:space="0" w:color="F0EFEF" w:themeColor="background2" w:themeTint="99"/>
              <w:right w:val="nil"/>
            </w:tcBorders>
            <w:tcMar>
              <w:top w:w="11" w:type="dxa"/>
              <w:left w:w="85" w:type="dxa"/>
              <w:bottom w:w="6" w:type="dxa"/>
              <w:right w:w="85" w:type="dxa"/>
            </w:tcMar>
            <w:hideMark/>
          </w:tcPr>
          <w:p w14:paraId="04DFBD76"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3,73%</w:t>
            </w:r>
          </w:p>
        </w:tc>
      </w:tr>
      <w:tr w:rsidR="006E1F87" w:rsidRPr="006E1F87" w14:paraId="5CDE7D90" w14:textId="77777777" w:rsidTr="005D6FD7">
        <w:tc>
          <w:tcPr>
            <w:cnfStyle w:val="001000000000" w:firstRow="0" w:lastRow="0" w:firstColumn="1" w:lastColumn="0" w:oddVBand="0" w:evenVBand="0" w:oddHBand="0" w:evenHBand="0" w:firstRowFirstColumn="0" w:firstRowLastColumn="0" w:lastRowFirstColumn="0" w:lastRowLastColumn="0"/>
            <w:tcW w:w="50" w:type="pct"/>
            <w:tcBorders>
              <w:top w:val="single" w:sz="4" w:space="0" w:color="F0EFEF" w:themeColor="background2" w:themeTint="99"/>
              <w:left w:val="nil"/>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7ECF8A86" w14:textId="77777777" w:rsidR="006E1F87" w:rsidRPr="006E1F87" w:rsidRDefault="006E1F87" w:rsidP="006E1F87">
            <w:pPr>
              <w:jc w:val="right"/>
              <w:rPr>
                <w:rFonts w:ascii="Times New Roman" w:hAnsi="Times New Roman" w:cs="Times New Roman"/>
                <w:sz w:val="15"/>
                <w:szCs w:val="15"/>
              </w:rPr>
            </w:pPr>
            <w:r w:rsidRPr="006E1F87">
              <w:rPr>
                <w:rFonts w:ascii="Times New Roman" w:hAnsi="Times New Roman" w:cs="Times New Roman"/>
                <w:sz w:val="15"/>
                <w:szCs w:val="15"/>
              </w:rPr>
              <w:t>710</w:t>
            </w:r>
          </w:p>
        </w:tc>
        <w:tc>
          <w:tcPr>
            <w:tcW w:w="15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7B022845"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Działalność usługowa</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1CCFC6FF"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842 150,00</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6A11D5B6"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842 150,00</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4940A658"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696 008,01</w:t>
            </w:r>
          </w:p>
        </w:tc>
        <w:tc>
          <w:tcPr>
            <w:tcW w:w="75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503A6824"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82,65%</w:t>
            </w:r>
          </w:p>
        </w:tc>
        <w:tc>
          <w:tcPr>
            <w:tcW w:w="250" w:type="pct"/>
            <w:tcBorders>
              <w:top w:val="single" w:sz="4" w:space="0" w:color="F0EFEF" w:themeColor="background2" w:themeTint="99"/>
              <w:left w:val="single" w:sz="4" w:space="0" w:color="F0EFEF" w:themeColor="background2" w:themeTint="99"/>
              <w:bottom w:val="single" w:sz="4" w:space="0" w:color="F0EFEF" w:themeColor="background2" w:themeTint="99"/>
              <w:right w:val="nil"/>
            </w:tcBorders>
            <w:tcMar>
              <w:top w:w="11" w:type="dxa"/>
              <w:left w:w="85" w:type="dxa"/>
              <w:bottom w:w="6" w:type="dxa"/>
              <w:right w:w="85" w:type="dxa"/>
            </w:tcMar>
            <w:hideMark/>
          </w:tcPr>
          <w:p w14:paraId="6BBA15AD"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3,39%</w:t>
            </w:r>
          </w:p>
        </w:tc>
      </w:tr>
      <w:tr w:rsidR="006E1F87" w:rsidRPr="006E1F87" w14:paraId="6EA203BD" w14:textId="77777777" w:rsidTr="005D6FD7">
        <w:tc>
          <w:tcPr>
            <w:cnfStyle w:val="001000000000" w:firstRow="0" w:lastRow="0" w:firstColumn="1" w:lastColumn="0" w:oddVBand="0" w:evenVBand="0" w:oddHBand="0" w:evenHBand="0" w:firstRowFirstColumn="0" w:firstRowLastColumn="0" w:lastRowFirstColumn="0" w:lastRowLastColumn="0"/>
            <w:tcW w:w="50" w:type="pct"/>
            <w:tcBorders>
              <w:top w:val="single" w:sz="4" w:space="0" w:color="F0EFEF" w:themeColor="background2" w:themeTint="99"/>
              <w:left w:val="nil"/>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5E83F6EB" w14:textId="77777777" w:rsidR="006E1F87" w:rsidRPr="006E1F87" w:rsidRDefault="006E1F87" w:rsidP="006E1F87">
            <w:pPr>
              <w:jc w:val="right"/>
              <w:rPr>
                <w:rFonts w:ascii="Times New Roman" w:hAnsi="Times New Roman" w:cs="Times New Roman"/>
                <w:sz w:val="15"/>
                <w:szCs w:val="15"/>
              </w:rPr>
            </w:pPr>
            <w:r w:rsidRPr="006E1F87">
              <w:rPr>
                <w:rFonts w:ascii="Times New Roman" w:hAnsi="Times New Roman" w:cs="Times New Roman"/>
                <w:sz w:val="15"/>
                <w:szCs w:val="15"/>
              </w:rPr>
              <w:t>600</w:t>
            </w:r>
          </w:p>
        </w:tc>
        <w:tc>
          <w:tcPr>
            <w:tcW w:w="15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07A48E02"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Transport i łączność</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4EE8A723"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2 879 293,00</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4E60BD56"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554 302,00</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704C5AFD"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524 579,16</w:t>
            </w:r>
          </w:p>
        </w:tc>
        <w:tc>
          <w:tcPr>
            <w:tcW w:w="75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3C4B9871"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94,64%</w:t>
            </w:r>
          </w:p>
        </w:tc>
        <w:tc>
          <w:tcPr>
            <w:tcW w:w="250" w:type="pct"/>
            <w:tcBorders>
              <w:top w:val="single" w:sz="4" w:space="0" w:color="F0EFEF" w:themeColor="background2" w:themeTint="99"/>
              <w:left w:val="single" w:sz="4" w:space="0" w:color="F0EFEF" w:themeColor="background2" w:themeTint="99"/>
              <w:bottom w:val="single" w:sz="4" w:space="0" w:color="F0EFEF" w:themeColor="background2" w:themeTint="99"/>
              <w:right w:val="nil"/>
            </w:tcBorders>
            <w:tcMar>
              <w:top w:w="11" w:type="dxa"/>
              <w:left w:w="85" w:type="dxa"/>
              <w:bottom w:w="6" w:type="dxa"/>
              <w:right w:w="85" w:type="dxa"/>
            </w:tcMar>
            <w:hideMark/>
          </w:tcPr>
          <w:p w14:paraId="3B23FCB2"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2,56%</w:t>
            </w:r>
          </w:p>
        </w:tc>
      </w:tr>
      <w:tr w:rsidR="006E1F87" w:rsidRPr="006E1F87" w14:paraId="0B090969" w14:textId="77777777" w:rsidTr="005D6FD7">
        <w:tc>
          <w:tcPr>
            <w:cnfStyle w:val="001000000000" w:firstRow="0" w:lastRow="0" w:firstColumn="1" w:lastColumn="0" w:oddVBand="0" w:evenVBand="0" w:oddHBand="0" w:evenHBand="0" w:firstRowFirstColumn="0" w:firstRowLastColumn="0" w:lastRowFirstColumn="0" w:lastRowLastColumn="0"/>
            <w:tcW w:w="50" w:type="pct"/>
            <w:tcBorders>
              <w:top w:val="single" w:sz="4" w:space="0" w:color="F0EFEF" w:themeColor="background2" w:themeTint="99"/>
              <w:left w:val="nil"/>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58766A03" w14:textId="77777777" w:rsidR="006E1F87" w:rsidRPr="006E1F87" w:rsidRDefault="006E1F87" w:rsidP="006E1F87">
            <w:pPr>
              <w:jc w:val="right"/>
              <w:rPr>
                <w:rFonts w:ascii="Times New Roman" w:hAnsi="Times New Roman" w:cs="Times New Roman"/>
                <w:sz w:val="15"/>
                <w:szCs w:val="15"/>
              </w:rPr>
            </w:pPr>
            <w:r w:rsidRPr="006E1F87">
              <w:rPr>
                <w:rFonts w:ascii="Times New Roman" w:hAnsi="Times New Roman" w:cs="Times New Roman"/>
                <w:sz w:val="15"/>
                <w:szCs w:val="15"/>
              </w:rPr>
              <w:t>854</w:t>
            </w:r>
          </w:p>
        </w:tc>
        <w:tc>
          <w:tcPr>
            <w:tcW w:w="15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51CDD4C6"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Edukacyjna opieka wychowawcza</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6068880B"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488 350,00</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2537FF37"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513 350,00</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7046A610"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518 077,13</w:t>
            </w:r>
          </w:p>
        </w:tc>
        <w:tc>
          <w:tcPr>
            <w:tcW w:w="75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615D9FC8"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100,92%</w:t>
            </w:r>
          </w:p>
        </w:tc>
        <w:tc>
          <w:tcPr>
            <w:tcW w:w="250" w:type="pct"/>
            <w:tcBorders>
              <w:top w:val="single" w:sz="4" w:space="0" w:color="F0EFEF" w:themeColor="background2" w:themeTint="99"/>
              <w:left w:val="single" w:sz="4" w:space="0" w:color="F0EFEF" w:themeColor="background2" w:themeTint="99"/>
              <w:bottom w:val="single" w:sz="4" w:space="0" w:color="F0EFEF" w:themeColor="background2" w:themeTint="99"/>
              <w:right w:val="nil"/>
            </w:tcBorders>
            <w:tcMar>
              <w:top w:w="11" w:type="dxa"/>
              <w:left w:w="85" w:type="dxa"/>
              <w:bottom w:w="6" w:type="dxa"/>
              <w:right w:w="85" w:type="dxa"/>
            </w:tcMar>
            <w:hideMark/>
          </w:tcPr>
          <w:p w14:paraId="5FC7B21E"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2,53%</w:t>
            </w:r>
          </w:p>
        </w:tc>
      </w:tr>
      <w:tr w:rsidR="006E1F87" w:rsidRPr="006E1F87" w14:paraId="4718C8FF" w14:textId="77777777" w:rsidTr="005D6FD7">
        <w:tc>
          <w:tcPr>
            <w:cnfStyle w:val="001000000000" w:firstRow="0" w:lastRow="0" w:firstColumn="1" w:lastColumn="0" w:oddVBand="0" w:evenVBand="0" w:oddHBand="0" w:evenHBand="0" w:firstRowFirstColumn="0" w:firstRowLastColumn="0" w:lastRowFirstColumn="0" w:lastRowLastColumn="0"/>
            <w:tcW w:w="50" w:type="pct"/>
            <w:tcBorders>
              <w:top w:val="single" w:sz="4" w:space="0" w:color="F0EFEF" w:themeColor="background2" w:themeTint="99"/>
              <w:left w:val="nil"/>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74BAB2D2" w14:textId="77777777" w:rsidR="006E1F87" w:rsidRPr="006E1F87" w:rsidRDefault="006E1F87" w:rsidP="006E1F87">
            <w:pPr>
              <w:jc w:val="right"/>
              <w:rPr>
                <w:rFonts w:ascii="Times New Roman" w:hAnsi="Times New Roman" w:cs="Times New Roman"/>
                <w:sz w:val="15"/>
                <w:szCs w:val="15"/>
              </w:rPr>
            </w:pPr>
            <w:r w:rsidRPr="006E1F87">
              <w:rPr>
                <w:rFonts w:ascii="Times New Roman" w:hAnsi="Times New Roman" w:cs="Times New Roman"/>
                <w:sz w:val="15"/>
                <w:szCs w:val="15"/>
              </w:rPr>
              <w:t>400</w:t>
            </w:r>
          </w:p>
        </w:tc>
        <w:tc>
          <w:tcPr>
            <w:tcW w:w="15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396B0C8A"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Wytwarzanie i zaopatrywanie w energię elektryczną, gaz i wodę</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5ACCD37C"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401 136,00</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7EDA3594"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430 656,00</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1446606F"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424 381,32</w:t>
            </w:r>
          </w:p>
        </w:tc>
        <w:tc>
          <w:tcPr>
            <w:tcW w:w="75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6AEE4AED"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98,54%</w:t>
            </w:r>
          </w:p>
        </w:tc>
        <w:tc>
          <w:tcPr>
            <w:tcW w:w="250" w:type="pct"/>
            <w:tcBorders>
              <w:top w:val="single" w:sz="4" w:space="0" w:color="F0EFEF" w:themeColor="background2" w:themeTint="99"/>
              <w:left w:val="single" w:sz="4" w:space="0" w:color="F0EFEF" w:themeColor="background2" w:themeTint="99"/>
              <w:bottom w:val="single" w:sz="4" w:space="0" w:color="F0EFEF" w:themeColor="background2" w:themeTint="99"/>
              <w:right w:val="nil"/>
            </w:tcBorders>
            <w:tcMar>
              <w:top w:w="11" w:type="dxa"/>
              <w:left w:w="85" w:type="dxa"/>
              <w:bottom w:w="6" w:type="dxa"/>
              <w:right w:w="85" w:type="dxa"/>
            </w:tcMar>
            <w:hideMark/>
          </w:tcPr>
          <w:p w14:paraId="52BD66AC"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2,07%</w:t>
            </w:r>
          </w:p>
        </w:tc>
      </w:tr>
      <w:tr w:rsidR="006E1F87" w:rsidRPr="006E1F87" w14:paraId="00B0FEA8" w14:textId="77777777" w:rsidTr="005D6FD7">
        <w:tc>
          <w:tcPr>
            <w:cnfStyle w:val="001000000000" w:firstRow="0" w:lastRow="0" w:firstColumn="1" w:lastColumn="0" w:oddVBand="0" w:evenVBand="0" w:oddHBand="0" w:evenHBand="0" w:firstRowFirstColumn="0" w:firstRowLastColumn="0" w:lastRowFirstColumn="0" w:lastRowLastColumn="0"/>
            <w:tcW w:w="50" w:type="pct"/>
            <w:tcBorders>
              <w:top w:val="single" w:sz="4" w:space="0" w:color="F0EFEF" w:themeColor="background2" w:themeTint="99"/>
              <w:left w:val="nil"/>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1CE3C9C9" w14:textId="77777777" w:rsidR="006E1F87" w:rsidRPr="006E1F87" w:rsidRDefault="006E1F87" w:rsidP="006E1F87">
            <w:pPr>
              <w:jc w:val="right"/>
              <w:rPr>
                <w:rFonts w:ascii="Times New Roman" w:hAnsi="Times New Roman" w:cs="Times New Roman"/>
                <w:sz w:val="15"/>
                <w:szCs w:val="15"/>
              </w:rPr>
            </w:pPr>
            <w:r w:rsidRPr="006E1F87">
              <w:rPr>
                <w:rFonts w:ascii="Times New Roman" w:hAnsi="Times New Roman" w:cs="Times New Roman"/>
                <w:sz w:val="15"/>
                <w:szCs w:val="15"/>
              </w:rPr>
              <w:t>921</w:t>
            </w:r>
          </w:p>
        </w:tc>
        <w:tc>
          <w:tcPr>
            <w:tcW w:w="15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69C0F41E"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Kultura i ochrona dziedzictwa narodowego</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2A620368"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373 383,00</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0D2984D3"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373 383,00</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0CD9568A"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367 394,52</w:t>
            </w:r>
          </w:p>
        </w:tc>
        <w:tc>
          <w:tcPr>
            <w:tcW w:w="75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08D9B557"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98,40%</w:t>
            </w:r>
          </w:p>
        </w:tc>
        <w:tc>
          <w:tcPr>
            <w:tcW w:w="250" w:type="pct"/>
            <w:tcBorders>
              <w:top w:val="single" w:sz="4" w:space="0" w:color="F0EFEF" w:themeColor="background2" w:themeTint="99"/>
              <w:left w:val="single" w:sz="4" w:space="0" w:color="F0EFEF" w:themeColor="background2" w:themeTint="99"/>
              <w:bottom w:val="single" w:sz="4" w:space="0" w:color="F0EFEF" w:themeColor="background2" w:themeTint="99"/>
              <w:right w:val="nil"/>
            </w:tcBorders>
            <w:tcMar>
              <w:top w:w="11" w:type="dxa"/>
              <w:left w:w="85" w:type="dxa"/>
              <w:bottom w:w="6" w:type="dxa"/>
              <w:right w:w="85" w:type="dxa"/>
            </w:tcMar>
            <w:hideMark/>
          </w:tcPr>
          <w:p w14:paraId="230E8FD7"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1,79%</w:t>
            </w:r>
          </w:p>
        </w:tc>
      </w:tr>
      <w:tr w:rsidR="006E1F87" w:rsidRPr="006E1F87" w14:paraId="2DCAFC77" w14:textId="77777777" w:rsidTr="005D6FD7">
        <w:tc>
          <w:tcPr>
            <w:cnfStyle w:val="001000000000" w:firstRow="0" w:lastRow="0" w:firstColumn="1" w:lastColumn="0" w:oddVBand="0" w:evenVBand="0" w:oddHBand="0" w:evenHBand="0" w:firstRowFirstColumn="0" w:firstRowLastColumn="0" w:lastRowFirstColumn="0" w:lastRowLastColumn="0"/>
            <w:tcW w:w="50" w:type="pct"/>
            <w:tcBorders>
              <w:top w:val="single" w:sz="4" w:space="0" w:color="F0EFEF" w:themeColor="background2" w:themeTint="99"/>
              <w:left w:val="nil"/>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21261474" w14:textId="77777777" w:rsidR="006E1F87" w:rsidRPr="006E1F87" w:rsidRDefault="006E1F87" w:rsidP="006E1F87">
            <w:pPr>
              <w:jc w:val="right"/>
              <w:rPr>
                <w:rFonts w:ascii="Times New Roman" w:hAnsi="Times New Roman" w:cs="Times New Roman"/>
                <w:sz w:val="15"/>
                <w:szCs w:val="15"/>
              </w:rPr>
            </w:pPr>
            <w:r w:rsidRPr="006E1F87">
              <w:rPr>
                <w:rFonts w:ascii="Times New Roman" w:hAnsi="Times New Roman" w:cs="Times New Roman"/>
                <w:sz w:val="15"/>
                <w:szCs w:val="15"/>
              </w:rPr>
              <w:t>852</w:t>
            </w:r>
          </w:p>
        </w:tc>
        <w:tc>
          <w:tcPr>
            <w:tcW w:w="15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4CEB5A11"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Pomoc społeczna</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7BEB1ECB"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178 345,00</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06094763"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183 320,00</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2D045B56"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177 585,18</w:t>
            </w:r>
          </w:p>
        </w:tc>
        <w:tc>
          <w:tcPr>
            <w:tcW w:w="75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1B30B8D4"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96,87%</w:t>
            </w:r>
          </w:p>
        </w:tc>
        <w:tc>
          <w:tcPr>
            <w:tcW w:w="250" w:type="pct"/>
            <w:tcBorders>
              <w:top w:val="single" w:sz="4" w:space="0" w:color="F0EFEF" w:themeColor="background2" w:themeTint="99"/>
              <w:left w:val="single" w:sz="4" w:space="0" w:color="F0EFEF" w:themeColor="background2" w:themeTint="99"/>
              <w:bottom w:val="single" w:sz="4" w:space="0" w:color="F0EFEF" w:themeColor="background2" w:themeTint="99"/>
              <w:right w:val="nil"/>
            </w:tcBorders>
            <w:tcMar>
              <w:top w:w="11" w:type="dxa"/>
              <w:left w:w="85" w:type="dxa"/>
              <w:bottom w:w="6" w:type="dxa"/>
              <w:right w:w="85" w:type="dxa"/>
            </w:tcMar>
            <w:hideMark/>
          </w:tcPr>
          <w:p w14:paraId="372F548A"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0,87%</w:t>
            </w:r>
          </w:p>
        </w:tc>
      </w:tr>
      <w:tr w:rsidR="006E1F87" w:rsidRPr="006E1F87" w14:paraId="2A4A93E0" w14:textId="77777777" w:rsidTr="005D6FD7">
        <w:tc>
          <w:tcPr>
            <w:cnfStyle w:val="001000000000" w:firstRow="0" w:lastRow="0" w:firstColumn="1" w:lastColumn="0" w:oddVBand="0" w:evenVBand="0" w:oddHBand="0" w:evenHBand="0" w:firstRowFirstColumn="0" w:firstRowLastColumn="0" w:lastRowFirstColumn="0" w:lastRowLastColumn="0"/>
            <w:tcW w:w="50" w:type="pct"/>
            <w:tcBorders>
              <w:top w:val="single" w:sz="4" w:space="0" w:color="F0EFEF" w:themeColor="background2" w:themeTint="99"/>
              <w:left w:val="nil"/>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5F441BE6" w14:textId="77777777" w:rsidR="006E1F87" w:rsidRPr="006E1F87" w:rsidRDefault="006E1F87" w:rsidP="006E1F87">
            <w:pPr>
              <w:jc w:val="right"/>
              <w:rPr>
                <w:rFonts w:ascii="Times New Roman" w:hAnsi="Times New Roman" w:cs="Times New Roman"/>
                <w:sz w:val="15"/>
                <w:szCs w:val="15"/>
              </w:rPr>
            </w:pPr>
            <w:r w:rsidRPr="006E1F87">
              <w:rPr>
                <w:rFonts w:ascii="Times New Roman" w:hAnsi="Times New Roman" w:cs="Times New Roman"/>
                <w:sz w:val="15"/>
                <w:szCs w:val="15"/>
              </w:rPr>
              <w:t>010</w:t>
            </w:r>
          </w:p>
        </w:tc>
        <w:tc>
          <w:tcPr>
            <w:tcW w:w="15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52EF2902"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Rolnictwo i łowiectwo</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3C05257E"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0,00</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2C7C1E9A"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132 823,17</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30AECCE4"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136 487,17</w:t>
            </w:r>
          </w:p>
        </w:tc>
        <w:tc>
          <w:tcPr>
            <w:tcW w:w="75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3CF72397"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102,76%</w:t>
            </w:r>
          </w:p>
        </w:tc>
        <w:tc>
          <w:tcPr>
            <w:tcW w:w="250" w:type="pct"/>
            <w:tcBorders>
              <w:top w:val="single" w:sz="4" w:space="0" w:color="F0EFEF" w:themeColor="background2" w:themeTint="99"/>
              <w:left w:val="single" w:sz="4" w:space="0" w:color="F0EFEF" w:themeColor="background2" w:themeTint="99"/>
              <w:bottom w:val="single" w:sz="4" w:space="0" w:color="F0EFEF" w:themeColor="background2" w:themeTint="99"/>
              <w:right w:val="nil"/>
            </w:tcBorders>
            <w:tcMar>
              <w:top w:w="11" w:type="dxa"/>
              <w:left w:w="85" w:type="dxa"/>
              <w:bottom w:w="6" w:type="dxa"/>
              <w:right w:w="85" w:type="dxa"/>
            </w:tcMar>
            <w:hideMark/>
          </w:tcPr>
          <w:p w14:paraId="701D2CBF"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0,67%</w:t>
            </w:r>
          </w:p>
        </w:tc>
      </w:tr>
      <w:tr w:rsidR="006E1F87" w:rsidRPr="006E1F87" w14:paraId="0D5C9137" w14:textId="77777777" w:rsidTr="005D6FD7">
        <w:tc>
          <w:tcPr>
            <w:cnfStyle w:val="001000000000" w:firstRow="0" w:lastRow="0" w:firstColumn="1" w:lastColumn="0" w:oddVBand="0" w:evenVBand="0" w:oddHBand="0" w:evenHBand="0" w:firstRowFirstColumn="0" w:firstRowLastColumn="0" w:lastRowFirstColumn="0" w:lastRowLastColumn="0"/>
            <w:tcW w:w="50" w:type="pct"/>
            <w:tcBorders>
              <w:top w:val="single" w:sz="4" w:space="0" w:color="F0EFEF" w:themeColor="background2" w:themeTint="99"/>
              <w:left w:val="nil"/>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0A17AEDA" w14:textId="77777777" w:rsidR="006E1F87" w:rsidRPr="006E1F87" w:rsidRDefault="006E1F87" w:rsidP="006E1F87">
            <w:pPr>
              <w:jc w:val="right"/>
              <w:rPr>
                <w:rFonts w:ascii="Times New Roman" w:hAnsi="Times New Roman" w:cs="Times New Roman"/>
                <w:sz w:val="15"/>
                <w:szCs w:val="15"/>
              </w:rPr>
            </w:pPr>
            <w:r w:rsidRPr="006E1F87">
              <w:rPr>
                <w:rFonts w:ascii="Times New Roman" w:hAnsi="Times New Roman" w:cs="Times New Roman"/>
                <w:sz w:val="15"/>
                <w:szCs w:val="15"/>
              </w:rPr>
              <w:t>700</w:t>
            </w:r>
          </w:p>
        </w:tc>
        <w:tc>
          <w:tcPr>
            <w:tcW w:w="15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499B96B2"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Gospodarka mieszkaniowa</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70F0F8A9"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96 391,00</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67806EF7"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96 391,00</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452DF86F"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104 043,51</w:t>
            </w:r>
          </w:p>
        </w:tc>
        <w:tc>
          <w:tcPr>
            <w:tcW w:w="75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0FA09A16"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107,94%</w:t>
            </w:r>
          </w:p>
        </w:tc>
        <w:tc>
          <w:tcPr>
            <w:tcW w:w="250" w:type="pct"/>
            <w:tcBorders>
              <w:top w:val="single" w:sz="4" w:space="0" w:color="F0EFEF" w:themeColor="background2" w:themeTint="99"/>
              <w:left w:val="single" w:sz="4" w:space="0" w:color="F0EFEF" w:themeColor="background2" w:themeTint="99"/>
              <w:bottom w:val="single" w:sz="4" w:space="0" w:color="F0EFEF" w:themeColor="background2" w:themeTint="99"/>
              <w:right w:val="nil"/>
            </w:tcBorders>
            <w:tcMar>
              <w:top w:w="11" w:type="dxa"/>
              <w:left w:w="85" w:type="dxa"/>
              <w:bottom w:w="6" w:type="dxa"/>
              <w:right w:w="85" w:type="dxa"/>
            </w:tcMar>
            <w:hideMark/>
          </w:tcPr>
          <w:p w14:paraId="1F43F6B7"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0,51%</w:t>
            </w:r>
          </w:p>
        </w:tc>
      </w:tr>
      <w:tr w:rsidR="006E1F87" w:rsidRPr="006E1F87" w14:paraId="49EC658C" w14:textId="77777777" w:rsidTr="005D6FD7">
        <w:tc>
          <w:tcPr>
            <w:cnfStyle w:val="001000000000" w:firstRow="0" w:lastRow="0" w:firstColumn="1" w:lastColumn="0" w:oddVBand="0" w:evenVBand="0" w:oddHBand="0" w:evenHBand="0" w:firstRowFirstColumn="0" w:firstRowLastColumn="0" w:lastRowFirstColumn="0" w:lastRowLastColumn="0"/>
            <w:tcW w:w="50" w:type="pct"/>
            <w:tcBorders>
              <w:top w:val="single" w:sz="4" w:space="0" w:color="F0EFEF" w:themeColor="background2" w:themeTint="99"/>
              <w:left w:val="nil"/>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333BB071" w14:textId="77777777" w:rsidR="006E1F87" w:rsidRPr="006E1F87" w:rsidRDefault="006E1F87" w:rsidP="006E1F87">
            <w:pPr>
              <w:jc w:val="right"/>
              <w:rPr>
                <w:rFonts w:ascii="Times New Roman" w:hAnsi="Times New Roman" w:cs="Times New Roman"/>
                <w:sz w:val="15"/>
                <w:szCs w:val="15"/>
              </w:rPr>
            </w:pPr>
            <w:r w:rsidRPr="006E1F87">
              <w:rPr>
                <w:rFonts w:ascii="Times New Roman" w:hAnsi="Times New Roman" w:cs="Times New Roman"/>
                <w:sz w:val="15"/>
                <w:szCs w:val="15"/>
              </w:rPr>
              <w:t>853</w:t>
            </w:r>
          </w:p>
        </w:tc>
        <w:tc>
          <w:tcPr>
            <w:tcW w:w="15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13ECA124"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Pozostałe zadania w zakresie polityki społecznej</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77EE9D7E"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20 400,00</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181CEC8D"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108 160,00</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28ABA7C7"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90 700,00</w:t>
            </w:r>
          </w:p>
        </w:tc>
        <w:tc>
          <w:tcPr>
            <w:tcW w:w="75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5C504CDE"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83,86%</w:t>
            </w:r>
          </w:p>
        </w:tc>
        <w:tc>
          <w:tcPr>
            <w:tcW w:w="250" w:type="pct"/>
            <w:tcBorders>
              <w:top w:val="single" w:sz="4" w:space="0" w:color="F0EFEF" w:themeColor="background2" w:themeTint="99"/>
              <w:left w:val="single" w:sz="4" w:space="0" w:color="F0EFEF" w:themeColor="background2" w:themeTint="99"/>
              <w:bottom w:val="single" w:sz="4" w:space="0" w:color="F0EFEF" w:themeColor="background2" w:themeTint="99"/>
              <w:right w:val="nil"/>
            </w:tcBorders>
            <w:tcMar>
              <w:top w:w="11" w:type="dxa"/>
              <w:left w:w="85" w:type="dxa"/>
              <w:bottom w:w="6" w:type="dxa"/>
              <w:right w:w="85" w:type="dxa"/>
            </w:tcMar>
            <w:hideMark/>
          </w:tcPr>
          <w:p w14:paraId="0FA1B6BF"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0,44%</w:t>
            </w:r>
          </w:p>
        </w:tc>
      </w:tr>
      <w:tr w:rsidR="006E1F87" w:rsidRPr="006E1F87" w14:paraId="7A4815D4" w14:textId="77777777" w:rsidTr="005D6FD7">
        <w:tc>
          <w:tcPr>
            <w:cnfStyle w:val="001000000000" w:firstRow="0" w:lastRow="0" w:firstColumn="1" w:lastColumn="0" w:oddVBand="0" w:evenVBand="0" w:oddHBand="0" w:evenHBand="0" w:firstRowFirstColumn="0" w:firstRowLastColumn="0" w:lastRowFirstColumn="0" w:lastRowLastColumn="0"/>
            <w:tcW w:w="50" w:type="pct"/>
            <w:tcBorders>
              <w:top w:val="single" w:sz="4" w:space="0" w:color="F0EFEF" w:themeColor="background2" w:themeTint="99"/>
              <w:left w:val="nil"/>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0D00937D" w14:textId="77777777" w:rsidR="006E1F87" w:rsidRPr="006E1F87" w:rsidRDefault="006E1F87" w:rsidP="006E1F87">
            <w:pPr>
              <w:jc w:val="right"/>
              <w:rPr>
                <w:rFonts w:ascii="Times New Roman" w:hAnsi="Times New Roman" w:cs="Times New Roman"/>
                <w:sz w:val="15"/>
                <w:szCs w:val="15"/>
              </w:rPr>
            </w:pPr>
            <w:r w:rsidRPr="006E1F87">
              <w:rPr>
                <w:rFonts w:ascii="Times New Roman" w:hAnsi="Times New Roman" w:cs="Times New Roman"/>
                <w:sz w:val="15"/>
                <w:szCs w:val="15"/>
              </w:rPr>
              <w:t>750</w:t>
            </w:r>
          </w:p>
        </w:tc>
        <w:tc>
          <w:tcPr>
            <w:tcW w:w="15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6A26DDE7"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Administracja publiczna</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701BC94C"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37 519,00</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75065567"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61 699,96</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0F0746BC"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63 599,77</w:t>
            </w:r>
          </w:p>
        </w:tc>
        <w:tc>
          <w:tcPr>
            <w:tcW w:w="75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25314695"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103,08%</w:t>
            </w:r>
          </w:p>
        </w:tc>
        <w:tc>
          <w:tcPr>
            <w:tcW w:w="250" w:type="pct"/>
            <w:tcBorders>
              <w:top w:val="single" w:sz="4" w:space="0" w:color="F0EFEF" w:themeColor="background2" w:themeTint="99"/>
              <w:left w:val="single" w:sz="4" w:space="0" w:color="F0EFEF" w:themeColor="background2" w:themeTint="99"/>
              <w:bottom w:val="single" w:sz="4" w:space="0" w:color="F0EFEF" w:themeColor="background2" w:themeTint="99"/>
              <w:right w:val="nil"/>
            </w:tcBorders>
            <w:tcMar>
              <w:top w:w="11" w:type="dxa"/>
              <w:left w:w="85" w:type="dxa"/>
              <w:bottom w:w="6" w:type="dxa"/>
              <w:right w:w="85" w:type="dxa"/>
            </w:tcMar>
            <w:hideMark/>
          </w:tcPr>
          <w:p w14:paraId="6E6D8304"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0,31%</w:t>
            </w:r>
          </w:p>
        </w:tc>
      </w:tr>
      <w:tr w:rsidR="006E1F87" w:rsidRPr="006E1F87" w14:paraId="29A65DC9" w14:textId="77777777" w:rsidTr="005D6FD7">
        <w:tc>
          <w:tcPr>
            <w:cnfStyle w:val="001000000000" w:firstRow="0" w:lastRow="0" w:firstColumn="1" w:lastColumn="0" w:oddVBand="0" w:evenVBand="0" w:oddHBand="0" w:evenHBand="0" w:firstRowFirstColumn="0" w:firstRowLastColumn="0" w:lastRowFirstColumn="0" w:lastRowLastColumn="0"/>
            <w:tcW w:w="50" w:type="pct"/>
            <w:tcBorders>
              <w:top w:val="single" w:sz="4" w:space="0" w:color="F0EFEF" w:themeColor="background2" w:themeTint="99"/>
              <w:left w:val="nil"/>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3A7A5D14" w14:textId="77777777" w:rsidR="006E1F87" w:rsidRPr="006E1F87" w:rsidRDefault="006E1F87" w:rsidP="006E1F87">
            <w:pPr>
              <w:jc w:val="right"/>
              <w:rPr>
                <w:rFonts w:ascii="Times New Roman" w:hAnsi="Times New Roman" w:cs="Times New Roman"/>
                <w:sz w:val="15"/>
                <w:szCs w:val="15"/>
              </w:rPr>
            </w:pPr>
            <w:r w:rsidRPr="006E1F87">
              <w:rPr>
                <w:rFonts w:ascii="Times New Roman" w:hAnsi="Times New Roman" w:cs="Times New Roman"/>
                <w:sz w:val="15"/>
                <w:szCs w:val="15"/>
              </w:rPr>
              <w:t>751</w:t>
            </w:r>
          </w:p>
        </w:tc>
        <w:tc>
          <w:tcPr>
            <w:tcW w:w="15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035193DF"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Urzędy naczelnych organów władzy państwowej, kontroli i ochrony prawa oraz sądownictwa</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6BA2900D"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2 000,00</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567D2BD9"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30 619,00</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1B080E9C"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29 925,87</w:t>
            </w:r>
          </w:p>
        </w:tc>
        <w:tc>
          <w:tcPr>
            <w:tcW w:w="75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1F2523EE"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97,74%</w:t>
            </w:r>
          </w:p>
        </w:tc>
        <w:tc>
          <w:tcPr>
            <w:tcW w:w="250" w:type="pct"/>
            <w:tcBorders>
              <w:top w:val="single" w:sz="4" w:space="0" w:color="F0EFEF" w:themeColor="background2" w:themeTint="99"/>
              <w:left w:val="single" w:sz="4" w:space="0" w:color="F0EFEF" w:themeColor="background2" w:themeTint="99"/>
              <w:bottom w:val="single" w:sz="4" w:space="0" w:color="F0EFEF" w:themeColor="background2" w:themeTint="99"/>
              <w:right w:val="nil"/>
            </w:tcBorders>
            <w:tcMar>
              <w:top w:w="11" w:type="dxa"/>
              <w:left w:w="85" w:type="dxa"/>
              <w:bottom w:w="6" w:type="dxa"/>
              <w:right w:w="85" w:type="dxa"/>
            </w:tcMar>
            <w:hideMark/>
          </w:tcPr>
          <w:p w14:paraId="6EE03035"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0,15%</w:t>
            </w:r>
          </w:p>
        </w:tc>
      </w:tr>
      <w:tr w:rsidR="006E1F87" w:rsidRPr="006E1F87" w14:paraId="0BB9AA93" w14:textId="77777777" w:rsidTr="005D6FD7">
        <w:tc>
          <w:tcPr>
            <w:cnfStyle w:val="001000000000" w:firstRow="0" w:lastRow="0" w:firstColumn="1" w:lastColumn="0" w:oddVBand="0" w:evenVBand="0" w:oddHBand="0" w:evenHBand="0" w:firstRowFirstColumn="0" w:firstRowLastColumn="0" w:lastRowFirstColumn="0" w:lastRowLastColumn="0"/>
            <w:tcW w:w="50" w:type="pct"/>
            <w:tcBorders>
              <w:top w:val="single" w:sz="4" w:space="0" w:color="F0EFEF" w:themeColor="background2" w:themeTint="99"/>
              <w:left w:val="nil"/>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6E68BDA9" w14:textId="77777777" w:rsidR="006E1F87" w:rsidRPr="006E1F87" w:rsidRDefault="006E1F87" w:rsidP="006E1F87">
            <w:pPr>
              <w:jc w:val="right"/>
              <w:rPr>
                <w:rFonts w:ascii="Times New Roman" w:hAnsi="Times New Roman" w:cs="Times New Roman"/>
                <w:sz w:val="15"/>
                <w:szCs w:val="15"/>
              </w:rPr>
            </w:pPr>
            <w:r w:rsidRPr="006E1F87">
              <w:rPr>
                <w:rFonts w:ascii="Times New Roman" w:hAnsi="Times New Roman" w:cs="Times New Roman"/>
                <w:sz w:val="15"/>
                <w:szCs w:val="15"/>
              </w:rPr>
              <w:t>630</w:t>
            </w:r>
          </w:p>
        </w:tc>
        <w:tc>
          <w:tcPr>
            <w:tcW w:w="15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4340EDD6"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Turystyka</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2CF104E2"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0,00</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35551949"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23 000,00</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1CB7CE6D"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22 581,51</w:t>
            </w:r>
          </w:p>
        </w:tc>
        <w:tc>
          <w:tcPr>
            <w:tcW w:w="75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5276FB52"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98,18%</w:t>
            </w:r>
          </w:p>
        </w:tc>
        <w:tc>
          <w:tcPr>
            <w:tcW w:w="250" w:type="pct"/>
            <w:tcBorders>
              <w:top w:val="single" w:sz="4" w:space="0" w:color="F0EFEF" w:themeColor="background2" w:themeTint="99"/>
              <w:left w:val="single" w:sz="4" w:space="0" w:color="F0EFEF" w:themeColor="background2" w:themeTint="99"/>
              <w:bottom w:val="single" w:sz="4" w:space="0" w:color="F0EFEF" w:themeColor="background2" w:themeTint="99"/>
              <w:right w:val="nil"/>
            </w:tcBorders>
            <w:tcMar>
              <w:top w:w="11" w:type="dxa"/>
              <w:left w:w="85" w:type="dxa"/>
              <w:bottom w:w="6" w:type="dxa"/>
              <w:right w:w="85" w:type="dxa"/>
            </w:tcMar>
            <w:hideMark/>
          </w:tcPr>
          <w:p w14:paraId="39945CD2"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0,11%</w:t>
            </w:r>
          </w:p>
        </w:tc>
      </w:tr>
      <w:tr w:rsidR="006E1F87" w:rsidRPr="006E1F87" w14:paraId="4809E5F2" w14:textId="77777777" w:rsidTr="005D6FD7">
        <w:tc>
          <w:tcPr>
            <w:cnfStyle w:val="001000000000" w:firstRow="0" w:lastRow="0" w:firstColumn="1" w:lastColumn="0" w:oddVBand="0" w:evenVBand="0" w:oddHBand="0" w:evenHBand="0" w:firstRowFirstColumn="0" w:firstRowLastColumn="0" w:lastRowFirstColumn="0" w:lastRowLastColumn="0"/>
            <w:tcW w:w="50" w:type="pct"/>
            <w:tcBorders>
              <w:top w:val="single" w:sz="4" w:space="0" w:color="F0EFEF" w:themeColor="background2" w:themeTint="99"/>
              <w:left w:val="nil"/>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6CD18B69" w14:textId="77777777" w:rsidR="006E1F87" w:rsidRPr="006E1F87" w:rsidRDefault="006E1F87" w:rsidP="006E1F87">
            <w:pPr>
              <w:jc w:val="right"/>
              <w:rPr>
                <w:rFonts w:ascii="Times New Roman" w:hAnsi="Times New Roman" w:cs="Times New Roman"/>
                <w:sz w:val="15"/>
                <w:szCs w:val="15"/>
              </w:rPr>
            </w:pPr>
            <w:r w:rsidRPr="006E1F87">
              <w:rPr>
                <w:rFonts w:ascii="Times New Roman" w:hAnsi="Times New Roman" w:cs="Times New Roman"/>
                <w:sz w:val="15"/>
                <w:szCs w:val="15"/>
              </w:rPr>
              <w:lastRenderedPageBreak/>
              <w:t>754</w:t>
            </w:r>
          </w:p>
        </w:tc>
        <w:tc>
          <w:tcPr>
            <w:tcW w:w="15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3DDE3C52"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Bezpieczeństwo publiczne i ochrona przeciwpożarowa</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11BCF553"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0,00</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191C3B56"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8 121,00</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6B1CFEF9"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8 120,25</w:t>
            </w:r>
          </w:p>
        </w:tc>
        <w:tc>
          <w:tcPr>
            <w:tcW w:w="75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526E8127"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99,99%</w:t>
            </w:r>
          </w:p>
        </w:tc>
        <w:tc>
          <w:tcPr>
            <w:tcW w:w="250" w:type="pct"/>
            <w:tcBorders>
              <w:top w:val="single" w:sz="4" w:space="0" w:color="F0EFEF" w:themeColor="background2" w:themeTint="99"/>
              <w:left w:val="single" w:sz="4" w:space="0" w:color="F0EFEF" w:themeColor="background2" w:themeTint="99"/>
              <w:bottom w:val="single" w:sz="4" w:space="0" w:color="F0EFEF" w:themeColor="background2" w:themeTint="99"/>
              <w:right w:val="nil"/>
            </w:tcBorders>
            <w:tcMar>
              <w:top w:w="11" w:type="dxa"/>
              <w:left w:w="85" w:type="dxa"/>
              <w:bottom w:w="6" w:type="dxa"/>
              <w:right w:w="85" w:type="dxa"/>
            </w:tcMar>
            <w:hideMark/>
          </w:tcPr>
          <w:p w14:paraId="745DA82E"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0,04%</w:t>
            </w:r>
          </w:p>
        </w:tc>
      </w:tr>
      <w:tr w:rsidR="006E1F87" w:rsidRPr="006E1F87" w14:paraId="1288E99C" w14:textId="77777777" w:rsidTr="005D6FD7">
        <w:tc>
          <w:tcPr>
            <w:cnfStyle w:val="001000000000" w:firstRow="0" w:lastRow="0" w:firstColumn="1" w:lastColumn="0" w:oddVBand="0" w:evenVBand="0" w:oddHBand="0" w:evenHBand="0" w:firstRowFirstColumn="0" w:firstRowLastColumn="0" w:lastRowFirstColumn="0" w:lastRowLastColumn="0"/>
            <w:tcW w:w="50" w:type="pct"/>
            <w:tcBorders>
              <w:top w:val="single" w:sz="4" w:space="0" w:color="F0EFEF" w:themeColor="background2" w:themeTint="99"/>
              <w:left w:val="nil"/>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3EC74ADB" w14:textId="77777777" w:rsidR="006E1F87" w:rsidRPr="006E1F87" w:rsidRDefault="006E1F87" w:rsidP="006E1F87">
            <w:pPr>
              <w:jc w:val="right"/>
              <w:rPr>
                <w:rFonts w:ascii="Times New Roman" w:hAnsi="Times New Roman" w:cs="Times New Roman"/>
                <w:sz w:val="15"/>
                <w:szCs w:val="15"/>
              </w:rPr>
            </w:pPr>
            <w:r w:rsidRPr="006E1F87">
              <w:rPr>
                <w:rFonts w:ascii="Times New Roman" w:hAnsi="Times New Roman" w:cs="Times New Roman"/>
                <w:sz w:val="15"/>
                <w:szCs w:val="15"/>
              </w:rPr>
              <w:t>926</w:t>
            </w:r>
          </w:p>
        </w:tc>
        <w:tc>
          <w:tcPr>
            <w:tcW w:w="15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7E8F9A82"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Kultura fizyczna</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66275D18"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0,00</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0F2B42E7"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7 000,00</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09B261F3"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6 971,30</w:t>
            </w:r>
          </w:p>
        </w:tc>
        <w:tc>
          <w:tcPr>
            <w:tcW w:w="75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1B646C70"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99,59%</w:t>
            </w:r>
          </w:p>
        </w:tc>
        <w:tc>
          <w:tcPr>
            <w:tcW w:w="250" w:type="pct"/>
            <w:tcBorders>
              <w:top w:val="single" w:sz="4" w:space="0" w:color="F0EFEF" w:themeColor="background2" w:themeTint="99"/>
              <w:left w:val="single" w:sz="4" w:space="0" w:color="F0EFEF" w:themeColor="background2" w:themeTint="99"/>
              <w:bottom w:val="single" w:sz="4" w:space="0" w:color="F0EFEF" w:themeColor="background2" w:themeTint="99"/>
              <w:right w:val="nil"/>
            </w:tcBorders>
            <w:tcMar>
              <w:top w:w="11" w:type="dxa"/>
              <w:left w:w="85" w:type="dxa"/>
              <w:bottom w:w="6" w:type="dxa"/>
              <w:right w:w="85" w:type="dxa"/>
            </w:tcMar>
            <w:hideMark/>
          </w:tcPr>
          <w:p w14:paraId="76A0D143"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0,03%</w:t>
            </w:r>
          </w:p>
        </w:tc>
      </w:tr>
      <w:tr w:rsidR="006E1F87" w:rsidRPr="006E1F87" w14:paraId="22EF7172" w14:textId="77777777" w:rsidTr="005D6FD7">
        <w:tc>
          <w:tcPr>
            <w:cnfStyle w:val="001000000000" w:firstRow="0" w:lastRow="0" w:firstColumn="1" w:lastColumn="0" w:oddVBand="0" w:evenVBand="0" w:oddHBand="0" w:evenHBand="0" w:firstRowFirstColumn="0" w:firstRowLastColumn="0" w:lastRowFirstColumn="0" w:lastRowLastColumn="0"/>
            <w:tcW w:w="50" w:type="pct"/>
            <w:tcBorders>
              <w:top w:val="single" w:sz="4" w:space="0" w:color="F0EFEF" w:themeColor="background2" w:themeTint="99"/>
              <w:left w:val="nil"/>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2976B94D" w14:textId="77777777" w:rsidR="006E1F87" w:rsidRPr="006E1F87" w:rsidRDefault="006E1F87" w:rsidP="006E1F87">
            <w:pPr>
              <w:jc w:val="right"/>
              <w:rPr>
                <w:rFonts w:ascii="Times New Roman" w:hAnsi="Times New Roman" w:cs="Times New Roman"/>
                <w:sz w:val="15"/>
                <w:szCs w:val="15"/>
              </w:rPr>
            </w:pPr>
            <w:r w:rsidRPr="006E1F87">
              <w:rPr>
                <w:rFonts w:ascii="Times New Roman" w:hAnsi="Times New Roman" w:cs="Times New Roman"/>
                <w:sz w:val="15"/>
                <w:szCs w:val="15"/>
              </w:rPr>
              <w:t>752</w:t>
            </w:r>
          </w:p>
        </w:tc>
        <w:tc>
          <w:tcPr>
            <w:tcW w:w="15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4AAF7838"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Obrona narodowa</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48A3CD7E"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300,00</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4F0F29BF"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300,00</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13C16F76"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0,00</w:t>
            </w:r>
          </w:p>
        </w:tc>
        <w:tc>
          <w:tcPr>
            <w:tcW w:w="75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7EDDCAFE"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0,00%</w:t>
            </w:r>
          </w:p>
        </w:tc>
        <w:tc>
          <w:tcPr>
            <w:tcW w:w="250" w:type="pct"/>
            <w:tcBorders>
              <w:top w:val="single" w:sz="4" w:space="0" w:color="F0EFEF" w:themeColor="background2" w:themeTint="99"/>
              <w:left w:val="single" w:sz="4" w:space="0" w:color="F0EFEF" w:themeColor="background2" w:themeTint="99"/>
              <w:bottom w:val="single" w:sz="4" w:space="0" w:color="F0EFEF" w:themeColor="background2" w:themeTint="99"/>
              <w:right w:val="nil"/>
            </w:tcBorders>
            <w:tcMar>
              <w:top w:w="11" w:type="dxa"/>
              <w:left w:w="85" w:type="dxa"/>
              <w:bottom w:w="6" w:type="dxa"/>
              <w:right w:w="85" w:type="dxa"/>
            </w:tcMar>
            <w:hideMark/>
          </w:tcPr>
          <w:p w14:paraId="1DC17D45"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0,00%</w:t>
            </w:r>
          </w:p>
        </w:tc>
      </w:tr>
      <w:tr w:rsidR="006E1F87" w:rsidRPr="006E1F87" w14:paraId="4D0B3CF3" w14:textId="77777777" w:rsidTr="005D6FD7">
        <w:tc>
          <w:tcPr>
            <w:cnfStyle w:val="001000000000" w:firstRow="0" w:lastRow="0" w:firstColumn="1" w:lastColumn="0" w:oddVBand="0" w:evenVBand="0" w:oddHBand="0" w:evenHBand="0" w:firstRowFirstColumn="0" w:firstRowLastColumn="0" w:lastRowFirstColumn="0" w:lastRowLastColumn="0"/>
            <w:tcW w:w="50" w:type="pct"/>
            <w:tcBorders>
              <w:top w:val="single" w:sz="4" w:space="0" w:color="F0EFEF" w:themeColor="background2" w:themeTint="99"/>
              <w:left w:val="nil"/>
              <w:bottom w:val="single" w:sz="4" w:space="0" w:color="F0EFEF" w:themeColor="background2" w:themeTint="99"/>
              <w:right w:val="single" w:sz="4" w:space="0" w:color="F0EFEF" w:themeColor="background2" w:themeTint="99"/>
            </w:tcBorders>
            <w:shd w:val="clear" w:color="auto" w:fill="F3F3F4"/>
            <w:tcMar>
              <w:top w:w="11" w:type="dxa"/>
              <w:left w:w="85" w:type="dxa"/>
              <w:bottom w:w="6" w:type="dxa"/>
              <w:right w:w="85" w:type="dxa"/>
            </w:tcMar>
          </w:tcPr>
          <w:p w14:paraId="56DFF0CA" w14:textId="77777777" w:rsidR="006E1F87" w:rsidRPr="006E1F87" w:rsidRDefault="006E1F87" w:rsidP="006E1F87">
            <w:pPr>
              <w:jc w:val="right"/>
              <w:rPr>
                <w:rFonts w:ascii="Times New Roman" w:hAnsi="Times New Roman" w:cs="Times New Roman"/>
                <w:b/>
                <w:bCs/>
                <w:color w:val="000000"/>
                <w:sz w:val="15"/>
                <w:szCs w:val="15"/>
              </w:rPr>
            </w:pPr>
          </w:p>
        </w:tc>
        <w:tc>
          <w:tcPr>
            <w:tcW w:w="15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shd w:val="clear" w:color="auto" w:fill="F3F3F4"/>
            <w:tcMar>
              <w:top w:w="11" w:type="dxa"/>
              <w:left w:w="85" w:type="dxa"/>
              <w:bottom w:w="6" w:type="dxa"/>
              <w:right w:w="85" w:type="dxa"/>
            </w:tcMar>
            <w:hideMark/>
          </w:tcPr>
          <w:p w14:paraId="68254F12"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5"/>
                <w:szCs w:val="15"/>
              </w:rPr>
            </w:pPr>
            <w:r w:rsidRPr="006E1F87">
              <w:rPr>
                <w:rFonts w:ascii="Times New Roman" w:hAnsi="Times New Roman" w:cs="Times New Roman"/>
                <w:b/>
                <w:bCs/>
                <w:color w:val="000000"/>
                <w:sz w:val="15"/>
                <w:szCs w:val="15"/>
              </w:rPr>
              <w:t>RAZEM DOCHODY OGÓŁEM</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shd w:val="clear" w:color="auto" w:fill="F3F3F4"/>
            <w:tcMar>
              <w:top w:w="11" w:type="dxa"/>
              <w:left w:w="85" w:type="dxa"/>
              <w:bottom w:w="6" w:type="dxa"/>
              <w:right w:w="85" w:type="dxa"/>
            </w:tcMar>
            <w:hideMark/>
          </w:tcPr>
          <w:p w14:paraId="7A574FA2"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5"/>
                <w:szCs w:val="15"/>
              </w:rPr>
            </w:pPr>
            <w:r w:rsidRPr="006E1F87">
              <w:rPr>
                <w:rFonts w:ascii="Times New Roman" w:hAnsi="Times New Roman" w:cs="Times New Roman"/>
                <w:b/>
                <w:bCs/>
                <w:color w:val="000000"/>
                <w:sz w:val="15"/>
                <w:szCs w:val="15"/>
              </w:rPr>
              <w:t>20 196 261,00</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shd w:val="clear" w:color="auto" w:fill="F3F3F4"/>
            <w:tcMar>
              <w:top w:w="11" w:type="dxa"/>
              <w:left w:w="85" w:type="dxa"/>
              <w:bottom w:w="6" w:type="dxa"/>
              <w:right w:w="85" w:type="dxa"/>
            </w:tcMar>
            <w:hideMark/>
          </w:tcPr>
          <w:p w14:paraId="029701DA"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5"/>
                <w:szCs w:val="15"/>
              </w:rPr>
            </w:pPr>
            <w:r w:rsidRPr="006E1F87">
              <w:rPr>
                <w:rFonts w:ascii="Times New Roman" w:hAnsi="Times New Roman" w:cs="Times New Roman"/>
                <w:b/>
                <w:bCs/>
                <w:color w:val="000000"/>
                <w:sz w:val="15"/>
                <w:szCs w:val="15"/>
              </w:rPr>
              <w:t>20 814 752,87</w:t>
            </w:r>
          </w:p>
        </w:tc>
        <w:tc>
          <w:tcPr>
            <w:tcW w:w="9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shd w:val="clear" w:color="auto" w:fill="F3F3F4"/>
            <w:tcMar>
              <w:top w:w="11" w:type="dxa"/>
              <w:left w:w="85" w:type="dxa"/>
              <w:bottom w:w="6" w:type="dxa"/>
              <w:right w:w="85" w:type="dxa"/>
            </w:tcMar>
            <w:hideMark/>
          </w:tcPr>
          <w:p w14:paraId="762EAF61"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5"/>
                <w:szCs w:val="15"/>
              </w:rPr>
            </w:pPr>
            <w:r w:rsidRPr="006E1F87">
              <w:rPr>
                <w:rFonts w:ascii="Times New Roman" w:hAnsi="Times New Roman" w:cs="Times New Roman"/>
                <w:b/>
                <w:bCs/>
                <w:color w:val="000000"/>
                <w:sz w:val="15"/>
                <w:szCs w:val="15"/>
              </w:rPr>
              <w:t>20 508 832,00</w:t>
            </w:r>
          </w:p>
        </w:tc>
        <w:tc>
          <w:tcPr>
            <w:tcW w:w="75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shd w:val="clear" w:color="auto" w:fill="F3F3F4"/>
            <w:tcMar>
              <w:top w:w="11" w:type="dxa"/>
              <w:left w:w="85" w:type="dxa"/>
              <w:bottom w:w="6" w:type="dxa"/>
              <w:right w:w="85" w:type="dxa"/>
            </w:tcMar>
            <w:hideMark/>
          </w:tcPr>
          <w:p w14:paraId="780B1C5D"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5"/>
                <w:szCs w:val="15"/>
              </w:rPr>
            </w:pPr>
            <w:r w:rsidRPr="006E1F87">
              <w:rPr>
                <w:rFonts w:ascii="Times New Roman" w:hAnsi="Times New Roman" w:cs="Times New Roman"/>
                <w:b/>
                <w:bCs/>
                <w:color w:val="000000"/>
                <w:sz w:val="15"/>
                <w:szCs w:val="15"/>
              </w:rPr>
              <w:t>98,53%</w:t>
            </w:r>
          </w:p>
        </w:tc>
        <w:tc>
          <w:tcPr>
            <w:tcW w:w="250" w:type="pct"/>
            <w:tcBorders>
              <w:top w:val="single" w:sz="4" w:space="0" w:color="F0EFEF" w:themeColor="background2" w:themeTint="99"/>
              <w:left w:val="single" w:sz="4" w:space="0" w:color="F0EFEF" w:themeColor="background2" w:themeTint="99"/>
              <w:bottom w:val="single" w:sz="4" w:space="0" w:color="F0EFEF" w:themeColor="background2" w:themeTint="99"/>
              <w:right w:val="nil"/>
            </w:tcBorders>
            <w:shd w:val="clear" w:color="auto" w:fill="F3F3F4"/>
            <w:tcMar>
              <w:top w:w="11" w:type="dxa"/>
              <w:left w:w="85" w:type="dxa"/>
              <w:bottom w:w="6" w:type="dxa"/>
              <w:right w:w="85" w:type="dxa"/>
            </w:tcMar>
            <w:hideMark/>
          </w:tcPr>
          <w:p w14:paraId="5D4C23EE"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5"/>
                <w:szCs w:val="15"/>
              </w:rPr>
            </w:pPr>
            <w:r w:rsidRPr="006E1F87">
              <w:rPr>
                <w:rFonts w:ascii="Times New Roman" w:hAnsi="Times New Roman" w:cs="Times New Roman"/>
                <w:b/>
                <w:bCs/>
                <w:color w:val="000000"/>
                <w:sz w:val="15"/>
                <w:szCs w:val="15"/>
              </w:rPr>
              <w:t>100,00%</w:t>
            </w:r>
          </w:p>
        </w:tc>
      </w:tr>
    </w:tbl>
    <w:p w14:paraId="432E07CD" w14:textId="77777777" w:rsidR="006E1F87" w:rsidRPr="006E1F87" w:rsidRDefault="006E1F87" w:rsidP="006E1F87">
      <w:pPr>
        <w:keepNext/>
        <w:spacing w:after="200" w:line="240" w:lineRule="auto"/>
        <w:jc w:val="both"/>
        <w:rPr>
          <w:rFonts w:ascii="Times New Roman" w:eastAsiaTheme="minorHAnsi" w:hAnsi="Times New Roman" w:cs="Times New Roman"/>
          <w:i/>
          <w:iCs/>
          <w:color w:val="44546A" w:themeColor="text2"/>
          <w:sz w:val="18"/>
          <w:szCs w:val="18"/>
        </w:rPr>
      </w:pPr>
    </w:p>
    <w:p w14:paraId="57EE0EED" w14:textId="67FD5EB8" w:rsidR="006E1F87" w:rsidRPr="006E1F87" w:rsidRDefault="006E1F87" w:rsidP="006E1F87">
      <w:pPr>
        <w:keepNext/>
        <w:spacing w:after="200" w:line="240" w:lineRule="auto"/>
        <w:jc w:val="both"/>
        <w:rPr>
          <w:rFonts w:ascii="Times New Roman" w:eastAsiaTheme="minorHAnsi" w:hAnsi="Times New Roman" w:cs="Times New Roman"/>
          <w:i/>
          <w:iCs/>
          <w:color w:val="44546A" w:themeColor="text2"/>
          <w:sz w:val="22"/>
          <w:szCs w:val="22"/>
        </w:rPr>
      </w:pPr>
      <w:r w:rsidRPr="006E1F87">
        <w:rPr>
          <w:rFonts w:ascii="Times New Roman" w:eastAsiaTheme="minorHAnsi" w:hAnsi="Times New Roman" w:cs="Times New Roman"/>
          <w:i/>
          <w:iCs/>
          <w:color w:val="44546A" w:themeColor="text2"/>
          <w:sz w:val="22"/>
          <w:szCs w:val="22"/>
        </w:rPr>
        <w:t xml:space="preserve">Wykres </w:t>
      </w:r>
      <w:r w:rsidRPr="006E1F87">
        <w:rPr>
          <w:rFonts w:ascii="Times New Roman" w:eastAsiaTheme="minorHAnsi" w:hAnsi="Times New Roman" w:cs="Times New Roman"/>
          <w:i/>
          <w:iCs/>
          <w:color w:val="44546A" w:themeColor="text2"/>
          <w:sz w:val="22"/>
          <w:szCs w:val="22"/>
        </w:rPr>
        <w:fldChar w:fldCharType="begin"/>
      </w:r>
      <w:r w:rsidRPr="006E1F87">
        <w:rPr>
          <w:rFonts w:ascii="Times New Roman" w:eastAsiaTheme="minorHAnsi" w:hAnsi="Times New Roman" w:cs="Times New Roman"/>
          <w:i/>
          <w:iCs/>
          <w:color w:val="44546A" w:themeColor="text2"/>
          <w:sz w:val="22"/>
          <w:szCs w:val="22"/>
        </w:rPr>
        <w:instrText>SEQ Table \*ARABIC</w:instrText>
      </w:r>
      <w:r w:rsidRPr="006E1F87">
        <w:rPr>
          <w:rFonts w:ascii="Times New Roman" w:eastAsiaTheme="minorHAnsi" w:hAnsi="Times New Roman" w:cs="Times New Roman"/>
          <w:i/>
          <w:iCs/>
          <w:color w:val="44546A" w:themeColor="text2"/>
          <w:sz w:val="22"/>
          <w:szCs w:val="22"/>
        </w:rPr>
        <w:fldChar w:fldCharType="separate"/>
      </w:r>
      <w:r w:rsidR="00AF2A6A">
        <w:rPr>
          <w:rFonts w:ascii="Times New Roman" w:eastAsiaTheme="minorHAnsi" w:hAnsi="Times New Roman" w:cs="Times New Roman"/>
          <w:i/>
          <w:iCs/>
          <w:noProof/>
          <w:color w:val="44546A" w:themeColor="text2"/>
          <w:sz w:val="22"/>
          <w:szCs w:val="22"/>
        </w:rPr>
        <w:t>2</w:t>
      </w:r>
      <w:r w:rsidRPr="006E1F87">
        <w:rPr>
          <w:rFonts w:ascii="Times New Roman" w:eastAsiaTheme="minorHAnsi" w:hAnsi="Times New Roman" w:cs="Times New Roman"/>
          <w:i/>
          <w:iCs/>
          <w:color w:val="44546A" w:themeColor="text2"/>
          <w:sz w:val="22"/>
          <w:szCs w:val="22"/>
        </w:rPr>
        <w:fldChar w:fldCharType="end"/>
      </w:r>
      <w:r w:rsidRPr="006E1F87">
        <w:rPr>
          <w:rFonts w:ascii="Times New Roman" w:eastAsiaTheme="minorHAnsi" w:hAnsi="Times New Roman" w:cs="Times New Roman"/>
          <w:i/>
          <w:iCs/>
          <w:color w:val="44546A" w:themeColor="text2"/>
          <w:sz w:val="22"/>
          <w:szCs w:val="22"/>
        </w:rPr>
        <w:t>: Struktura dochodów ogółem Gminy Ślemień w 2023 roku w porównaniu do roku 2022.</w:t>
      </w:r>
    </w:p>
    <w:p w14:paraId="62BF7090" w14:textId="77777777" w:rsidR="006E1F87" w:rsidRPr="006E1F87" w:rsidRDefault="006E1F87" w:rsidP="006E1F87">
      <w:pPr>
        <w:spacing w:line="259" w:lineRule="auto"/>
        <w:jc w:val="both"/>
        <w:rPr>
          <w:rFonts w:ascii="Times New Roman" w:eastAsiaTheme="minorHAnsi" w:hAnsi="Times New Roman" w:cs="Times New Roman"/>
          <w:b/>
          <w:bCs/>
          <w:color w:val="222A35" w:themeColor="text2" w:themeShade="80"/>
          <w:sz w:val="24"/>
          <w:szCs w:val="24"/>
          <w:u w:val="single"/>
        </w:rPr>
      </w:pPr>
      <w:r w:rsidRPr="006E1F87">
        <w:rPr>
          <w:rFonts w:eastAsiaTheme="minorHAnsi"/>
          <w:noProof/>
          <w:sz w:val="22"/>
          <w:szCs w:val="22"/>
        </w:rPr>
        <w:drawing>
          <wp:anchor distT="0" distB="0" distL="114300" distR="114300" simplePos="0" relativeHeight="251704320" behindDoc="0" locked="0" layoutInCell="0" allowOverlap="0" wp14:anchorId="2BBF00ED" wp14:editId="59933CBE">
            <wp:simplePos x="0" y="0"/>
            <wp:positionH relativeFrom="column">
              <wp:align>left</wp:align>
            </wp:positionH>
            <wp:positionV relativeFrom="paragraph">
              <wp:align>top</wp:align>
            </wp:positionV>
            <wp:extent cx="2867025" cy="3339465"/>
            <wp:effectExtent l="0" t="0" r="9525" b="0"/>
            <wp:wrapTopAndBottom/>
            <wp:docPr id="76332607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7025" cy="3339465"/>
                    </a:xfrm>
                    <a:prstGeom prst="rect">
                      <a:avLst/>
                    </a:prstGeom>
                    <a:noFill/>
                  </pic:spPr>
                </pic:pic>
              </a:graphicData>
            </a:graphic>
            <wp14:sizeRelH relativeFrom="page">
              <wp14:pctWidth>0</wp14:pctWidth>
            </wp14:sizeRelH>
            <wp14:sizeRelV relativeFrom="page">
              <wp14:pctHeight>0</wp14:pctHeight>
            </wp14:sizeRelV>
          </wp:anchor>
        </w:drawing>
      </w:r>
      <w:r w:rsidRPr="006E1F87">
        <w:rPr>
          <w:rFonts w:eastAsiaTheme="minorHAnsi"/>
          <w:noProof/>
          <w:sz w:val="22"/>
          <w:szCs w:val="22"/>
        </w:rPr>
        <w:drawing>
          <wp:anchor distT="0" distB="0" distL="114300" distR="114300" simplePos="0" relativeHeight="251705344" behindDoc="0" locked="0" layoutInCell="0" allowOverlap="0" wp14:anchorId="008E2B28" wp14:editId="691A40BF">
            <wp:simplePos x="0" y="0"/>
            <wp:positionH relativeFrom="column">
              <wp:align>right</wp:align>
            </wp:positionH>
            <wp:positionV relativeFrom="paragraph">
              <wp:align>top</wp:align>
            </wp:positionV>
            <wp:extent cx="2867025" cy="3339465"/>
            <wp:effectExtent l="0" t="0" r="9525" b="0"/>
            <wp:wrapTopAndBottom/>
            <wp:docPr id="117326695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7025" cy="3339465"/>
                    </a:xfrm>
                    <a:prstGeom prst="rect">
                      <a:avLst/>
                    </a:prstGeom>
                    <a:noFill/>
                  </pic:spPr>
                </pic:pic>
              </a:graphicData>
            </a:graphic>
            <wp14:sizeRelH relativeFrom="page">
              <wp14:pctWidth>0</wp14:pctWidth>
            </wp14:sizeRelH>
            <wp14:sizeRelV relativeFrom="page">
              <wp14:pctHeight>0</wp14:pctHeight>
            </wp14:sizeRelV>
          </wp:anchor>
        </w:drawing>
      </w:r>
    </w:p>
    <w:p w14:paraId="654E35AD" w14:textId="77777777" w:rsidR="006E1F87" w:rsidRPr="006E1F87" w:rsidRDefault="006E1F87" w:rsidP="006E1F87">
      <w:pPr>
        <w:spacing w:line="360" w:lineRule="auto"/>
        <w:jc w:val="both"/>
        <w:rPr>
          <w:rFonts w:ascii="Times New Roman" w:eastAsiaTheme="minorHAnsi" w:hAnsi="Times New Roman" w:cs="Times New Roman"/>
          <w:b/>
          <w:bCs/>
          <w:color w:val="222A35" w:themeColor="text2" w:themeShade="80"/>
          <w:sz w:val="24"/>
          <w:szCs w:val="24"/>
          <w:u w:val="single"/>
        </w:rPr>
      </w:pPr>
      <w:r w:rsidRPr="006E1F87">
        <w:rPr>
          <w:rFonts w:ascii="Times New Roman" w:eastAsiaTheme="minorHAnsi" w:hAnsi="Times New Roman" w:cs="Times New Roman"/>
          <w:b/>
          <w:bCs/>
          <w:color w:val="222A35" w:themeColor="text2" w:themeShade="80"/>
          <w:sz w:val="24"/>
          <w:szCs w:val="24"/>
          <w:u w:val="single"/>
        </w:rPr>
        <w:t>WYDATKI GMINY ŚLEMIEŃ</w:t>
      </w:r>
    </w:p>
    <w:p w14:paraId="046E273C" w14:textId="77777777" w:rsidR="006E1F87" w:rsidRPr="006E1F87" w:rsidRDefault="006E1F87" w:rsidP="006E1F87">
      <w:pPr>
        <w:spacing w:line="259" w:lineRule="auto"/>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Wydatki budżetu Gminy w 2023 roku wyniosły 22 355 959,81 zł, a ich realizacja wyniosła 92,88% planu wynoszącego 24 069 104,57 zł. W 2023 roku wydatki bieżące zostały wykonane na poziomie 18 154 352,10 zł, tj. w 92,85% w stosunku do planu po zmianach wynoszącego 19 552 627,57 zł, z kolei majątkowe zostały wykonane na poziomie 4 201 607,71 zł, tj. w 93,03% w stosunku do planu po zmianach wynoszącego 4 516 477,00 zł.</w:t>
      </w:r>
    </w:p>
    <w:p w14:paraId="10E3E62B" w14:textId="77777777" w:rsidR="006E1F87" w:rsidRPr="006E1F87" w:rsidRDefault="006E1F87" w:rsidP="006E1F87">
      <w:pPr>
        <w:spacing w:line="259" w:lineRule="auto"/>
        <w:jc w:val="both"/>
        <w:rPr>
          <w:rFonts w:ascii="Times New Roman" w:eastAsiaTheme="minorHAnsi" w:hAnsi="Times New Roman" w:cs="Times New Roman"/>
          <w:sz w:val="22"/>
          <w:szCs w:val="22"/>
        </w:rPr>
      </w:pPr>
      <w:r w:rsidRPr="006E1F87">
        <w:rPr>
          <w:rFonts w:ascii="Times New Roman" w:eastAsiaTheme="minorHAnsi" w:hAnsi="Times New Roman" w:cs="Times New Roman"/>
          <w:sz w:val="24"/>
          <w:szCs w:val="24"/>
        </w:rPr>
        <w:t>Realizację planu wydatków w 2023 roku przedstawia tabela poniżej</w:t>
      </w:r>
      <w:r w:rsidRPr="006E1F87">
        <w:rPr>
          <w:rFonts w:ascii="Times New Roman" w:eastAsiaTheme="minorHAnsi" w:hAnsi="Times New Roman" w:cs="Times New Roman"/>
          <w:sz w:val="22"/>
          <w:szCs w:val="22"/>
        </w:rPr>
        <w:t>.</w:t>
      </w:r>
    </w:p>
    <w:tbl>
      <w:tblPr>
        <w:tblStyle w:val="TabelaCurulis"/>
        <w:tblW w:w="5000" w:type="pct"/>
        <w:tblLook w:val="04A0" w:firstRow="1" w:lastRow="0" w:firstColumn="1" w:lastColumn="0" w:noHBand="0" w:noVBand="1"/>
      </w:tblPr>
      <w:tblGrid>
        <w:gridCol w:w="504"/>
        <w:gridCol w:w="2732"/>
        <w:gridCol w:w="1548"/>
        <w:gridCol w:w="1548"/>
        <w:gridCol w:w="1548"/>
        <w:gridCol w:w="1253"/>
        <w:gridCol w:w="733"/>
      </w:tblGrid>
      <w:tr w:rsidR="006E1F87" w:rsidRPr="006E1F87" w14:paraId="6D6FD9C2" w14:textId="77777777" w:rsidTr="005D6F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1201AA09" w14:textId="77777777" w:rsidR="006E1F87" w:rsidRPr="006E1F87" w:rsidRDefault="006E1F87" w:rsidP="006E1F87">
            <w:pPr>
              <w:rPr>
                <w:rFonts w:ascii="Times New Roman" w:hAnsi="Times New Roman" w:cs="Times New Roman"/>
                <w:sz w:val="15"/>
                <w:szCs w:val="15"/>
              </w:rPr>
            </w:pPr>
            <w:r w:rsidRPr="006E1F87">
              <w:rPr>
                <w:rFonts w:ascii="Times New Roman" w:hAnsi="Times New Roman" w:cs="Times New Roman"/>
                <w:sz w:val="15"/>
                <w:szCs w:val="15"/>
              </w:rPr>
              <w:t>Dział</w:t>
            </w:r>
          </w:p>
        </w:tc>
        <w:tc>
          <w:tcPr>
            <w:tcW w:w="1500" w:type="pct"/>
            <w:tcMar>
              <w:top w:w="11" w:type="dxa"/>
              <w:left w:w="85" w:type="dxa"/>
              <w:bottom w:w="6" w:type="dxa"/>
              <w:right w:w="85" w:type="dxa"/>
            </w:tcMar>
          </w:tcPr>
          <w:p w14:paraId="64E4C766" w14:textId="77777777" w:rsidR="006E1F87" w:rsidRPr="006E1F87" w:rsidRDefault="006E1F87" w:rsidP="006E1F8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Wyszczególnienie</w:t>
            </w:r>
          </w:p>
        </w:tc>
        <w:tc>
          <w:tcPr>
            <w:tcW w:w="900" w:type="pct"/>
            <w:tcMar>
              <w:top w:w="11" w:type="dxa"/>
              <w:left w:w="85" w:type="dxa"/>
              <w:bottom w:w="6" w:type="dxa"/>
              <w:right w:w="85" w:type="dxa"/>
            </w:tcMar>
          </w:tcPr>
          <w:p w14:paraId="37C293BC" w14:textId="77777777" w:rsidR="006E1F87" w:rsidRPr="006E1F87" w:rsidRDefault="006E1F87" w:rsidP="006E1F8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Plan na 1.01.2023 r. (w zł)</w:t>
            </w:r>
          </w:p>
        </w:tc>
        <w:tc>
          <w:tcPr>
            <w:tcW w:w="900" w:type="pct"/>
            <w:tcMar>
              <w:top w:w="11" w:type="dxa"/>
              <w:left w:w="85" w:type="dxa"/>
              <w:bottom w:w="6" w:type="dxa"/>
              <w:right w:w="85" w:type="dxa"/>
            </w:tcMar>
          </w:tcPr>
          <w:p w14:paraId="3EAA5A8E" w14:textId="77777777" w:rsidR="006E1F87" w:rsidRPr="006E1F87" w:rsidRDefault="006E1F87" w:rsidP="006E1F8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Plan na 31.12.2023 r. (w zł)</w:t>
            </w:r>
          </w:p>
        </w:tc>
        <w:tc>
          <w:tcPr>
            <w:tcW w:w="900" w:type="pct"/>
            <w:tcMar>
              <w:top w:w="11" w:type="dxa"/>
              <w:left w:w="85" w:type="dxa"/>
              <w:bottom w:w="6" w:type="dxa"/>
              <w:right w:w="85" w:type="dxa"/>
            </w:tcMar>
          </w:tcPr>
          <w:p w14:paraId="2860C976" w14:textId="77777777" w:rsidR="006E1F87" w:rsidRPr="006E1F87" w:rsidRDefault="006E1F87" w:rsidP="006E1F8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Wykonanie (w zł)</w:t>
            </w:r>
          </w:p>
        </w:tc>
        <w:tc>
          <w:tcPr>
            <w:tcW w:w="750" w:type="pct"/>
            <w:tcMar>
              <w:top w:w="11" w:type="dxa"/>
              <w:left w:w="85" w:type="dxa"/>
              <w:bottom w:w="6" w:type="dxa"/>
              <w:right w:w="85" w:type="dxa"/>
            </w:tcMar>
          </w:tcPr>
          <w:p w14:paraId="241D7F79" w14:textId="77777777" w:rsidR="006E1F87" w:rsidRPr="006E1F87" w:rsidRDefault="006E1F87" w:rsidP="006E1F8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Realizacja planu po zmianach (w %)</w:t>
            </w:r>
          </w:p>
        </w:tc>
        <w:tc>
          <w:tcPr>
            <w:tcW w:w="250" w:type="pct"/>
            <w:tcMar>
              <w:top w:w="11" w:type="dxa"/>
              <w:left w:w="85" w:type="dxa"/>
              <w:bottom w:w="6" w:type="dxa"/>
              <w:right w:w="85" w:type="dxa"/>
            </w:tcMar>
          </w:tcPr>
          <w:p w14:paraId="1AB00300" w14:textId="77777777" w:rsidR="006E1F87" w:rsidRPr="006E1F87" w:rsidRDefault="006E1F87" w:rsidP="006E1F8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Udział (w %)</w:t>
            </w:r>
          </w:p>
        </w:tc>
      </w:tr>
      <w:tr w:rsidR="006E1F87" w:rsidRPr="006E1F87" w14:paraId="6730ED1F" w14:textId="77777777" w:rsidTr="005D6FD7">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7701E19B" w14:textId="77777777" w:rsidR="006E1F87" w:rsidRPr="006E1F87" w:rsidRDefault="006E1F87" w:rsidP="006E1F87">
            <w:pPr>
              <w:rPr>
                <w:rFonts w:ascii="Times New Roman" w:hAnsi="Times New Roman" w:cs="Times New Roman"/>
                <w:sz w:val="15"/>
                <w:szCs w:val="15"/>
              </w:rPr>
            </w:pPr>
            <w:r w:rsidRPr="006E1F87">
              <w:rPr>
                <w:rFonts w:ascii="Times New Roman" w:hAnsi="Times New Roman" w:cs="Times New Roman"/>
                <w:sz w:val="15"/>
                <w:szCs w:val="15"/>
              </w:rPr>
              <w:t>801</w:t>
            </w:r>
          </w:p>
        </w:tc>
        <w:tc>
          <w:tcPr>
            <w:tcW w:w="1500" w:type="pct"/>
            <w:tcMar>
              <w:top w:w="11" w:type="dxa"/>
              <w:left w:w="85" w:type="dxa"/>
              <w:bottom w:w="6" w:type="dxa"/>
              <w:right w:w="85" w:type="dxa"/>
            </w:tcMar>
          </w:tcPr>
          <w:p w14:paraId="1E38FA83"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Oświata i wychowanie</w:t>
            </w:r>
          </w:p>
        </w:tc>
        <w:tc>
          <w:tcPr>
            <w:tcW w:w="900" w:type="pct"/>
            <w:tcMar>
              <w:top w:w="11" w:type="dxa"/>
              <w:left w:w="85" w:type="dxa"/>
              <w:bottom w:w="6" w:type="dxa"/>
              <w:right w:w="85" w:type="dxa"/>
            </w:tcMar>
          </w:tcPr>
          <w:p w14:paraId="0AEF292B"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7 502 004,00</w:t>
            </w:r>
          </w:p>
        </w:tc>
        <w:tc>
          <w:tcPr>
            <w:tcW w:w="900" w:type="pct"/>
            <w:tcMar>
              <w:top w:w="11" w:type="dxa"/>
              <w:left w:w="85" w:type="dxa"/>
              <w:bottom w:w="6" w:type="dxa"/>
              <w:right w:w="85" w:type="dxa"/>
            </w:tcMar>
          </w:tcPr>
          <w:p w14:paraId="140B053B"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8 302 817,19</w:t>
            </w:r>
          </w:p>
        </w:tc>
        <w:tc>
          <w:tcPr>
            <w:tcW w:w="900" w:type="pct"/>
            <w:tcMar>
              <w:top w:w="11" w:type="dxa"/>
              <w:left w:w="85" w:type="dxa"/>
              <w:bottom w:w="6" w:type="dxa"/>
              <w:right w:w="85" w:type="dxa"/>
            </w:tcMar>
          </w:tcPr>
          <w:p w14:paraId="05D45B2A"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7 947 616,11</w:t>
            </w:r>
          </w:p>
        </w:tc>
        <w:tc>
          <w:tcPr>
            <w:tcW w:w="750" w:type="pct"/>
            <w:tcMar>
              <w:top w:w="11" w:type="dxa"/>
              <w:left w:w="85" w:type="dxa"/>
              <w:bottom w:w="6" w:type="dxa"/>
              <w:right w:w="85" w:type="dxa"/>
            </w:tcMar>
          </w:tcPr>
          <w:p w14:paraId="3EBA0C9C"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95,72%</w:t>
            </w:r>
          </w:p>
        </w:tc>
        <w:tc>
          <w:tcPr>
            <w:tcW w:w="250" w:type="pct"/>
            <w:tcMar>
              <w:top w:w="11" w:type="dxa"/>
              <w:left w:w="85" w:type="dxa"/>
              <w:bottom w:w="6" w:type="dxa"/>
              <w:right w:w="85" w:type="dxa"/>
            </w:tcMar>
          </w:tcPr>
          <w:p w14:paraId="028298EA"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35,55%</w:t>
            </w:r>
          </w:p>
        </w:tc>
      </w:tr>
      <w:tr w:rsidR="006E1F87" w:rsidRPr="006E1F87" w14:paraId="0B7F7939" w14:textId="77777777" w:rsidTr="005D6FD7">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5B05AD3B" w14:textId="77777777" w:rsidR="006E1F87" w:rsidRPr="006E1F87" w:rsidRDefault="006E1F87" w:rsidP="006E1F87">
            <w:pPr>
              <w:rPr>
                <w:rFonts w:ascii="Times New Roman" w:hAnsi="Times New Roman" w:cs="Times New Roman"/>
                <w:sz w:val="15"/>
                <w:szCs w:val="15"/>
              </w:rPr>
            </w:pPr>
            <w:r w:rsidRPr="006E1F87">
              <w:rPr>
                <w:rFonts w:ascii="Times New Roman" w:hAnsi="Times New Roman" w:cs="Times New Roman"/>
                <w:sz w:val="15"/>
                <w:szCs w:val="15"/>
              </w:rPr>
              <w:t>750</w:t>
            </w:r>
          </w:p>
        </w:tc>
        <w:tc>
          <w:tcPr>
            <w:tcW w:w="1500" w:type="pct"/>
            <w:tcMar>
              <w:top w:w="11" w:type="dxa"/>
              <w:left w:w="85" w:type="dxa"/>
              <w:bottom w:w="6" w:type="dxa"/>
              <w:right w:w="85" w:type="dxa"/>
            </w:tcMar>
          </w:tcPr>
          <w:p w14:paraId="03D3A1A7"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Administracja publiczna</w:t>
            </w:r>
          </w:p>
        </w:tc>
        <w:tc>
          <w:tcPr>
            <w:tcW w:w="900" w:type="pct"/>
            <w:tcMar>
              <w:top w:w="11" w:type="dxa"/>
              <w:left w:w="85" w:type="dxa"/>
              <w:bottom w:w="6" w:type="dxa"/>
              <w:right w:w="85" w:type="dxa"/>
            </w:tcMar>
          </w:tcPr>
          <w:p w14:paraId="68ED48C0"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2 565 687,00</w:t>
            </w:r>
          </w:p>
        </w:tc>
        <w:tc>
          <w:tcPr>
            <w:tcW w:w="900" w:type="pct"/>
            <w:tcMar>
              <w:top w:w="11" w:type="dxa"/>
              <w:left w:w="85" w:type="dxa"/>
              <w:bottom w:w="6" w:type="dxa"/>
              <w:right w:w="85" w:type="dxa"/>
            </w:tcMar>
          </w:tcPr>
          <w:p w14:paraId="720CD9B8"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2 803 794,96</w:t>
            </w:r>
          </w:p>
        </w:tc>
        <w:tc>
          <w:tcPr>
            <w:tcW w:w="900" w:type="pct"/>
            <w:tcMar>
              <w:top w:w="11" w:type="dxa"/>
              <w:left w:w="85" w:type="dxa"/>
              <w:bottom w:w="6" w:type="dxa"/>
              <w:right w:w="85" w:type="dxa"/>
            </w:tcMar>
          </w:tcPr>
          <w:p w14:paraId="72095E3A"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2 601 444,42</w:t>
            </w:r>
          </w:p>
        </w:tc>
        <w:tc>
          <w:tcPr>
            <w:tcW w:w="750" w:type="pct"/>
            <w:tcMar>
              <w:top w:w="11" w:type="dxa"/>
              <w:left w:w="85" w:type="dxa"/>
              <w:bottom w:w="6" w:type="dxa"/>
              <w:right w:w="85" w:type="dxa"/>
            </w:tcMar>
          </w:tcPr>
          <w:p w14:paraId="6C70D6F8"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92,78%</w:t>
            </w:r>
          </w:p>
        </w:tc>
        <w:tc>
          <w:tcPr>
            <w:tcW w:w="250" w:type="pct"/>
            <w:tcMar>
              <w:top w:w="11" w:type="dxa"/>
              <w:left w:w="85" w:type="dxa"/>
              <w:bottom w:w="6" w:type="dxa"/>
              <w:right w:w="85" w:type="dxa"/>
            </w:tcMar>
          </w:tcPr>
          <w:p w14:paraId="3FF3EAB2"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11,64%</w:t>
            </w:r>
          </w:p>
        </w:tc>
      </w:tr>
      <w:tr w:rsidR="006E1F87" w:rsidRPr="006E1F87" w14:paraId="510905F0" w14:textId="77777777" w:rsidTr="005D6FD7">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345A28EB" w14:textId="77777777" w:rsidR="006E1F87" w:rsidRPr="006E1F87" w:rsidRDefault="006E1F87" w:rsidP="006E1F87">
            <w:pPr>
              <w:rPr>
                <w:rFonts w:ascii="Times New Roman" w:hAnsi="Times New Roman" w:cs="Times New Roman"/>
                <w:sz w:val="15"/>
                <w:szCs w:val="15"/>
              </w:rPr>
            </w:pPr>
            <w:r w:rsidRPr="006E1F87">
              <w:rPr>
                <w:rFonts w:ascii="Times New Roman" w:hAnsi="Times New Roman" w:cs="Times New Roman"/>
                <w:sz w:val="15"/>
                <w:szCs w:val="15"/>
              </w:rPr>
              <w:t>900</w:t>
            </w:r>
          </w:p>
        </w:tc>
        <w:tc>
          <w:tcPr>
            <w:tcW w:w="1500" w:type="pct"/>
            <w:tcMar>
              <w:top w:w="11" w:type="dxa"/>
              <w:left w:w="85" w:type="dxa"/>
              <w:bottom w:w="6" w:type="dxa"/>
              <w:right w:w="85" w:type="dxa"/>
            </w:tcMar>
          </w:tcPr>
          <w:p w14:paraId="01E09578"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Gospodarka komunalna i ochrona środowiska</w:t>
            </w:r>
          </w:p>
        </w:tc>
        <w:tc>
          <w:tcPr>
            <w:tcW w:w="900" w:type="pct"/>
            <w:tcMar>
              <w:top w:w="11" w:type="dxa"/>
              <w:left w:w="85" w:type="dxa"/>
              <w:bottom w:w="6" w:type="dxa"/>
              <w:right w:w="85" w:type="dxa"/>
            </w:tcMar>
          </w:tcPr>
          <w:p w14:paraId="1FD2C4C2"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2 076 271,00</w:t>
            </w:r>
          </w:p>
        </w:tc>
        <w:tc>
          <w:tcPr>
            <w:tcW w:w="900" w:type="pct"/>
            <w:tcMar>
              <w:top w:w="11" w:type="dxa"/>
              <w:left w:w="85" w:type="dxa"/>
              <w:bottom w:w="6" w:type="dxa"/>
              <w:right w:w="85" w:type="dxa"/>
            </w:tcMar>
          </w:tcPr>
          <w:p w14:paraId="73D307BD"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2 382 070,82</w:t>
            </w:r>
          </w:p>
        </w:tc>
        <w:tc>
          <w:tcPr>
            <w:tcW w:w="900" w:type="pct"/>
            <w:tcMar>
              <w:top w:w="11" w:type="dxa"/>
              <w:left w:w="85" w:type="dxa"/>
              <w:bottom w:w="6" w:type="dxa"/>
              <w:right w:w="85" w:type="dxa"/>
            </w:tcMar>
          </w:tcPr>
          <w:p w14:paraId="01DCD686"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2 174 554,36</w:t>
            </w:r>
          </w:p>
        </w:tc>
        <w:tc>
          <w:tcPr>
            <w:tcW w:w="750" w:type="pct"/>
            <w:tcMar>
              <w:top w:w="11" w:type="dxa"/>
              <w:left w:w="85" w:type="dxa"/>
              <w:bottom w:w="6" w:type="dxa"/>
              <w:right w:w="85" w:type="dxa"/>
            </w:tcMar>
          </w:tcPr>
          <w:p w14:paraId="101E85B6"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91,29%</w:t>
            </w:r>
          </w:p>
        </w:tc>
        <w:tc>
          <w:tcPr>
            <w:tcW w:w="250" w:type="pct"/>
            <w:tcMar>
              <w:top w:w="11" w:type="dxa"/>
              <w:left w:w="85" w:type="dxa"/>
              <w:bottom w:w="6" w:type="dxa"/>
              <w:right w:w="85" w:type="dxa"/>
            </w:tcMar>
          </w:tcPr>
          <w:p w14:paraId="7DFC3EFA"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9,73%</w:t>
            </w:r>
          </w:p>
        </w:tc>
      </w:tr>
      <w:tr w:rsidR="006E1F87" w:rsidRPr="006E1F87" w14:paraId="149320FD" w14:textId="77777777" w:rsidTr="005D6FD7">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6235B19C" w14:textId="77777777" w:rsidR="006E1F87" w:rsidRPr="006E1F87" w:rsidRDefault="006E1F87" w:rsidP="006E1F87">
            <w:pPr>
              <w:rPr>
                <w:rFonts w:ascii="Times New Roman" w:hAnsi="Times New Roman" w:cs="Times New Roman"/>
                <w:sz w:val="15"/>
                <w:szCs w:val="15"/>
              </w:rPr>
            </w:pPr>
            <w:r w:rsidRPr="006E1F87">
              <w:rPr>
                <w:rFonts w:ascii="Times New Roman" w:hAnsi="Times New Roman" w:cs="Times New Roman"/>
                <w:sz w:val="15"/>
                <w:szCs w:val="15"/>
              </w:rPr>
              <w:t>600</w:t>
            </w:r>
          </w:p>
        </w:tc>
        <w:tc>
          <w:tcPr>
            <w:tcW w:w="1500" w:type="pct"/>
            <w:tcMar>
              <w:top w:w="11" w:type="dxa"/>
              <w:left w:w="85" w:type="dxa"/>
              <w:bottom w:w="6" w:type="dxa"/>
              <w:right w:w="85" w:type="dxa"/>
            </w:tcMar>
          </w:tcPr>
          <w:p w14:paraId="40EB9D51"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Transport i łączność</w:t>
            </w:r>
          </w:p>
        </w:tc>
        <w:tc>
          <w:tcPr>
            <w:tcW w:w="900" w:type="pct"/>
            <w:tcMar>
              <w:top w:w="11" w:type="dxa"/>
              <w:left w:w="85" w:type="dxa"/>
              <w:bottom w:w="6" w:type="dxa"/>
              <w:right w:w="85" w:type="dxa"/>
            </w:tcMar>
          </w:tcPr>
          <w:p w14:paraId="29FEF8A1"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4 385 617,00</w:t>
            </w:r>
          </w:p>
        </w:tc>
        <w:tc>
          <w:tcPr>
            <w:tcW w:w="900" w:type="pct"/>
            <w:tcMar>
              <w:top w:w="11" w:type="dxa"/>
              <w:left w:w="85" w:type="dxa"/>
              <w:bottom w:w="6" w:type="dxa"/>
              <w:right w:w="85" w:type="dxa"/>
            </w:tcMar>
          </w:tcPr>
          <w:p w14:paraId="359507EA"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2 395 254,98</w:t>
            </w:r>
          </w:p>
        </w:tc>
        <w:tc>
          <w:tcPr>
            <w:tcW w:w="900" w:type="pct"/>
            <w:tcMar>
              <w:top w:w="11" w:type="dxa"/>
              <w:left w:w="85" w:type="dxa"/>
              <w:bottom w:w="6" w:type="dxa"/>
              <w:right w:w="85" w:type="dxa"/>
            </w:tcMar>
          </w:tcPr>
          <w:p w14:paraId="315D642A"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2 158 714,61</w:t>
            </w:r>
          </w:p>
        </w:tc>
        <w:tc>
          <w:tcPr>
            <w:tcW w:w="750" w:type="pct"/>
            <w:tcMar>
              <w:top w:w="11" w:type="dxa"/>
              <w:left w:w="85" w:type="dxa"/>
              <w:bottom w:w="6" w:type="dxa"/>
              <w:right w:w="85" w:type="dxa"/>
            </w:tcMar>
          </w:tcPr>
          <w:p w14:paraId="66D87606"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90,12%</w:t>
            </w:r>
          </w:p>
        </w:tc>
        <w:tc>
          <w:tcPr>
            <w:tcW w:w="250" w:type="pct"/>
            <w:tcMar>
              <w:top w:w="11" w:type="dxa"/>
              <w:left w:w="85" w:type="dxa"/>
              <w:bottom w:w="6" w:type="dxa"/>
              <w:right w:w="85" w:type="dxa"/>
            </w:tcMar>
          </w:tcPr>
          <w:p w14:paraId="1934AB0F"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9,66%</w:t>
            </w:r>
          </w:p>
        </w:tc>
      </w:tr>
      <w:tr w:rsidR="006E1F87" w:rsidRPr="006E1F87" w14:paraId="15CAF5A8" w14:textId="77777777" w:rsidTr="005D6FD7">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6B6548C6" w14:textId="77777777" w:rsidR="006E1F87" w:rsidRPr="006E1F87" w:rsidRDefault="006E1F87" w:rsidP="006E1F87">
            <w:pPr>
              <w:rPr>
                <w:rFonts w:ascii="Times New Roman" w:hAnsi="Times New Roman" w:cs="Times New Roman"/>
                <w:sz w:val="15"/>
                <w:szCs w:val="15"/>
              </w:rPr>
            </w:pPr>
            <w:r w:rsidRPr="006E1F87">
              <w:rPr>
                <w:rFonts w:ascii="Times New Roman" w:hAnsi="Times New Roman" w:cs="Times New Roman"/>
                <w:sz w:val="15"/>
                <w:szCs w:val="15"/>
              </w:rPr>
              <w:t>855</w:t>
            </w:r>
          </w:p>
        </w:tc>
        <w:tc>
          <w:tcPr>
            <w:tcW w:w="1500" w:type="pct"/>
            <w:tcMar>
              <w:top w:w="11" w:type="dxa"/>
              <w:left w:w="85" w:type="dxa"/>
              <w:bottom w:w="6" w:type="dxa"/>
              <w:right w:w="85" w:type="dxa"/>
            </w:tcMar>
          </w:tcPr>
          <w:p w14:paraId="27A5BCFB"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Rodzina</w:t>
            </w:r>
          </w:p>
        </w:tc>
        <w:tc>
          <w:tcPr>
            <w:tcW w:w="900" w:type="pct"/>
            <w:tcMar>
              <w:top w:w="11" w:type="dxa"/>
              <w:left w:w="85" w:type="dxa"/>
              <w:bottom w:w="6" w:type="dxa"/>
              <w:right w:w="85" w:type="dxa"/>
            </w:tcMar>
          </w:tcPr>
          <w:p w14:paraId="1C4FB623"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1 387 091,00</w:t>
            </w:r>
          </w:p>
        </w:tc>
        <w:tc>
          <w:tcPr>
            <w:tcW w:w="900" w:type="pct"/>
            <w:tcMar>
              <w:top w:w="11" w:type="dxa"/>
              <w:left w:w="85" w:type="dxa"/>
              <w:bottom w:w="6" w:type="dxa"/>
              <w:right w:w="85" w:type="dxa"/>
            </w:tcMar>
          </w:tcPr>
          <w:p w14:paraId="390B2519"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1 523 805,00</w:t>
            </w:r>
          </w:p>
        </w:tc>
        <w:tc>
          <w:tcPr>
            <w:tcW w:w="900" w:type="pct"/>
            <w:tcMar>
              <w:top w:w="11" w:type="dxa"/>
              <w:left w:w="85" w:type="dxa"/>
              <w:bottom w:w="6" w:type="dxa"/>
              <w:right w:w="85" w:type="dxa"/>
            </w:tcMar>
          </w:tcPr>
          <w:p w14:paraId="7B9AF563"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1 474 967,26</w:t>
            </w:r>
          </w:p>
        </w:tc>
        <w:tc>
          <w:tcPr>
            <w:tcW w:w="750" w:type="pct"/>
            <w:tcMar>
              <w:top w:w="11" w:type="dxa"/>
              <w:left w:w="85" w:type="dxa"/>
              <w:bottom w:w="6" w:type="dxa"/>
              <w:right w:w="85" w:type="dxa"/>
            </w:tcMar>
          </w:tcPr>
          <w:p w14:paraId="02C4D7D8"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96,80%</w:t>
            </w:r>
          </w:p>
        </w:tc>
        <w:tc>
          <w:tcPr>
            <w:tcW w:w="250" w:type="pct"/>
            <w:tcMar>
              <w:top w:w="11" w:type="dxa"/>
              <w:left w:w="85" w:type="dxa"/>
              <w:bottom w:w="6" w:type="dxa"/>
              <w:right w:w="85" w:type="dxa"/>
            </w:tcMar>
          </w:tcPr>
          <w:p w14:paraId="54993D21"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6,60%</w:t>
            </w:r>
          </w:p>
        </w:tc>
      </w:tr>
      <w:tr w:rsidR="006E1F87" w:rsidRPr="006E1F87" w14:paraId="3E0C2D33" w14:textId="77777777" w:rsidTr="005D6FD7">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263EF045" w14:textId="77777777" w:rsidR="006E1F87" w:rsidRPr="006E1F87" w:rsidRDefault="006E1F87" w:rsidP="006E1F87">
            <w:pPr>
              <w:rPr>
                <w:rFonts w:ascii="Times New Roman" w:hAnsi="Times New Roman" w:cs="Times New Roman"/>
                <w:sz w:val="15"/>
                <w:szCs w:val="15"/>
              </w:rPr>
            </w:pPr>
            <w:r w:rsidRPr="006E1F87">
              <w:rPr>
                <w:rFonts w:ascii="Times New Roman" w:hAnsi="Times New Roman" w:cs="Times New Roman"/>
                <w:sz w:val="15"/>
                <w:szCs w:val="15"/>
              </w:rPr>
              <w:t>854</w:t>
            </w:r>
          </w:p>
        </w:tc>
        <w:tc>
          <w:tcPr>
            <w:tcW w:w="1500" w:type="pct"/>
            <w:tcMar>
              <w:top w:w="11" w:type="dxa"/>
              <w:left w:w="85" w:type="dxa"/>
              <w:bottom w:w="6" w:type="dxa"/>
              <w:right w:w="85" w:type="dxa"/>
            </w:tcMar>
          </w:tcPr>
          <w:p w14:paraId="5794506C"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Edukacyjna opieka wychowawcza</w:t>
            </w:r>
          </w:p>
        </w:tc>
        <w:tc>
          <w:tcPr>
            <w:tcW w:w="900" w:type="pct"/>
            <w:tcMar>
              <w:top w:w="11" w:type="dxa"/>
              <w:left w:w="85" w:type="dxa"/>
              <w:bottom w:w="6" w:type="dxa"/>
              <w:right w:w="85" w:type="dxa"/>
            </w:tcMar>
          </w:tcPr>
          <w:p w14:paraId="6FDE1267"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1 249 546,00</w:t>
            </w:r>
          </w:p>
        </w:tc>
        <w:tc>
          <w:tcPr>
            <w:tcW w:w="900" w:type="pct"/>
            <w:tcMar>
              <w:top w:w="11" w:type="dxa"/>
              <w:left w:w="85" w:type="dxa"/>
              <w:bottom w:w="6" w:type="dxa"/>
              <w:right w:w="85" w:type="dxa"/>
            </w:tcMar>
          </w:tcPr>
          <w:p w14:paraId="3574EB16"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1 294 876,00</w:t>
            </w:r>
          </w:p>
        </w:tc>
        <w:tc>
          <w:tcPr>
            <w:tcW w:w="900" w:type="pct"/>
            <w:tcMar>
              <w:top w:w="11" w:type="dxa"/>
              <w:left w:w="85" w:type="dxa"/>
              <w:bottom w:w="6" w:type="dxa"/>
              <w:right w:w="85" w:type="dxa"/>
            </w:tcMar>
          </w:tcPr>
          <w:p w14:paraId="616B7399"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1 264 976,86</w:t>
            </w:r>
          </w:p>
        </w:tc>
        <w:tc>
          <w:tcPr>
            <w:tcW w:w="750" w:type="pct"/>
            <w:tcMar>
              <w:top w:w="11" w:type="dxa"/>
              <w:left w:w="85" w:type="dxa"/>
              <w:bottom w:w="6" w:type="dxa"/>
              <w:right w:w="85" w:type="dxa"/>
            </w:tcMar>
          </w:tcPr>
          <w:p w14:paraId="723E8ECB"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97,69%</w:t>
            </w:r>
          </w:p>
        </w:tc>
        <w:tc>
          <w:tcPr>
            <w:tcW w:w="250" w:type="pct"/>
            <w:tcMar>
              <w:top w:w="11" w:type="dxa"/>
              <w:left w:w="85" w:type="dxa"/>
              <w:bottom w:w="6" w:type="dxa"/>
              <w:right w:w="85" w:type="dxa"/>
            </w:tcMar>
          </w:tcPr>
          <w:p w14:paraId="64F8F642"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5,66%</w:t>
            </w:r>
          </w:p>
        </w:tc>
      </w:tr>
      <w:tr w:rsidR="006E1F87" w:rsidRPr="006E1F87" w14:paraId="02601EDF" w14:textId="77777777" w:rsidTr="005D6FD7">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742ED497" w14:textId="77777777" w:rsidR="006E1F87" w:rsidRPr="006E1F87" w:rsidRDefault="006E1F87" w:rsidP="006E1F87">
            <w:pPr>
              <w:rPr>
                <w:rFonts w:ascii="Times New Roman" w:hAnsi="Times New Roman" w:cs="Times New Roman"/>
                <w:sz w:val="15"/>
                <w:szCs w:val="15"/>
              </w:rPr>
            </w:pPr>
            <w:r w:rsidRPr="006E1F87">
              <w:rPr>
                <w:rFonts w:ascii="Times New Roman" w:hAnsi="Times New Roman" w:cs="Times New Roman"/>
                <w:sz w:val="15"/>
                <w:szCs w:val="15"/>
              </w:rPr>
              <w:t>400</w:t>
            </w:r>
          </w:p>
        </w:tc>
        <w:tc>
          <w:tcPr>
            <w:tcW w:w="1500" w:type="pct"/>
            <w:tcMar>
              <w:top w:w="11" w:type="dxa"/>
              <w:left w:w="85" w:type="dxa"/>
              <w:bottom w:w="6" w:type="dxa"/>
              <w:right w:w="85" w:type="dxa"/>
            </w:tcMar>
          </w:tcPr>
          <w:p w14:paraId="439EA79B"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Wytwarzanie i zaopatrywanie w energię elektryczną, gaz i wodę</w:t>
            </w:r>
          </w:p>
        </w:tc>
        <w:tc>
          <w:tcPr>
            <w:tcW w:w="900" w:type="pct"/>
            <w:tcMar>
              <w:top w:w="11" w:type="dxa"/>
              <w:left w:w="85" w:type="dxa"/>
              <w:bottom w:w="6" w:type="dxa"/>
              <w:right w:w="85" w:type="dxa"/>
            </w:tcMar>
          </w:tcPr>
          <w:p w14:paraId="3890BDCD"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624 651,00</w:t>
            </w:r>
          </w:p>
        </w:tc>
        <w:tc>
          <w:tcPr>
            <w:tcW w:w="900" w:type="pct"/>
            <w:tcMar>
              <w:top w:w="11" w:type="dxa"/>
              <w:left w:w="85" w:type="dxa"/>
              <w:bottom w:w="6" w:type="dxa"/>
              <w:right w:w="85" w:type="dxa"/>
            </w:tcMar>
          </w:tcPr>
          <w:p w14:paraId="23CE28CE"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929 371,00</w:t>
            </w:r>
          </w:p>
        </w:tc>
        <w:tc>
          <w:tcPr>
            <w:tcW w:w="900" w:type="pct"/>
            <w:tcMar>
              <w:top w:w="11" w:type="dxa"/>
              <w:left w:w="85" w:type="dxa"/>
              <w:bottom w:w="6" w:type="dxa"/>
              <w:right w:w="85" w:type="dxa"/>
            </w:tcMar>
          </w:tcPr>
          <w:p w14:paraId="37003DAE"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830 058,27</w:t>
            </w:r>
          </w:p>
        </w:tc>
        <w:tc>
          <w:tcPr>
            <w:tcW w:w="750" w:type="pct"/>
            <w:tcMar>
              <w:top w:w="11" w:type="dxa"/>
              <w:left w:w="85" w:type="dxa"/>
              <w:bottom w:w="6" w:type="dxa"/>
              <w:right w:w="85" w:type="dxa"/>
            </w:tcMar>
          </w:tcPr>
          <w:p w14:paraId="1F4B03B2"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89,31%</w:t>
            </w:r>
          </w:p>
        </w:tc>
        <w:tc>
          <w:tcPr>
            <w:tcW w:w="250" w:type="pct"/>
            <w:tcMar>
              <w:top w:w="11" w:type="dxa"/>
              <w:left w:w="85" w:type="dxa"/>
              <w:bottom w:w="6" w:type="dxa"/>
              <w:right w:w="85" w:type="dxa"/>
            </w:tcMar>
          </w:tcPr>
          <w:p w14:paraId="1BD98215"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3,71%</w:t>
            </w:r>
          </w:p>
        </w:tc>
      </w:tr>
      <w:tr w:rsidR="006E1F87" w:rsidRPr="006E1F87" w14:paraId="2CE00B25" w14:textId="77777777" w:rsidTr="005D6FD7">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3C8D102D" w14:textId="77777777" w:rsidR="006E1F87" w:rsidRPr="006E1F87" w:rsidRDefault="006E1F87" w:rsidP="006E1F87">
            <w:pPr>
              <w:rPr>
                <w:rFonts w:ascii="Times New Roman" w:hAnsi="Times New Roman" w:cs="Times New Roman"/>
                <w:sz w:val="15"/>
                <w:szCs w:val="15"/>
              </w:rPr>
            </w:pPr>
            <w:r w:rsidRPr="006E1F87">
              <w:rPr>
                <w:rFonts w:ascii="Times New Roman" w:hAnsi="Times New Roman" w:cs="Times New Roman"/>
                <w:sz w:val="15"/>
                <w:szCs w:val="15"/>
              </w:rPr>
              <w:t>010</w:t>
            </w:r>
          </w:p>
        </w:tc>
        <w:tc>
          <w:tcPr>
            <w:tcW w:w="1500" w:type="pct"/>
            <w:tcMar>
              <w:top w:w="11" w:type="dxa"/>
              <w:left w:w="85" w:type="dxa"/>
              <w:bottom w:w="6" w:type="dxa"/>
              <w:right w:w="85" w:type="dxa"/>
            </w:tcMar>
          </w:tcPr>
          <w:p w14:paraId="0AB26CEA"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Rolnictwo i łowiectwo</w:t>
            </w:r>
          </w:p>
        </w:tc>
        <w:tc>
          <w:tcPr>
            <w:tcW w:w="900" w:type="pct"/>
            <w:tcMar>
              <w:top w:w="11" w:type="dxa"/>
              <w:left w:w="85" w:type="dxa"/>
              <w:bottom w:w="6" w:type="dxa"/>
              <w:right w:w="85" w:type="dxa"/>
            </w:tcMar>
          </w:tcPr>
          <w:p w14:paraId="7A08F9F6"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549 133,00</w:t>
            </w:r>
          </w:p>
        </w:tc>
        <w:tc>
          <w:tcPr>
            <w:tcW w:w="900" w:type="pct"/>
            <w:tcMar>
              <w:top w:w="11" w:type="dxa"/>
              <w:left w:w="85" w:type="dxa"/>
              <w:bottom w:w="6" w:type="dxa"/>
              <w:right w:w="85" w:type="dxa"/>
            </w:tcMar>
          </w:tcPr>
          <w:p w14:paraId="456A51F8"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897 784,17</w:t>
            </w:r>
          </w:p>
        </w:tc>
        <w:tc>
          <w:tcPr>
            <w:tcW w:w="900" w:type="pct"/>
            <w:tcMar>
              <w:top w:w="11" w:type="dxa"/>
              <w:left w:w="85" w:type="dxa"/>
              <w:bottom w:w="6" w:type="dxa"/>
              <w:right w:w="85" w:type="dxa"/>
            </w:tcMar>
          </w:tcPr>
          <w:p w14:paraId="1AD77DD3"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810 425,29</w:t>
            </w:r>
          </w:p>
        </w:tc>
        <w:tc>
          <w:tcPr>
            <w:tcW w:w="750" w:type="pct"/>
            <w:tcMar>
              <w:top w:w="11" w:type="dxa"/>
              <w:left w:w="85" w:type="dxa"/>
              <w:bottom w:w="6" w:type="dxa"/>
              <w:right w:w="85" w:type="dxa"/>
            </w:tcMar>
          </w:tcPr>
          <w:p w14:paraId="5802BC40"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90,27%</w:t>
            </w:r>
          </w:p>
        </w:tc>
        <w:tc>
          <w:tcPr>
            <w:tcW w:w="250" w:type="pct"/>
            <w:tcMar>
              <w:top w:w="11" w:type="dxa"/>
              <w:left w:w="85" w:type="dxa"/>
              <w:bottom w:w="6" w:type="dxa"/>
              <w:right w:w="85" w:type="dxa"/>
            </w:tcMar>
          </w:tcPr>
          <w:p w14:paraId="7BFCD0B8"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3,63%</w:t>
            </w:r>
          </w:p>
        </w:tc>
      </w:tr>
      <w:tr w:rsidR="006E1F87" w:rsidRPr="006E1F87" w14:paraId="0BFC9578" w14:textId="77777777" w:rsidTr="005D6FD7">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2A185E4A" w14:textId="77777777" w:rsidR="006E1F87" w:rsidRPr="006E1F87" w:rsidRDefault="006E1F87" w:rsidP="006E1F87">
            <w:pPr>
              <w:rPr>
                <w:rFonts w:ascii="Times New Roman" w:hAnsi="Times New Roman" w:cs="Times New Roman"/>
                <w:sz w:val="15"/>
                <w:szCs w:val="15"/>
              </w:rPr>
            </w:pPr>
            <w:r w:rsidRPr="006E1F87">
              <w:rPr>
                <w:rFonts w:ascii="Times New Roman" w:hAnsi="Times New Roman" w:cs="Times New Roman"/>
                <w:sz w:val="15"/>
                <w:szCs w:val="15"/>
              </w:rPr>
              <w:lastRenderedPageBreak/>
              <w:t>921</w:t>
            </w:r>
          </w:p>
        </w:tc>
        <w:tc>
          <w:tcPr>
            <w:tcW w:w="1500" w:type="pct"/>
            <w:tcMar>
              <w:top w:w="11" w:type="dxa"/>
              <w:left w:w="85" w:type="dxa"/>
              <w:bottom w:w="6" w:type="dxa"/>
              <w:right w:w="85" w:type="dxa"/>
            </w:tcMar>
          </w:tcPr>
          <w:p w14:paraId="03E5FA2E"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Kultura i ochrona dziedzictwa narodowego</w:t>
            </w:r>
          </w:p>
        </w:tc>
        <w:tc>
          <w:tcPr>
            <w:tcW w:w="900" w:type="pct"/>
            <w:tcMar>
              <w:top w:w="11" w:type="dxa"/>
              <w:left w:w="85" w:type="dxa"/>
              <w:bottom w:w="6" w:type="dxa"/>
              <w:right w:w="85" w:type="dxa"/>
            </w:tcMar>
          </w:tcPr>
          <w:p w14:paraId="28BB5A27"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660 407,00</w:t>
            </w:r>
          </w:p>
        </w:tc>
        <w:tc>
          <w:tcPr>
            <w:tcW w:w="900" w:type="pct"/>
            <w:tcMar>
              <w:top w:w="11" w:type="dxa"/>
              <w:left w:w="85" w:type="dxa"/>
              <w:bottom w:w="6" w:type="dxa"/>
              <w:right w:w="85" w:type="dxa"/>
            </w:tcMar>
          </w:tcPr>
          <w:p w14:paraId="367E60C9"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816 161,00</w:t>
            </w:r>
          </w:p>
        </w:tc>
        <w:tc>
          <w:tcPr>
            <w:tcW w:w="900" w:type="pct"/>
            <w:tcMar>
              <w:top w:w="11" w:type="dxa"/>
              <w:left w:w="85" w:type="dxa"/>
              <w:bottom w:w="6" w:type="dxa"/>
              <w:right w:w="85" w:type="dxa"/>
            </w:tcMar>
          </w:tcPr>
          <w:p w14:paraId="2953D7F6"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793 897,96</w:t>
            </w:r>
          </w:p>
        </w:tc>
        <w:tc>
          <w:tcPr>
            <w:tcW w:w="750" w:type="pct"/>
            <w:tcMar>
              <w:top w:w="11" w:type="dxa"/>
              <w:left w:w="85" w:type="dxa"/>
              <w:bottom w:w="6" w:type="dxa"/>
              <w:right w:w="85" w:type="dxa"/>
            </w:tcMar>
          </w:tcPr>
          <w:p w14:paraId="1090C326"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97,27%</w:t>
            </w:r>
          </w:p>
        </w:tc>
        <w:tc>
          <w:tcPr>
            <w:tcW w:w="250" w:type="pct"/>
            <w:tcMar>
              <w:top w:w="11" w:type="dxa"/>
              <w:left w:w="85" w:type="dxa"/>
              <w:bottom w:w="6" w:type="dxa"/>
              <w:right w:w="85" w:type="dxa"/>
            </w:tcMar>
          </w:tcPr>
          <w:p w14:paraId="1C9B46EC"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3,55%</w:t>
            </w:r>
          </w:p>
        </w:tc>
      </w:tr>
      <w:tr w:rsidR="006E1F87" w:rsidRPr="006E1F87" w14:paraId="1B85753B" w14:textId="77777777" w:rsidTr="005D6FD7">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73FEC5E0" w14:textId="77777777" w:rsidR="006E1F87" w:rsidRPr="006E1F87" w:rsidRDefault="006E1F87" w:rsidP="006E1F87">
            <w:pPr>
              <w:rPr>
                <w:rFonts w:ascii="Times New Roman" w:hAnsi="Times New Roman" w:cs="Times New Roman"/>
                <w:sz w:val="15"/>
                <w:szCs w:val="15"/>
              </w:rPr>
            </w:pPr>
            <w:r w:rsidRPr="006E1F87">
              <w:rPr>
                <w:rFonts w:ascii="Times New Roman" w:hAnsi="Times New Roman" w:cs="Times New Roman"/>
                <w:sz w:val="15"/>
                <w:szCs w:val="15"/>
              </w:rPr>
              <w:t>852</w:t>
            </w:r>
          </w:p>
        </w:tc>
        <w:tc>
          <w:tcPr>
            <w:tcW w:w="1500" w:type="pct"/>
            <w:tcMar>
              <w:top w:w="11" w:type="dxa"/>
              <w:left w:w="85" w:type="dxa"/>
              <w:bottom w:w="6" w:type="dxa"/>
              <w:right w:w="85" w:type="dxa"/>
            </w:tcMar>
          </w:tcPr>
          <w:p w14:paraId="0FFA25CD"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Pomoc społeczna</w:t>
            </w:r>
          </w:p>
        </w:tc>
        <w:tc>
          <w:tcPr>
            <w:tcW w:w="900" w:type="pct"/>
            <w:tcMar>
              <w:top w:w="11" w:type="dxa"/>
              <w:left w:w="85" w:type="dxa"/>
              <w:bottom w:w="6" w:type="dxa"/>
              <w:right w:w="85" w:type="dxa"/>
            </w:tcMar>
          </w:tcPr>
          <w:p w14:paraId="0A88F408"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830 147,00</w:t>
            </w:r>
          </w:p>
        </w:tc>
        <w:tc>
          <w:tcPr>
            <w:tcW w:w="900" w:type="pct"/>
            <w:tcMar>
              <w:top w:w="11" w:type="dxa"/>
              <w:left w:w="85" w:type="dxa"/>
              <w:bottom w:w="6" w:type="dxa"/>
              <w:right w:w="85" w:type="dxa"/>
            </w:tcMar>
          </w:tcPr>
          <w:p w14:paraId="4306801E"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849 996,00</w:t>
            </w:r>
          </w:p>
        </w:tc>
        <w:tc>
          <w:tcPr>
            <w:tcW w:w="900" w:type="pct"/>
            <w:tcMar>
              <w:top w:w="11" w:type="dxa"/>
              <w:left w:w="85" w:type="dxa"/>
              <w:bottom w:w="6" w:type="dxa"/>
              <w:right w:w="85" w:type="dxa"/>
            </w:tcMar>
          </w:tcPr>
          <w:p w14:paraId="6B6DD4FD"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786 622,36</w:t>
            </w:r>
          </w:p>
        </w:tc>
        <w:tc>
          <w:tcPr>
            <w:tcW w:w="750" w:type="pct"/>
            <w:tcMar>
              <w:top w:w="11" w:type="dxa"/>
              <w:left w:w="85" w:type="dxa"/>
              <w:bottom w:w="6" w:type="dxa"/>
              <w:right w:w="85" w:type="dxa"/>
            </w:tcMar>
          </w:tcPr>
          <w:p w14:paraId="6F90E2CC"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92,54%</w:t>
            </w:r>
          </w:p>
        </w:tc>
        <w:tc>
          <w:tcPr>
            <w:tcW w:w="250" w:type="pct"/>
            <w:tcMar>
              <w:top w:w="11" w:type="dxa"/>
              <w:left w:w="85" w:type="dxa"/>
              <w:bottom w:w="6" w:type="dxa"/>
              <w:right w:w="85" w:type="dxa"/>
            </w:tcMar>
          </w:tcPr>
          <w:p w14:paraId="245993BD"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3,52%</w:t>
            </w:r>
          </w:p>
        </w:tc>
      </w:tr>
      <w:tr w:rsidR="006E1F87" w:rsidRPr="006E1F87" w14:paraId="4668C179" w14:textId="77777777" w:rsidTr="005D6FD7">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69EF1B6B" w14:textId="77777777" w:rsidR="006E1F87" w:rsidRPr="006E1F87" w:rsidRDefault="006E1F87" w:rsidP="006E1F87">
            <w:pPr>
              <w:rPr>
                <w:rFonts w:ascii="Times New Roman" w:hAnsi="Times New Roman" w:cs="Times New Roman"/>
                <w:sz w:val="15"/>
                <w:szCs w:val="15"/>
              </w:rPr>
            </w:pPr>
            <w:r w:rsidRPr="006E1F87">
              <w:rPr>
                <w:rFonts w:ascii="Times New Roman" w:hAnsi="Times New Roman" w:cs="Times New Roman"/>
                <w:sz w:val="15"/>
                <w:szCs w:val="15"/>
              </w:rPr>
              <w:t>853</w:t>
            </w:r>
          </w:p>
        </w:tc>
        <w:tc>
          <w:tcPr>
            <w:tcW w:w="1500" w:type="pct"/>
            <w:tcMar>
              <w:top w:w="11" w:type="dxa"/>
              <w:left w:w="85" w:type="dxa"/>
              <w:bottom w:w="6" w:type="dxa"/>
              <w:right w:w="85" w:type="dxa"/>
            </w:tcMar>
          </w:tcPr>
          <w:p w14:paraId="14FBC08D"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Pozostałe zadania w zakresie polityki społecznej</w:t>
            </w:r>
          </w:p>
        </w:tc>
        <w:tc>
          <w:tcPr>
            <w:tcW w:w="900" w:type="pct"/>
            <w:tcMar>
              <w:top w:w="11" w:type="dxa"/>
              <w:left w:w="85" w:type="dxa"/>
              <w:bottom w:w="6" w:type="dxa"/>
              <w:right w:w="85" w:type="dxa"/>
            </w:tcMar>
          </w:tcPr>
          <w:p w14:paraId="19168B2F"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373 140,00</w:t>
            </w:r>
          </w:p>
        </w:tc>
        <w:tc>
          <w:tcPr>
            <w:tcW w:w="900" w:type="pct"/>
            <w:tcMar>
              <w:top w:w="11" w:type="dxa"/>
              <w:left w:w="85" w:type="dxa"/>
              <w:bottom w:w="6" w:type="dxa"/>
              <w:right w:w="85" w:type="dxa"/>
            </w:tcMar>
          </w:tcPr>
          <w:p w14:paraId="10E65920"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460 900,00</w:t>
            </w:r>
          </w:p>
        </w:tc>
        <w:tc>
          <w:tcPr>
            <w:tcW w:w="900" w:type="pct"/>
            <w:tcMar>
              <w:top w:w="11" w:type="dxa"/>
              <w:left w:w="85" w:type="dxa"/>
              <w:bottom w:w="6" w:type="dxa"/>
              <w:right w:w="85" w:type="dxa"/>
            </w:tcMar>
          </w:tcPr>
          <w:p w14:paraId="6FF5EC4D"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400 447,77</w:t>
            </w:r>
          </w:p>
        </w:tc>
        <w:tc>
          <w:tcPr>
            <w:tcW w:w="750" w:type="pct"/>
            <w:tcMar>
              <w:top w:w="11" w:type="dxa"/>
              <w:left w:w="85" w:type="dxa"/>
              <w:bottom w:w="6" w:type="dxa"/>
              <w:right w:w="85" w:type="dxa"/>
            </w:tcMar>
          </w:tcPr>
          <w:p w14:paraId="48773158"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86,88%</w:t>
            </w:r>
          </w:p>
        </w:tc>
        <w:tc>
          <w:tcPr>
            <w:tcW w:w="250" w:type="pct"/>
            <w:tcMar>
              <w:top w:w="11" w:type="dxa"/>
              <w:left w:w="85" w:type="dxa"/>
              <w:bottom w:w="6" w:type="dxa"/>
              <w:right w:w="85" w:type="dxa"/>
            </w:tcMar>
          </w:tcPr>
          <w:p w14:paraId="1FACE20D"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1,79%</w:t>
            </w:r>
          </w:p>
        </w:tc>
      </w:tr>
      <w:tr w:rsidR="006E1F87" w:rsidRPr="006E1F87" w14:paraId="34FCEF10" w14:textId="77777777" w:rsidTr="005D6FD7">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3BD31400" w14:textId="77777777" w:rsidR="006E1F87" w:rsidRPr="006E1F87" w:rsidRDefault="006E1F87" w:rsidP="006E1F87">
            <w:pPr>
              <w:rPr>
                <w:rFonts w:ascii="Times New Roman" w:hAnsi="Times New Roman" w:cs="Times New Roman"/>
                <w:sz w:val="15"/>
                <w:szCs w:val="15"/>
              </w:rPr>
            </w:pPr>
            <w:r w:rsidRPr="006E1F87">
              <w:rPr>
                <w:rFonts w:ascii="Times New Roman" w:hAnsi="Times New Roman" w:cs="Times New Roman"/>
                <w:sz w:val="15"/>
                <w:szCs w:val="15"/>
              </w:rPr>
              <w:t>710</w:t>
            </w:r>
          </w:p>
        </w:tc>
        <w:tc>
          <w:tcPr>
            <w:tcW w:w="1500" w:type="pct"/>
            <w:tcMar>
              <w:top w:w="11" w:type="dxa"/>
              <w:left w:w="85" w:type="dxa"/>
              <w:bottom w:w="6" w:type="dxa"/>
              <w:right w:w="85" w:type="dxa"/>
            </w:tcMar>
          </w:tcPr>
          <w:p w14:paraId="2BB3240F"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Działalność usługowa</w:t>
            </w:r>
          </w:p>
        </w:tc>
        <w:tc>
          <w:tcPr>
            <w:tcW w:w="900" w:type="pct"/>
            <w:tcMar>
              <w:top w:w="11" w:type="dxa"/>
              <w:left w:w="85" w:type="dxa"/>
              <w:bottom w:w="6" w:type="dxa"/>
              <w:right w:w="85" w:type="dxa"/>
            </w:tcMar>
          </w:tcPr>
          <w:p w14:paraId="127B280C"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371 120,00</w:t>
            </w:r>
          </w:p>
        </w:tc>
        <w:tc>
          <w:tcPr>
            <w:tcW w:w="900" w:type="pct"/>
            <w:tcMar>
              <w:top w:w="11" w:type="dxa"/>
              <w:left w:w="85" w:type="dxa"/>
              <w:bottom w:w="6" w:type="dxa"/>
              <w:right w:w="85" w:type="dxa"/>
            </w:tcMar>
          </w:tcPr>
          <w:p w14:paraId="19BC0A9C"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353 785,00</w:t>
            </w:r>
          </w:p>
        </w:tc>
        <w:tc>
          <w:tcPr>
            <w:tcW w:w="900" w:type="pct"/>
            <w:tcMar>
              <w:top w:w="11" w:type="dxa"/>
              <w:left w:w="85" w:type="dxa"/>
              <w:bottom w:w="6" w:type="dxa"/>
              <w:right w:w="85" w:type="dxa"/>
            </w:tcMar>
          </w:tcPr>
          <w:p w14:paraId="5DEFC9A1"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328 422,25</w:t>
            </w:r>
          </w:p>
        </w:tc>
        <w:tc>
          <w:tcPr>
            <w:tcW w:w="750" w:type="pct"/>
            <w:tcMar>
              <w:top w:w="11" w:type="dxa"/>
              <w:left w:w="85" w:type="dxa"/>
              <w:bottom w:w="6" w:type="dxa"/>
              <w:right w:w="85" w:type="dxa"/>
            </w:tcMar>
          </w:tcPr>
          <w:p w14:paraId="5316FFDA"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92,83%</w:t>
            </w:r>
          </w:p>
        </w:tc>
        <w:tc>
          <w:tcPr>
            <w:tcW w:w="250" w:type="pct"/>
            <w:tcMar>
              <w:top w:w="11" w:type="dxa"/>
              <w:left w:w="85" w:type="dxa"/>
              <w:bottom w:w="6" w:type="dxa"/>
              <w:right w:w="85" w:type="dxa"/>
            </w:tcMar>
          </w:tcPr>
          <w:p w14:paraId="34622A49"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1,47%</w:t>
            </w:r>
          </w:p>
        </w:tc>
      </w:tr>
      <w:tr w:rsidR="006E1F87" w:rsidRPr="006E1F87" w14:paraId="6BFF7917" w14:textId="77777777" w:rsidTr="005D6FD7">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666C09A8" w14:textId="77777777" w:rsidR="006E1F87" w:rsidRPr="006E1F87" w:rsidRDefault="006E1F87" w:rsidP="006E1F87">
            <w:pPr>
              <w:rPr>
                <w:rFonts w:ascii="Times New Roman" w:hAnsi="Times New Roman" w:cs="Times New Roman"/>
                <w:sz w:val="15"/>
                <w:szCs w:val="15"/>
              </w:rPr>
            </w:pPr>
            <w:r w:rsidRPr="006E1F87">
              <w:rPr>
                <w:rFonts w:ascii="Times New Roman" w:hAnsi="Times New Roman" w:cs="Times New Roman"/>
                <w:sz w:val="15"/>
                <w:szCs w:val="15"/>
              </w:rPr>
              <w:t>757</w:t>
            </w:r>
          </w:p>
        </w:tc>
        <w:tc>
          <w:tcPr>
            <w:tcW w:w="1500" w:type="pct"/>
            <w:tcMar>
              <w:top w:w="11" w:type="dxa"/>
              <w:left w:w="85" w:type="dxa"/>
              <w:bottom w:w="6" w:type="dxa"/>
              <w:right w:w="85" w:type="dxa"/>
            </w:tcMar>
          </w:tcPr>
          <w:p w14:paraId="59BB71DC"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Obsługa długu publicznego</w:t>
            </w:r>
          </w:p>
        </w:tc>
        <w:tc>
          <w:tcPr>
            <w:tcW w:w="900" w:type="pct"/>
            <w:tcMar>
              <w:top w:w="11" w:type="dxa"/>
              <w:left w:w="85" w:type="dxa"/>
              <w:bottom w:w="6" w:type="dxa"/>
              <w:right w:w="85" w:type="dxa"/>
            </w:tcMar>
          </w:tcPr>
          <w:p w14:paraId="070BDA1F"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212 608,00</w:t>
            </w:r>
          </w:p>
        </w:tc>
        <w:tc>
          <w:tcPr>
            <w:tcW w:w="900" w:type="pct"/>
            <w:tcMar>
              <w:top w:w="11" w:type="dxa"/>
              <w:left w:w="85" w:type="dxa"/>
              <w:bottom w:w="6" w:type="dxa"/>
              <w:right w:w="85" w:type="dxa"/>
            </w:tcMar>
          </w:tcPr>
          <w:p w14:paraId="6CBB7887"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202 608,00</w:t>
            </w:r>
          </w:p>
        </w:tc>
        <w:tc>
          <w:tcPr>
            <w:tcW w:w="900" w:type="pct"/>
            <w:tcMar>
              <w:top w:w="11" w:type="dxa"/>
              <w:left w:w="85" w:type="dxa"/>
              <w:bottom w:w="6" w:type="dxa"/>
              <w:right w:w="85" w:type="dxa"/>
            </w:tcMar>
          </w:tcPr>
          <w:p w14:paraId="6F0BC5C1"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182 647,77</w:t>
            </w:r>
          </w:p>
        </w:tc>
        <w:tc>
          <w:tcPr>
            <w:tcW w:w="750" w:type="pct"/>
            <w:tcMar>
              <w:top w:w="11" w:type="dxa"/>
              <w:left w:w="85" w:type="dxa"/>
              <w:bottom w:w="6" w:type="dxa"/>
              <w:right w:w="85" w:type="dxa"/>
            </w:tcMar>
          </w:tcPr>
          <w:p w14:paraId="31AE80EA"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90,15%</w:t>
            </w:r>
          </w:p>
        </w:tc>
        <w:tc>
          <w:tcPr>
            <w:tcW w:w="250" w:type="pct"/>
            <w:tcMar>
              <w:top w:w="11" w:type="dxa"/>
              <w:left w:w="85" w:type="dxa"/>
              <w:bottom w:w="6" w:type="dxa"/>
              <w:right w:w="85" w:type="dxa"/>
            </w:tcMar>
          </w:tcPr>
          <w:p w14:paraId="0E9457F8"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0,82%</w:t>
            </w:r>
          </w:p>
        </w:tc>
      </w:tr>
      <w:tr w:rsidR="006E1F87" w:rsidRPr="006E1F87" w14:paraId="25D4B0DB" w14:textId="77777777" w:rsidTr="005D6FD7">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42D569CE" w14:textId="77777777" w:rsidR="006E1F87" w:rsidRPr="006E1F87" w:rsidRDefault="006E1F87" w:rsidP="006E1F87">
            <w:pPr>
              <w:rPr>
                <w:rFonts w:ascii="Times New Roman" w:hAnsi="Times New Roman" w:cs="Times New Roman"/>
                <w:sz w:val="15"/>
                <w:szCs w:val="15"/>
              </w:rPr>
            </w:pPr>
            <w:r w:rsidRPr="006E1F87">
              <w:rPr>
                <w:rFonts w:ascii="Times New Roman" w:hAnsi="Times New Roman" w:cs="Times New Roman"/>
                <w:sz w:val="15"/>
                <w:szCs w:val="15"/>
              </w:rPr>
              <w:t>700</w:t>
            </w:r>
          </w:p>
        </w:tc>
        <w:tc>
          <w:tcPr>
            <w:tcW w:w="1500" w:type="pct"/>
            <w:tcMar>
              <w:top w:w="11" w:type="dxa"/>
              <w:left w:w="85" w:type="dxa"/>
              <w:bottom w:w="6" w:type="dxa"/>
              <w:right w:w="85" w:type="dxa"/>
            </w:tcMar>
          </w:tcPr>
          <w:p w14:paraId="1048E6D2"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Gospodarka mieszkaniowa</w:t>
            </w:r>
          </w:p>
        </w:tc>
        <w:tc>
          <w:tcPr>
            <w:tcW w:w="900" w:type="pct"/>
            <w:tcMar>
              <w:top w:w="11" w:type="dxa"/>
              <w:left w:w="85" w:type="dxa"/>
              <w:bottom w:w="6" w:type="dxa"/>
              <w:right w:w="85" w:type="dxa"/>
            </w:tcMar>
          </w:tcPr>
          <w:p w14:paraId="57CBB7BE"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158 300,00</w:t>
            </w:r>
          </w:p>
        </w:tc>
        <w:tc>
          <w:tcPr>
            <w:tcW w:w="900" w:type="pct"/>
            <w:tcMar>
              <w:top w:w="11" w:type="dxa"/>
              <w:left w:w="85" w:type="dxa"/>
              <w:bottom w:w="6" w:type="dxa"/>
              <w:right w:w="85" w:type="dxa"/>
            </w:tcMar>
          </w:tcPr>
          <w:p w14:paraId="3D54C95E"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242 214,00</w:t>
            </w:r>
          </w:p>
        </w:tc>
        <w:tc>
          <w:tcPr>
            <w:tcW w:w="900" w:type="pct"/>
            <w:tcMar>
              <w:top w:w="11" w:type="dxa"/>
              <w:left w:w="85" w:type="dxa"/>
              <w:bottom w:w="6" w:type="dxa"/>
              <w:right w:w="85" w:type="dxa"/>
            </w:tcMar>
          </w:tcPr>
          <w:p w14:paraId="78BDF0B7"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169 673,89</w:t>
            </w:r>
          </w:p>
        </w:tc>
        <w:tc>
          <w:tcPr>
            <w:tcW w:w="750" w:type="pct"/>
            <w:tcMar>
              <w:top w:w="11" w:type="dxa"/>
              <w:left w:w="85" w:type="dxa"/>
              <w:bottom w:w="6" w:type="dxa"/>
              <w:right w:w="85" w:type="dxa"/>
            </w:tcMar>
          </w:tcPr>
          <w:p w14:paraId="29C886F5"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70,05%</w:t>
            </w:r>
          </w:p>
        </w:tc>
        <w:tc>
          <w:tcPr>
            <w:tcW w:w="250" w:type="pct"/>
            <w:tcMar>
              <w:top w:w="11" w:type="dxa"/>
              <w:left w:w="85" w:type="dxa"/>
              <w:bottom w:w="6" w:type="dxa"/>
              <w:right w:w="85" w:type="dxa"/>
            </w:tcMar>
          </w:tcPr>
          <w:p w14:paraId="0CEE1CD4"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0,76%</w:t>
            </w:r>
          </w:p>
        </w:tc>
      </w:tr>
      <w:tr w:rsidR="006E1F87" w:rsidRPr="006E1F87" w14:paraId="48519403" w14:textId="77777777" w:rsidTr="005D6FD7">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6B91921B" w14:textId="77777777" w:rsidR="006E1F87" w:rsidRPr="006E1F87" w:rsidRDefault="006E1F87" w:rsidP="006E1F87">
            <w:pPr>
              <w:rPr>
                <w:rFonts w:ascii="Times New Roman" w:hAnsi="Times New Roman" w:cs="Times New Roman"/>
                <w:sz w:val="15"/>
                <w:szCs w:val="15"/>
              </w:rPr>
            </w:pPr>
            <w:r w:rsidRPr="006E1F87">
              <w:rPr>
                <w:rFonts w:ascii="Times New Roman" w:hAnsi="Times New Roman" w:cs="Times New Roman"/>
                <w:sz w:val="15"/>
                <w:szCs w:val="15"/>
              </w:rPr>
              <w:t>754</w:t>
            </w:r>
          </w:p>
        </w:tc>
        <w:tc>
          <w:tcPr>
            <w:tcW w:w="1500" w:type="pct"/>
            <w:tcMar>
              <w:top w:w="11" w:type="dxa"/>
              <w:left w:w="85" w:type="dxa"/>
              <w:bottom w:w="6" w:type="dxa"/>
              <w:right w:w="85" w:type="dxa"/>
            </w:tcMar>
          </w:tcPr>
          <w:p w14:paraId="4A9EF9C3"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Bezpieczeństwo publiczne i ochrona przeciwpożarowa</w:t>
            </w:r>
          </w:p>
        </w:tc>
        <w:tc>
          <w:tcPr>
            <w:tcW w:w="900" w:type="pct"/>
            <w:tcMar>
              <w:top w:w="11" w:type="dxa"/>
              <w:left w:w="85" w:type="dxa"/>
              <w:bottom w:w="6" w:type="dxa"/>
              <w:right w:w="85" w:type="dxa"/>
            </w:tcMar>
          </w:tcPr>
          <w:p w14:paraId="4FE093AB"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180 168,00</w:t>
            </w:r>
          </w:p>
        </w:tc>
        <w:tc>
          <w:tcPr>
            <w:tcW w:w="900" w:type="pct"/>
            <w:tcMar>
              <w:top w:w="11" w:type="dxa"/>
              <w:left w:w="85" w:type="dxa"/>
              <w:bottom w:w="6" w:type="dxa"/>
              <w:right w:w="85" w:type="dxa"/>
            </w:tcMar>
          </w:tcPr>
          <w:p w14:paraId="758DDB30"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203 339,00</w:t>
            </w:r>
          </w:p>
        </w:tc>
        <w:tc>
          <w:tcPr>
            <w:tcW w:w="900" w:type="pct"/>
            <w:tcMar>
              <w:top w:w="11" w:type="dxa"/>
              <w:left w:w="85" w:type="dxa"/>
              <w:bottom w:w="6" w:type="dxa"/>
              <w:right w:w="85" w:type="dxa"/>
            </w:tcMar>
          </w:tcPr>
          <w:p w14:paraId="5E1EB8FF"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164 819,62</w:t>
            </w:r>
          </w:p>
        </w:tc>
        <w:tc>
          <w:tcPr>
            <w:tcW w:w="750" w:type="pct"/>
            <w:tcMar>
              <w:top w:w="11" w:type="dxa"/>
              <w:left w:w="85" w:type="dxa"/>
              <w:bottom w:w="6" w:type="dxa"/>
              <w:right w:w="85" w:type="dxa"/>
            </w:tcMar>
          </w:tcPr>
          <w:p w14:paraId="5BABF284"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81,06%</w:t>
            </w:r>
          </w:p>
        </w:tc>
        <w:tc>
          <w:tcPr>
            <w:tcW w:w="250" w:type="pct"/>
            <w:tcMar>
              <w:top w:w="11" w:type="dxa"/>
              <w:left w:w="85" w:type="dxa"/>
              <w:bottom w:w="6" w:type="dxa"/>
              <w:right w:w="85" w:type="dxa"/>
            </w:tcMar>
          </w:tcPr>
          <w:p w14:paraId="6E8390A9"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0,74%</w:t>
            </w:r>
          </w:p>
        </w:tc>
      </w:tr>
      <w:tr w:rsidR="006E1F87" w:rsidRPr="006E1F87" w14:paraId="42FE3C6F" w14:textId="77777777" w:rsidTr="005D6FD7">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7CA8113A" w14:textId="77777777" w:rsidR="006E1F87" w:rsidRPr="006E1F87" w:rsidRDefault="006E1F87" w:rsidP="006E1F87">
            <w:pPr>
              <w:rPr>
                <w:rFonts w:ascii="Times New Roman" w:hAnsi="Times New Roman" w:cs="Times New Roman"/>
                <w:sz w:val="15"/>
                <w:szCs w:val="15"/>
              </w:rPr>
            </w:pPr>
            <w:r w:rsidRPr="006E1F87">
              <w:rPr>
                <w:rFonts w:ascii="Times New Roman" w:hAnsi="Times New Roman" w:cs="Times New Roman"/>
                <w:sz w:val="15"/>
                <w:szCs w:val="15"/>
              </w:rPr>
              <w:t>926</w:t>
            </w:r>
          </w:p>
        </w:tc>
        <w:tc>
          <w:tcPr>
            <w:tcW w:w="1500" w:type="pct"/>
            <w:tcMar>
              <w:top w:w="11" w:type="dxa"/>
              <w:left w:w="85" w:type="dxa"/>
              <w:bottom w:w="6" w:type="dxa"/>
              <w:right w:w="85" w:type="dxa"/>
            </w:tcMar>
          </w:tcPr>
          <w:p w14:paraId="56A9CB9D"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Kultura fizyczna</w:t>
            </w:r>
          </w:p>
        </w:tc>
        <w:tc>
          <w:tcPr>
            <w:tcW w:w="900" w:type="pct"/>
            <w:tcMar>
              <w:top w:w="11" w:type="dxa"/>
              <w:left w:w="85" w:type="dxa"/>
              <w:bottom w:w="6" w:type="dxa"/>
              <w:right w:w="85" w:type="dxa"/>
            </w:tcMar>
          </w:tcPr>
          <w:p w14:paraId="4AF53574"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84 500,00</w:t>
            </w:r>
          </w:p>
        </w:tc>
        <w:tc>
          <w:tcPr>
            <w:tcW w:w="900" w:type="pct"/>
            <w:tcMar>
              <w:top w:w="11" w:type="dxa"/>
              <w:left w:w="85" w:type="dxa"/>
              <w:bottom w:w="6" w:type="dxa"/>
              <w:right w:w="85" w:type="dxa"/>
            </w:tcMar>
          </w:tcPr>
          <w:p w14:paraId="3C1080CD"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149 350,00</w:t>
            </w:r>
          </w:p>
        </w:tc>
        <w:tc>
          <w:tcPr>
            <w:tcW w:w="900" w:type="pct"/>
            <w:tcMar>
              <w:top w:w="11" w:type="dxa"/>
              <w:left w:w="85" w:type="dxa"/>
              <w:bottom w:w="6" w:type="dxa"/>
              <w:right w:w="85" w:type="dxa"/>
            </w:tcMar>
          </w:tcPr>
          <w:p w14:paraId="602A1442"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124 183,60</w:t>
            </w:r>
          </w:p>
        </w:tc>
        <w:tc>
          <w:tcPr>
            <w:tcW w:w="750" w:type="pct"/>
            <w:tcMar>
              <w:top w:w="11" w:type="dxa"/>
              <w:left w:w="85" w:type="dxa"/>
              <w:bottom w:w="6" w:type="dxa"/>
              <w:right w:w="85" w:type="dxa"/>
            </w:tcMar>
          </w:tcPr>
          <w:p w14:paraId="4958155F"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83,15%</w:t>
            </w:r>
          </w:p>
        </w:tc>
        <w:tc>
          <w:tcPr>
            <w:tcW w:w="250" w:type="pct"/>
            <w:tcMar>
              <w:top w:w="11" w:type="dxa"/>
              <w:left w:w="85" w:type="dxa"/>
              <w:bottom w:w="6" w:type="dxa"/>
              <w:right w:w="85" w:type="dxa"/>
            </w:tcMar>
          </w:tcPr>
          <w:p w14:paraId="5338BED8"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0,56%</w:t>
            </w:r>
          </w:p>
        </w:tc>
      </w:tr>
      <w:tr w:rsidR="006E1F87" w:rsidRPr="006E1F87" w14:paraId="2C5B0778" w14:textId="77777777" w:rsidTr="005D6FD7">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2E61519B" w14:textId="77777777" w:rsidR="006E1F87" w:rsidRPr="006E1F87" w:rsidRDefault="006E1F87" w:rsidP="006E1F87">
            <w:pPr>
              <w:rPr>
                <w:rFonts w:ascii="Times New Roman" w:hAnsi="Times New Roman" w:cs="Times New Roman"/>
                <w:sz w:val="15"/>
                <w:szCs w:val="15"/>
              </w:rPr>
            </w:pPr>
            <w:r w:rsidRPr="006E1F87">
              <w:rPr>
                <w:rFonts w:ascii="Times New Roman" w:hAnsi="Times New Roman" w:cs="Times New Roman"/>
                <w:sz w:val="15"/>
                <w:szCs w:val="15"/>
              </w:rPr>
              <w:t>851</w:t>
            </w:r>
          </w:p>
        </w:tc>
        <w:tc>
          <w:tcPr>
            <w:tcW w:w="1500" w:type="pct"/>
            <w:tcMar>
              <w:top w:w="11" w:type="dxa"/>
              <w:left w:w="85" w:type="dxa"/>
              <w:bottom w:w="6" w:type="dxa"/>
              <w:right w:w="85" w:type="dxa"/>
            </w:tcMar>
          </w:tcPr>
          <w:p w14:paraId="668474A2"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Ochrona zdrowia</w:t>
            </w:r>
          </w:p>
        </w:tc>
        <w:tc>
          <w:tcPr>
            <w:tcW w:w="900" w:type="pct"/>
            <w:tcMar>
              <w:top w:w="11" w:type="dxa"/>
              <w:left w:w="85" w:type="dxa"/>
              <w:bottom w:w="6" w:type="dxa"/>
              <w:right w:w="85" w:type="dxa"/>
            </w:tcMar>
          </w:tcPr>
          <w:p w14:paraId="027B5614"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73 000,00</w:t>
            </w:r>
          </w:p>
        </w:tc>
        <w:tc>
          <w:tcPr>
            <w:tcW w:w="900" w:type="pct"/>
            <w:tcMar>
              <w:top w:w="11" w:type="dxa"/>
              <w:left w:w="85" w:type="dxa"/>
              <w:bottom w:w="6" w:type="dxa"/>
              <w:right w:w="85" w:type="dxa"/>
            </w:tcMar>
          </w:tcPr>
          <w:p w14:paraId="50A1EDF8"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118 491,45</w:t>
            </w:r>
          </w:p>
        </w:tc>
        <w:tc>
          <w:tcPr>
            <w:tcW w:w="900" w:type="pct"/>
            <w:tcMar>
              <w:top w:w="11" w:type="dxa"/>
              <w:left w:w="85" w:type="dxa"/>
              <w:bottom w:w="6" w:type="dxa"/>
              <w:right w:w="85" w:type="dxa"/>
            </w:tcMar>
          </w:tcPr>
          <w:p w14:paraId="6F331F7B"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83 930,03</w:t>
            </w:r>
          </w:p>
        </w:tc>
        <w:tc>
          <w:tcPr>
            <w:tcW w:w="750" w:type="pct"/>
            <w:tcMar>
              <w:top w:w="11" w:type="dxa"/>
              <w:left w:w="85" w:type="dxa"/>
              <w:bottom w:w="6" w:type="dxa"/>
              <w:right w:w="85" w:type="dxa"/>
            </w:tcMar>
          </w:tcPr>
          <w:p w14:paraId="174BA11B"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70,83%</w:t>
            </w:r>
          </w:p>
        </w:tc>
        <w:tc>
          <w:tcPr>
            <w:tcW w:w="250" w:type="pct"/>
            <w:tcMar>
              <w:top w:w="11" w:type="dxa"/>
              <w:left w:w="85" w:type="dxa"/>
              <w:bottom w:w="6" w:type="dxa"/>
              <w:right w:w="85" w:type="dxa"/>
            </w:tcMar>
          </w:tcPr>
          <w:p w14:paraId="4B70402E"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0,38%</w:t>
            </w:r>
          </w:p>
        </w:tc>
      </w:tr>
      <w:tr w:rsidR="006E1F87" w:rsidRPr="006E1F87" w14:paraId="7F3FA50A" w14:textId="77777777" w:rsidTr="005D6FD7">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3B3A4981" w14:textId="77777777" w:rsidR="006E1F87" w:rsidRPr="006E1F87" w:rsidRDefault="006E1F87" w:rsidP="006E1F87">
            <w:pPr>
              <w:rPr>
                <w:rFonts w:ascii="Times New Roman" w:hAnsi="Times New Roman" w:cs="Times New Roman"/>
                <w:sz w:val="15"/>
                <w:szCs w:val="15"/>
              </w:rPr>
            </w:pPr>
            <w:r w:rsidRPr="006E1F87">
              <w:rPr>
                <w:rFonts w:ascii="Times New Roman" w:hAnsi="Times New Roman" w:cs="Times New Roman"/>
                <w:sz w:val="15"/>
                <w:szCs w:val="15"/>
              </w:rPr>
              <w:t>751</w:t>
            </w:r>
          </w:p>
        </w:tc>
        <w:tc>
          <w:tcPr>
            <w:tcW w:w="1500" w:type="pct"/>
            <w:tcMar>
              <w:top w:w="11" w:type="dxa"/>
              <w:left w:w="85" w:type="dxa"/>
              <w:bottom w:w="6" w:type="dxa"/>
              <w:right w:w="85" w:type="dxa"/>
            </w:tcMar>
          </w:tcPr>
          <w:p w14:paraId="4622BB92"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Urzędy naczelnych organów władzy państwowej, kontroli i ochrony prawa oraz sądownictwa</w:t>
            </w:r>
          </w:p>
        </w:tc>
        <w:tc>
          <w:tcPr>
            <w:tcW w:w="900" w:type="pct"/>
            <w:tcMar>
              <w:top w:w="11" w:type="dxa"/>
              <w:left w:w="85" w:type="dxa"/>
              <w:bottom w:w="6" w:type="dxa"/>
              <w:right w:w="85" w:type="dxa"/>
            </w:tcMar>
          </w:tcPr>
          <w:p w14:paraId="3D82A47C"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2 000,00</w:t>
            </w:r>
          </w:p>
        </w:tc>
        <w:tc>
          <w:tcPr>
            <w:tcW w:w="900" w:type="pct"/>
            <w:tcMar>
              <w:top w:w="11" w:type="dxa"/>
              <w:left w:w="85" w:type="dxa"/>
              <w:bottom w:w="6" w:type="dxa"/>
              <w:right w:w="85" w:type="dxa"/>
            </w:tcMar>
          </w:tcPr>
          <w:p w14:paraId="57ECF7B8"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30 619,00</w:t>
            </w:r>
          </w:p>
        </w:tc>
        <w:tc>
          <w:tcPr>
            <w:tcW w:w="900" w:type="pct"/>
            <w:tcMar>
              <w:top w:w="11" w:type="dxa"/>
              <w:left w:w="85" w:type="dxa"/>
              <w:bottom w:w="6" w:type="dxa"/>
              <w:right w:w="85" w:type="dxa"/>
            </w:tcMar>
          </w:tcPr>
          <w:p w14:paraId="38E84368"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29 925,87</w:t>
            </w:r>
          </w:p>
        </w:tc>
        <w:tc>
          <w:tcPr>
            <w:tcW w:w="750" w:type="pct"/>
            <w:tcMar>
              <w:top w:w="11" w:type="dxa"/>
              <w:left w:w="85" w:type="dxa"/>
              <w:bottom w:w="6" w:type="dxa"/>
              <w:right w:w="85" w:type="dxa"/>
            </w:tcMar>
          </w:tcPr>
          <w:p w14:paraId="416EC665"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97,74%</w:t>
            </w:r>
          </w:p>
        </w:tc>
        <w:tc>
          <w:tcPr>
            <w:tcW w:w="250" w:type="pct"/>
            <w:tcMar>
              <w:top w:w="11" w:type="dxa"/>
              <w:left w:w="85" w:type="dxa"/>
              <w:bottom w:w="6" w:type="dxa"/>
              <w:right w:w="85" w:type="dxa"/>
            </w:tcMar>
          </w:tcPr>
          <w:p w14:paraId="51BDF3D2"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0,13%</w:t>
            </w:r>
          </w:p>
        </w:tc>
      </w:tr>
      <w:tr w:rsidR="006E1F87" w:rsidRPr="006E1F87" w14:paraId="530B37F8" w14:textId="77777777" w:rsidTr="005D6FD7">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47AB6419" w14:textId="77777777" w:rsidR="006E1F87" w:rsidRPr="006E1F87" w:rsidRDefault="006E1F87" w:rsidP="006E1F87">
            <w:pPr>
              <w:rPr>
                <w:rFonts w:ascii="Times New Roman" w:hAnsi="Times New Roman" w:cs="Times New Roman"/>
                <w:sz w:val="15"/>
                <w:szCs w:val="15"/>
              </w:rPr>
            </w:pPr>
            <w:r w:rsidRPr="006E1F87">
              <w:rPr>
                <w:rFonts w:ascii="Times New Roman" w:hAnsi="Times New Roman" w:cs="Times New Roman"/>
                <w:sz w:val="15"/>
                <w:szCs w:val="15"/>
              </w:rPr>
              <w:t>630</w:t>
            </w:r>
          </w:p>
        </w:tc>
        <w:tc>
          <w:tcPr>
            <w:tcW w:w="1500" w:type="pct"/>
            <w:tcMar>
              <w:top w:w="11" w:type="dxa"/>
              <w:left w:w="85" w:type="dxa"/>
              <w:bottom w:w="6" w:type="dxa"/>
              <w:right w:w="85" w:type="dxa"/>
            </w:tcMar>
          </w:tcPr>
          <w:p w14:paraId="152BE97A"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Turystyka</w:t>
            </w:r>
          </w:p>
        </w:tc>
        <w:tc>
          <w:tcPr>
            <w:tcW w:w="900" w:type="pct"/>
            <w:tcMar>
              <w:top w:w="11" w:type="dxa"/>
              <w:left w:w="85" w:type="dxa"/>
              <w:bottom w:w="6" w:type="dxa"/>
              <w:right w:w="85" w:type="dxa"/>
            </w:tcMar>
          </w:tcPr>
          <w:p w14:paraId="50A8B15B"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0,00</w:t>
            </w:r>
          </w:p>
        </w:tc>
        <w:tc>
          <w:tcPr>
            <w:tcW w:w="900" w:type="pct"/>
            <w:tcMar>
              <w:top w:w="11" w:type="dxa"/>
              <w:left w:w="85" w:type="dxa"/>
              <w:bottom w:w="6" w:type="dxa"/>
              <w:right w:w="85" w:type="dxa"/>
            </w:tcMar>
          </w:tcPr>
          <w:p w14:paraId="72A8C733"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23 000,00</w:t>
            </w:r>
          </w:p>
        </w:tc>
        <w:tc>
          <w:tcPr>
            <w:tcW w:w="900" w:type="pct"/>
            <w:tcMar>
              <w:top w:w="11" w:type="dxa"/>
              <w:left w:w="85" w:type="dxa"/>
              <w:bottom w:w="6" w:type="dxa"/>
              <w:right w:w="85" w:type="dxa"/>
            </w:tcMar>
          </w:tcPr>
          <w:p w14:paraId="4FEED2E2"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22 581,51</w:t>
            </w:r>
          </w:p>
        </w:tc>
        <w:tc>
          <w:tcPr>
            <w:tcW w:w="750" w:type="pct"/>
            <w:tcMar>
              <w:top w:w="11" w:type="dxa"/>
              <w:left w:w="85" w:type="dxa"/>
              <w:bottom w:w="6" w:type="dxa"/>
              <w:right w:w="85" w:type="dxa"/>
            </w:tcMar>
          </w:tcPr>
          <w:p w14:paraId="181CFC8C"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98,18%</w:t>
            </w:r>
          </w:p>
        </w:tc>
        <w:tc>
          <w:tcPr>
            <w:tcW w:w="250" w:type="pct"/>
            <w:tcMar>
              <w:top w:w="11" w:type="dxa"/>
              <w:left w:w="85" w:type="dxa"/>
              <w:bottom w:w="6" w:type="dxa"/>
              <w:right w:w="85" w:type="dxa"/>
            </w:tcMar>
          </w:tcPr>
          <w:p w14:paraId="2B115589"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0,10%</w:t>
            </w:r>
          </w:p>
        </w:tc>
      </w:tr>
      <w:tr w:rsidR="006E1F87" w:rsidRPr="006E1F87" w14:paraId="000EEB86" w14:textId="77777777" w:rsidTr="005D6FD7">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706EFEB5" w14:textId="77777777" w:rsidR="006E1F87" w:rsidRPr="006E1F87" w:rsidRDefault="006E1F87" w:rsidP="006E1F87">
            <w:pPr>
              <w:rPr>
                <w:rFonts w:ascii="Times New Roman" w:hAnsi="Times New Roman" w:cs="Times New Roman"/>
                <w:sz w:val="15"/>
                <w:szCs w:val="15"/>
              </w:rPr>
            </w:pPr>
            <w:r w:rsidRPr="006E1F87">
              <w:rPr>
                <w:rFonts w:ascii="Times New Roman" w:hAnsi="Times New Roman" w:cs="Times New Roman"/>
                <w:sz w:val="15"/>
                <w:szCs w:val="15"/>
              </w:rPr>
              <w:t>720</w:t>
            </w:r>
          </w:p>
        </w:tc>
        <w:tc>
          <w:tcPr>
            <w:tcW w:w="1500" w:type="pct"/>
            <w:tcMar>
              <w:top w:w="11" w:type="dxa"/>
              <w:left w:w="85" w:type="dxa"/>
              <w:bottom w:w="6" w:type="dxa"/>
              <w:right w:w="85" w:type="dxa"/>
            </w:tcMar>
          </w:tcPr>
          <w:p w14:paraId="6D2E48E2"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Informatyka</w:t>
            </w:r>
          </w:p>
        </w:tc>
        <w:tc>
          <w:tcPr>
            <w:tcW w:w="900" w:type="pct"/>
            <w:tcMar>
              <w:top w:w="11" w:type="dxa"/>
              <w:left w:w="85" w:type="dxa"/>
              <w:bottom w:w="6" w:type="dxa"/>
              <w:right w:w="85" w:type="dxa"/>
            </w:tcMar>
          </w:tcPr>
          <w:p w14:paraId="23AEEBEE"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6 150,00</w:t>
            </w:r>
          </w:p>
        </w:tc>
        <w:tc>
          <w:tcPr>
            <w:tcW w:w="900" w:type="pct"/>
            <w:tcMar>
              <w:top w:w="11" w:type="dxa"/>
              <w:left w:w="85" w:type="dxa"/>
              <w:bottom w:w="6" w:type="dxa"/>
              <w:right w:w="85" w:type="dxa"/>
            </w:tcMar>
          </w:tcPr>
          <w:p w14:paraId="089DDD9C"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6 150,00</w:t>
            </w:r>
          </w:p>
        </w:tc>
        <w:tc>
          <w:tcPr>
            <w:tcW w:w="900" w:type="pct"/>
            <w:tcMar>
              <w:top w:w="11" w:type="dxa"/>
              <w:left w:w="85" w:type="dxa"/>
              <w:bottom w:w="6" w:type="dxa"/>
              <w:right w:w="85" w:type="dxa"/>
            </w:tcMar>
          </w:tcPr>
          <w:p w14:paraId="2B4B5C7A"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6 050,00</w:t>
            </w:r>
          </w:p>
        </w:tc>
        <w:tc>
          <w:tcPr>
            <w:tcW w:w="750" w:type="pct"/>
            <w:tcMar>
              <w:top w:w="11" w:type="dxa"/>
              <w:left w:w="85" w:type="dxa"/>
              <w:bottom w:w="6" w:type="dxa"/>
              <w:right w:w="85" w:type="dxa"/>
            </w:tcMar>
          </w:tcPr>
          <w:p w14:paraId="05276DA5"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98,37%</w:t>
            </w:r>
          </w:p>
        </w:tc>
        <w:tc>
          <w:tcPr>
            <w:tcW w:w="250" w:type="pct"/>
            <w:tcMar>
              <w:top w:w="11" w:type="dxa"/>
              <w:left w:w="85" w:type="dxa"/>
              <w:bottom w:w="6" w:type="dxa"/>
              <w:right w:w="85" w:type="dxa"/>
            </w:tcMar>
          </w:tcPr>
          <w:p w14:paraId="54A604B1"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0,03%</w:t>
            </w:r>
          </w:p>
        </w:tc>
      </w:tr>
      <w:tr w:rsidR="006E1F87" w:rsidRPr="006E1F87" w14:paraId="4418813D" w14:textId="77777777" w:rsidTr="005D6FD7">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576E1266" w14:textId="77777777" w:rsidR="006E1F87" w:rsidRPr="006E1F87" w:rsidRDefault="006E1F87" w:rsidP="006E1F87">
            <w:pPr>
              <w:rPr>
                <w:rFonts w:ascii="Times New Roman" w:hAnsi="Times New Roman" w:cs="Times New Roman"/>
                <w:sz w:val="15"/>
                <w:szCs w:val="15"/>
              </w:rPr>
            </w:pPr>
            <w:r w:rsidRPr="006E1F87">
              <w:rPr>
                <w:rFonts w:ascii="Times New Roman" w:hAnsi="Times New Roman" w:cs="Times New Roman"/>
                <w:sz w:val="15"/>
                <w:szCs w:val="15"/>
              </w:rPr>
              <w:t>752</w:t>
            </w:r>
          </w:p>
        </w:tc>
        <w:tc>
          <w:tcPr>
            <w:tcW w:w="1500" w:type="pct"/>
            <w:tcMar>
              <w:top w:w="11" w:type="dxa"/>
              <w:left w:w="85" w:type="dxa"/>
              <w:bottom w:w="6" w:type="dxa"/>
              <w:right w:w="85" w:type="dxa"/>
            </w:tcMar>
          </w:tcPr>
          <w:p w14:paraId="34C4BF07"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Obrona narodowa</w:t>
            </w:r>
          </w:p>
        </w:tc>
        <w:tc>
          <w:tcPr>
            <w:tcW w:w="900" w:type="pct"/>
            <w:tcMar>
              <w:top w:w="11" w:type="dxa"/>
              <w:left w:w="85" w:type="dxa"/>
              <w:bottom w:w="6" w:type="dxa"/>
              <w:right w:w="85" w:type="dxa"/>
            </w:tcMar>
          </w:tcPr>
          <w:p w14:paraId="7AE14D33"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300,00</w:t>
            </w:r>
          </w:p>
        </w:tc>
        <w:tc>
          <w:tcPr>
            <w:tcW w:w="900" w:type="pct"/>
            <w:tcMar>
              <w:top w:w="11" w:type="dxa"/>
              <w:left w:w="85" w:type="dxa"/>
              <w:bottom w:w="6" w:type="dxa"/>
              <w:right w:w="85" w:type="dxa"/>
            </w:tcMar>
          </w:tcPr>
          <w:p w14:paraId="305B9FAE"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300,00</w:t>
            </w:r>
          </w:p>
        </w:tc>
        <w:tc>
          <w:tcPr>
            <w:tcW w:w="900" w:type="pct"/>
            <w:tcMar>
              <w:top w:w="11" w:type="dxa"/>
              <w:left w:w="85" w:type="dxa"/>
              <w:bottom w:w="6" w:type="dxa"/>
              <w:right w:w="85" w:type="dxa"/>
            </w:tcMar>
          </w:tcPr>
          <w:p w14:paraId="46099D51"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0,00</w:t>
            </w:r>
          </w:p>
        </w:tc>
        <w:tc>
          <w:tcPr>
            <w:tcW w:w="750" w:type="pct"/>
            <w:tcMar>
              <w:top w:w="11" w:type="dxa"/>
              <w:left w:w="85" w:type="dxa"/>
              <w:bottom w:w="6" w:type="dxa"/>
              <w:right w:w="85" w:type="dxa"/>
            </w:tcMar>
          </w:tcPr>
          <w:p w14:paraId="79E514B9"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0,00%</w:t>
            </w:r>
          </w:p>
        </w:tc>
        <w:tc>
          <w:tcPr>
            <w:tcW w:w="250" w:type="pct"/>
            <w:tcMar>
              <w:top w:w="11" w:type="dxa"/>
              <w:left w:w="85" w:type="dxa"/>
              <w:bottom w:w="6" w:type="dxa"/>
              <w:right w:w="85" w:type="dxa"/>
            </w:tcMar>
          </w:tcPr>
          <w:p w14:paraId="6458F76A"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0,00%</w:t>
            </w:r>
          </w:p>
        </w:tc>
      </w:tr>
      <w:tr w:rsidR="006E1F87" w:rsidRPr="006E1F87" w14:paraId="5AABBBE9" w14:textId="77777777" w:rsidTr="005D6FD7">
        <w:tc>
          <w:tcPr>
            <w:cnfStyle w:val="001000000000" w:firstRow="0" w:lastRow="0" w:firstColumn="1" w:lastColumn="0" w:oddVBand="0" w:evenVBand="0" w:oddHBand="0" w:evenHBand="0" w:firstRowFirstColumn="0" w:firstRowLastColumn="0" w:lastRowFirstColumn="0" w:lastRowLastColumn="0"/>
            <w:tcW w:w="50" w:type="pct"/>
            <w:tcMar>
              <w:top w:w="11" w:type="dxa"/>
              <w:left w:w="85" w:type="dxa"/>
              <w:bottom w:w="6" w:type="dxa"/>
              <w:right w:w="85" w:type="dxa"/>
            </w:tcMar>
          </w:tcPr>
          <w:p w14:paraId="7B22D1EE" w14:textId="77777777" w:rsidR="006E1F87" w:rsidRPr="006E1F87" w:rsidRDefault="006E1F87" w:rsidP="006E1F87">
            <w:pPr>
              <w:rPr>
                <w:rFonts w:ascii="Times New Roman" w:hAnsi="Times New Roman" w:cs="Times New Roman"/>
                <w:sz w:val="15"/>
                <w:szCs w:val="15"/>
              </w:rPr>
            </w:pPr>
            <w:r w:rsidRPr="006E1F87">
              <w:rPr>
                <w:rFonts w:ascii="Times New Roman" w:hAnsi="Times New Roman" w:cs="Times New Roman"/>
                <w:sz w:val="15"/>
                <w:szCs w:val="15"/>
              </w:rPr>
              <w:t>758</w:t>
            </w:r>
          </w:p>
        </w:tc>
        <w:tc>
          <w:tcPr>
            <w:tcW w:w="1500" w:type="pct"/>
            <w:tcMar>
              <w:top w:w="11" w:type="dxa"/>
              <w:left w:w="85" w:type="dxa"/>
              <w:bottom w:w="6" w:type="dxa"/>
              <w:right w:w="85" w:type="dxa"/>
            </w:tcMar>
          </w:tcPr>
          <w:p w14:paraId="01DC9053"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Różne rozliczenia</w:t>
            </w:r>
          </w:p>
        </w:tc>
        <w:tc>
          <w:tcPr>
            <w:tcW w:w="900" w:type="pct"/>
            <w:tcMar>
              <w:top w:w="11" w:type="dxa"/>
              <w:left w:w="85" w:type="dxa"/>
              <w:bottom w:w="6" w:type="dxa"/>
              <w:right w:w="85" w:type="dxa"/>
            </w:tcMar>
          </w:tcPr>
          <w:p w14:paraId="0599732F"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110 062,00</w:t>
            </w:r>
          </w:p>
        </w:tc>
        <w:tc>
          <w:tcPr>
            <w:tcW w:w="900" w:type="pct"/>
            <w:tcMar>
              <w:top w:w="11" w:type="dxa"/>
              <w:left w:w="85" w:type="dxa"/>
              <w:bottom w:w="6" w:type="dxa"/>
              <w:right w:w="85" w:type="dxa"/>
            </w:tcMar>
          </w:tcPr>
          <w:p w14:paraId="6AE479F0"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82 417,00</w:t>
            </w:r>
          </w:p>
        </w:tc>
        <w:tc>
          <w:tcPr>
            <w:tcW w:w="900" w:type="pct"/>
            <w:tcMar>
              <w:top w:w="11" w:type="dxa"/>
              <w:left w:w="85" w:type="dxa"/>
              <w:bottom w:w="6" w:type="dxa"/>
              <w:right w:w="85" w:type="dxa"/>
            </w:tcMar>
          </w:tcPr>
          <w:p w14:paraId="5A26CEEF"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0,00</w:t>
            </w:r>
          </w:p>
        </w:tc>
        <w:tc>
          <w:tcPr>
            <w:tcW w:w="750" w:type="pct"/>
            <w:tcMar>
              <w:top w:w="11" w:type="dxa"/>
              <w:left w:w="85" w:type="dxa"/>
              <w:bottom w:w="6" w:type="dxa"/>
              <w:right w:w="85" w:type="dxa"/>
            </w:tcMar>
          </w:tcPr>
          <w:p w14:paraId="1DDD80F7"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0,00%</w:t>
            </w:r>
          </w:p>
        </w:tc>
        <w:tc>
          <w:tcPr>
            <w:tcW w:w="250" w:type="pct"/>
            <w:tcMar>
              <w:top w:w="11" w:type="dxa"/>
              <w:left w:w="85" w:type="dxa"/>
              <w:bottom w:w="6" w:type="dxa"/>
              <w:right w:w="85" w:type="dxa"/>
            </w:tcMar>
          </w:tcPr>
          <w:p w14:paraId="55A94AE9"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0,00%</w:t>
            </w:r>
          </w:p>
        </w:tc>
      </w:tr>
      <w:tr w:rsidR="006E1F87" w:rsidRPr="006E1F87" w14:paraId="68A822CA" w14:textId="77777777" w:rsidTr="005D6FD7">
        <w:tc>
          <w:tcPr>
            <w:cnfStyle w:val="001000000000" w:firstRow="0" w:lastRow="0" w:firstColumn="1" w:lastColumn="0" w:oddVBand="0" w:evenVBand="0" w:oddHBand="0" w:evenHBand="0" w:firstRowFirstColumn="0" w:firstRowLastColumn="0" w:lastRowFirstColumn="0" w:lastRowLastColumn="0"/>
            <w:tcW w:w="50" w:type="pct"/>
            <w:shd w:val="clear" w:color="auto" w:fill="F3F3F4"/>
            <w:tcMar>
              <w:top w:w="11" w:type="dxa"/>
              <w:left w:w="85" w:type="dxa"/>
              <w:bottom w:w="6" w:type="dxa"/>
              <w:right w:w="85" w:type="dxa"/>
            </w:tcMar>
          </w:tcPr>
          <w:p w14:paraId="0954CFBC" w14:textId="77777777" w:rsidR="006E1F87" w:rsidRPr="006E1F87" w:rsidRDefault="006E1F87" w:rsidP="006E1F87">
            <w:pPr>
              <w:rPr>
                <w:rFonts w:ascii="Times New Roman" w:hAnsi="Times New Roman" w:cs="Times New Roman"/>
                <w:b/>
                <w:bCs/>
                <w:color w:val="000000"/>
                <w:sz w:val="15"/>
                <w:szCs w:val="15"/>
              </w:rPr>
            </w:pPr>
          </w:p>
        </w:tc>
        <w:tc>
          <w:tcPr>
            <w:tcW w:w="1500" w:type="pct"/>
            <w:shd w:val="clear" w:color="auto" w:fill="F3F3F4"/>
            <w:tcMar>
              <w:top w:w="11" w:type="dxa"/>
              <w:left w:w="85" w:type="dxa"/>
              <w:bottom w:w="6" w:type="dxa"/>
              <w:right w:w="85" w:type="dxa"/>
            </w:tcMar>
          </w:tcPr>
          <w:p w14:paraId="15B21CF7"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5"/>
                <w:szCs w:val="15"/>
              </w:rPr>
            </w:pPr>
            <w:r w:rsidRPr="006E1F87">
              <w:rPr>
                <w:rFonts w:ascii="Times New Roman" w:hAnsi="Times New Roman" w:cs="Times New Roman"/>
                <w:b/>
                <w:bCs/>
                <w:color w:val="000000"/>
                <w:sz w:val="15"/>
                <w:szCs w:val="15"/>
              </w:rPr>
              <w:t>RAZEM WYDATKI OGÓŁEM</w:t>
            </w:r>
          </w:p>
        </w:tc>
        <w:tc>
          <w:tcPr>
            <w:tcW w:w="900" w:type="pct"/>
            <w:shd w:val="clear" w:color="auto" w:fill="F3F3F4"/>
            <w:tcMar>
              <w:top w:w="11" w:type="dxa"/>
              <w:left w:w="85" w:type="dxa"/>
              <w:bottom w:w="6" w:type="dxa"/>
              <w:right w:w="85" w:type="dxa"/>
            </w:tcMar>
          </w:tcPr>
          <w:p w14:paraId="6D0DF603"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5"/>
                <w:szCs w:val="15"/>
              </w:rPr>
            </w:pPr>
            <w:r w:rsidRPr="006E1F87">
              <w:rPr>
                <w:rFonts w:ascii="Times New Roman" w:hAnsi="Times New Roman" w:cs="Times New Roman"/>
                <w:b/>
                <w:bCs/>
                <w:color w:val="000000"/>
                <w:sz w:val="15"/>
                <w:szCs w:val="15"/>
              </w:rPr>
              <w:t>23 401 902,00</w:t>
            </w:r>
          </w:p>
        </w:tc>
        <w:tc>
          <w:tcPr>
            <w:tcW w:w="900" w:type="pct"/>
            <w:shd w:val="clear" w:color="auto" w:fill="F3F3F4"/>
            <w:tcMar>
              <w:top w:w="11" w:type="dxa"/>
              <w:left w:w="85" w:type="dxa"/>
              <w:bottom w:w="6" w:type="dxa"/>
              <w:right w:w="85" w:type="dxa"/>
            </w:tcMar>
          </w:tcPr>
          <w:p w14:paraId="4BA3B977"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5"/>
                <w:szCs w:val="15"/>
              </w:rPr>
            </w:pPr>
            <w:r w:rsidRPr="006E1F87">
              <w:rPr>
                <w:rFonts w:ascii="Times New Roman" w:hAnsi="Times New Roman" w:cs="Times New Roman"/>
                <w:b/>
                <w:bCs/>
                <w:color w:val="000000"/>
                <w:sz w:val="15"/>
                <w:szCs w:val="15"/>
              </w:rPr>
              <w:t>24 069 104,57</w:t>
            </w:r>
          </w:p>
        </w:tc>
        <w:tc>
          <w:tcPr>
            <w:tcW w:w="900" w:type="pct"/>
            <w:shd w:val="clear" w:color="auto" w:fill="F3F3F4"/>
            <w:tcMar>
              <w:top w:w="11" w:type="dxa"/>
              <w:left w:w="85" w:type="dxa"/>
              <w:bottom w:w="6" w:type="dxa"/>
              <w:right w:w="85" w:type="dxa"/>
            </w:tcMar>
          </w:tcPr>
          <w:p w14:paraId="630EE51E"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5"/>
                <w:szCs w:val="15"/>
              </w:rPr>
            </w:pPr>
            <w:r w:rsidRPr="006E1F87">
              <w:rPr>
                <w:rFonts w:ascii="Times New Roman" w:hAnsi="Times New Roman" w:cs="Times New Roman"/>
                <w:b/>
                <w:bCs/>
                <w:color w:val="000000"/>
                <w:sz w:val="15"/>
                <w:szCs w:val="15"/>
              </w:rPr>
              <w:t>22 355 959,81</w:t>
            </w:r>
          </w:p>
        </w:tc>
        <w:tc>
          <w:tcPr>
            <w:tcW w:w="750" w:type="pct"/>
            <w:shd w:val="clear" w:color="auto" w:fill="F3F3F4"/>
            <w:tcMar>
              <w:top w:w="11" w:type="dxa"/>
              <w:left w:w="85" w:type="dxa"/>
              <w:bottom w:w="6" w:type="dxa"/>
              <w:right w:w="85" w:type="dxa"/>
            </w:tcMar>
          </w:tcPr>
          <w:p w14:paraId="4D789666"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5"/>
                <w:szCs w:val="15"/>
              </w:rPr>
            </w:pPr>
            <w:r w:rsidRPr="006E1F87">
              <w:rPr>
                <w:rFonts w:ascii="Times New Roman" w:hAnsi="Times New Roman" w:cs="Times New Roman"/>
                <w:b/>
                <w:bCs/>
                <w:color w:val="000000"/>
                <w:sz w:val="15"/>
                <w:szCs w:val="15"/>
              </w:rPr>
              <w:t>92,88%</w:t>
            </w:r>
          </w:p>
        </w:tc>
        <w:tc>
          <w:tcPr>
            <w:tcW w:w="250" w:type="pct"/>
            <w:shd w:val="clear" w:color="auto" w:fill="F3F3F4"/>
            <w:tcMar>
              <w:top w:w="11" w:type="dxa"/>
              <w:left w:w="85" w:type="dxa"/>
              <w:bottom w:w="6" w:type="dxa"/>
              <w:right w:w="85" w:type="dxa"/>
            </w:tcMar>
          </w:tcPr>
          <w:p w14:paraId="262EB37A"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5"/>
                <w:szCs w:val="15"/>
              </w:rPr>
            </w:pPr>
            <w:r w:rsidRPr="006E1F87">
              <w:rPr>
                <w:rFonts w:ascii="Times New Roman" w:hAnsi="Times New Roman" w:cs="Times New Roman"/>
                <w:b/>
                <w:bCs/>
                <w:color w:val="000000"/>
                <w:sz w:val="15"/>
                <w:szCs w:val="15"/>
              </w:rPr>
              <w:t>100,00%</w:t>
            </w:r>
          </w:p>
        </w:tc>
      </w:tr>
    </w:tbl>
    <w:p w14:paraId="154B8690" w14:textId="77777777" w:rsidR="006E1F87" w:rsidRPr="006E1F87" w:rsidRDefault="006E1F87" w:rsidP="006E1F87">
      <w:pPr>
        <w:spacing w:line="259" w:lineRule="auto"/>
        <w:jc w:val="both"/>
        <w:rPr>
          <w:rFonts w:ascii="Times New Roman" w:eastAsiaTheme="minorHAnsi" w:hAnsi="Times New Roman" w:cs="Times New Roman"/>
          <w:sz w:val="22"/>
          <w:szCs w:val="22"/>
        </w:rPr>
      </w:pPr>
    </w:p>
    <w:p w14:paraId="0D75FA5D" w14:textId="77777777" w:rsidR="006E1F87" w:rsidRPr="006E1F87" w:rsidRDefault="006E1F87" w:rsidP="006E1F87">
      <w:pPr>
        <w:spacing w:line="259" w:lineRule="auto"/>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Podział wydatków wg rodzajów przedstawia się następująco:</w:t>
      </w:r>
    </w:p>
    <w:p w14:paraId="0212702B" w14:textId="77777777" w:rsidR="006E1F87" w:rsidRPr="006E1F87" w:rsidRDefault="006E1F87" w:rsidP="006E1F87">
      <w:pPr>
        <w:numPr>
          <w:ilvl w:val="0"/>
          <w:numId w:val="143"/>
        </w:numPr>
        <w:spacing w:line="259"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b/>
          <w:bCs/>
          <w:sz w:val="24"/>
          <w:szCs w:val="24"/>
        </w:rPr>
        <w:t>wydatki bieżące</w:t>
      </w:r>
      <w:r w:rsidRPr="006E1F87">
        <w:rPr>
          <w:rFonts w:ascii="Times New Roman" w:eastAsiaTheme="minorHAnsi" w:hAnsi="Times New Roman" w:cs="Times New Roman"/>
          <w:sz w:val="24"/>
          <w:szCs w:val="24"/>
        </w:rPr>
        <w:t xml:space="preserve"> zostały wykonane na poziomie 18 154 352,10 zł, tj. w 92,85% w stosunku do planu po zmianach wynoszącego 19 552 627,57 zł, z tego:</w:t>
      </w:r>
    </w:p>
    <w:p w14:paraId="1865E5CF" w14:textId="77777777" w:rsidR="006E1F87" w:rsidRPr="006E1F87" w:rsidRDefault="006E1F87" w:rsidP="006E1F87">
      <w:pPr>
        <w:numPr>
          <w:ilvl w:val="0"/>
          <w:numId w:val="144"/>
        </w:numPr>
        <w:spacing w:line="259"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wynagrodzenia i składki od nich naliczane – 8 683 985,85 zł, tj. 96,84% planu wynoszącego 8 967 757,37 zł, z tego: wynagrodzenia osobowe pracowników 3 324 502,22 zł, wynagrodzenia osobowe nauczycieli 3 151 365,50 zł, składki na ubezpieczenia społeczne 1 297 225,38 zł, wynagrodzenia bezosobowe 269 162,15 zł, dodatkowe wynagrodzenie roczne nauczycieli 230 882,05 zł, dodatkowe wynagrodzenie roczne 220 457,39 zł, składki na Fundusz Pracy oraz Fundusz Solidarnościowy 120 926,25 zł, wynagrodzenia nauczycieli wypłacane w związku z pomocą obywatelom Ukrainy 39 819,00 zł, wpłaty na PPK finansowane przez podmiot zatrudniający 10 422,96 zł, wynagrodzenia i uposażenia wypłacane w związku z pomocą obywatelom Ukrainy 9 918,95 zł, składki i inne pochodne od wynagrodzeń pracowników wypłacanych w związku z pomocą obywatelom Ukrainy 9 304,00 zł;</w:t>
      </w:r>
    </w:p>
    <w:p w14:paraId="182DF4EB" w14:textId="77777777" w:rsidR="006E1F87" w:rsidRPr="006E1F87" w:rsidRDefault="006E1F87" w:rsidP="006E1F87">
      <w:pPr>
        <w:numPr>
          <w:ilvl w:val="0"/>
          <w:numId w:val="144"/>
        </w:numPr>
        <w:spacing w:line="259"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świadczenia na rzecz osób fizycznych – 1 930 631,94 zł, tj. 95,34% planu wynoszącego 2 024 930,23 zł, z tego: świadczenia społeczne 1 431 167,41 zł, wydatki osobowe niezaliczone do wynagrodzeń 225 869,56 zł, różne wydatki na rzecz osób fizycznych  110 045,00 zł, świadczenia związane z udzielaniem pomocy obywatelom Ukrainy 81 640,00 zł, nagrody o charakterze szczególnym niezaliczone do wynagrodzeń 48 375,00 zł, inne formy pomocy dla uczniów 23 339,21 zł, świadczenia społeczne wypłacane obywatelom Ukrainy przebywającym na terytorium RP 5 695,76 zł, stypendia różne 4 500,00 zł;</w:t>
      </w:r>
    </w:p>
    <w:p w14:paraId="3619A720" w14:textId="77777777" w:rsidR="006E1F87" w:rsidRPr="006E1F87" w:rsidRDefault="006E1F87" w:rsidP="006E1F87">
      <w:pPr>
        <w:numPr>
          <w:ilvl w:val="0"/>
          <w:numId w:val="144"/>
        </w:numPr>
        <w:spacing w:line="259"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dotacje – 795 265,36 zł, tj. 99,68% planu wynoszącego 797 857,00 zł,</w:t>
      </w:r>
    </w:p>
    <w:p w14:paraId="112D429B" w14:textId="77777777" w:rsidR="006E1F87" w:rsidRPr="006E1F87" w:rsidRDefault="006E1F87" w:rsidP="006E1F87">
      <w:pPr>
        <w:numPr>
          <w:ilvl w:val="0"/>
          <w:numId w:val="144"/>
        </w:numPr>
        <w:spacing w:line="259"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wydatki na programy finansowane z udziałem środków, o których mowa w art. 5 ust. 1 pkt 2, 3 – 329 942,77 zł, tj. 88,45% planu wynoszącego 373 035,00 zł,</w:t>
      </w:r>
    </w:p>
    <w:p w14:paraId="1060EED5" w14:textId="77777777" w:rsidR="006E1F87" w:rsidRPr="006E1F87" w:rsidRDefault="006E1F87" w:rsidP="006E1F87">
      <w:pPr>
        <w:numPr>
          <w:ilvl w:val="0"/>
          <w:numId w:val="144"/>
        </w:numPr>
        <w:spacing w:line="259"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wydatki na obsługę długu publicznego – 182 647,77 zł, tj. 90,15% planu wynoszącego 202 608,00 zł,</w:t>
      </w:r>
    </w:p>
    <w:p w14:paraId="71B70F88" w14:textId="77777777" w:rsidR="006E1F87" w:rsidRPr="006E1F87" w:rsidRDefault="006E1F87" w:rsidP="006E1F87">
      <w:pPr>
        <w:numPr>
          <w:ilvl w:val="0"/>
          <w:numId w:val="144"/>
        </w:numPr>
        <w:spacing w:line="259"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 xml:space="preserve">pozostałe wydatki bieżące – 6 231 878,41 zł, tj. 86,72% planu wynoszącego 7 186 439,97 zł, z tego: zakup usług pozostałych 3 408 607,45 zł, zakup materiałów i wyposażenia 822 390,84 zł, </w:t>
      </w:r>
      <w:r w:rsidRPr="006E1F87">
        <w:rPr>
          <w:rFonts w:ascii="Times New Roman" w:eastAsiaTheme="minorHAnsi" w:hAnsi="Times New Roman" w:cs="Times New Roman"/>
          <w:sz w:val="24"/>
          <w:szCs w:val="24"/>
        </w:rPr>
        <w:lastRenderedPageBreak/>
        <w:t>zakup środków żywności 603 641,38 zł, zakup energii 324 364,13 zł, odpisy na zakładowy fundusz świadczeń socjalnych 283 484,25 zł, zakup usług remontowych 161 975,63 zł, zakup środków dydaktycznych i książek 120 791,59 zł, różne opłaty i składki 114 568,01 zł, zakup usług przez jednostki samorządu terytorialnego od innych jednostek samorządu terytorialnego 114 055,41 zł, odsetki od dotacji oraz płatności: wykorzystanych niezgodnie z przeznaczeniem lub wykorzystanych z naruszeniem procedur, o których mowa w art. 184 ustawy, pobranych nienależnie lub  w nadmiernej wysokości 85 255,32 zł, szkolenia pracowników niebędących członkami korpusu służby cywilnej  41 818,06 zł, podróże służbowe krajowe 31 887,84 zł, składki na ubezpieczenie zdrowotne 22 296,73 zł, opłaty z tytułu zakupu usług telekomunikacyjnych 18 107,30 zł, zakup towarów (w szczególności materiałów, leków, żywności) w związku z pomocą obywatelom Ukrainy 16 732,68 zł, podatek od towarów i usług (VAT). 13 001,80 zł, opłaty na rzecz budżetów jednostek samorządu terytorialnego 12 046,40 zł, zwrot dotacji oraz płatności wykorzystanych niezgodnie z przeznaczeniem lub wykorzystanych z naruszeniem procedur, o których mowa w art. 184 ustawy, pobranych nienależnie lub w nadmiernej wysokości 10 484,91 zł, pozostałe odsetki 6 164,00 zł, zakup usług zdrowotnych 5 703,00 zł, zakup usług związanych z pomocą obywatelom Ukrainy 5 250,00 zł, nagrody konkursowe 3 237,24 zł, kary, odszkodowania i grzywny wypłacane na rzecz osób prawnych i innych jednostek organizacyjnych 2 234,00 zł, koszty postępowania sądowego i prokuratorskiego 1 382,08 zł, wpłaty gmin na rzecz izb rolniczych w wysokości 2% uzyskanych wpływów z podatku rolnego 1 348,36 zł, wpłaty jednostek na państwowy fundusz celowy 1 050,00 zł;</w:t>
      </w:r>
    </w:p>
    <w:p w14:paraId="16DBD06A" w14:textId="77777777" w:rsidR="006E1F87" w:rsidRPr="006E1F87" w:rsidRDefault="006E1F87" w:rsidP="006E1F87">
      <w:pPr>
        <w:numPr>
          <w:ilvl w:val="0"/>
          <w:numId w:val="143"/>
        </w:numPr>
        <w:spacing w:line="259"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b/>
          <w:bCs/>
          <w:sz w:val="24"/>
          <w:szCs w:val="24"/>
        </w:rPr>
        <w:t>wydatki majątkowe</w:t>
      </w:r>
      <w:r w:rsidRPr="006E1F87">
        <w:rPr>
          <w:rFonts w:ascii="Times New Roman" w:eastAsiaTheme="minorHAnsi" w:hAnsi="Times New Roman" w:cs="Times New Roman"/>
          <w:sz w:val="24"/>
          <w:szCs w:val="24"/>
        </w:rPr>
        <w:t xml:space="preserve"> zostały wykonane na poziomie 4 201 607,71 zł, tj. w 93,03% w stosunku do planu po zmianach wynoszącego 4 516 477,00 zł, z tego:</w:t>
      </w:r>
    </w:p>
    <w:p w14:paraId="09D73DAA" w14:textId="77777777" w:rsidR="006E1F87" w:rsidRPr="006E1F87" w:rsidRDefault="006E1F87" w:rsidP="006E1F87">
      <w:pPr>
        <w:numPr>
          <w:ilvl w:val="0"/>
          <w:numId w:val="145"/>
        </w:numPr>
        <w:spacing w:line="259"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wydatki inwestycyjne i zakupy inwestycyjne – 3 999 287,71 zł, tj. 92,70% planu wynoszącego 4 314 157,00 zł,</w:t>
      </w:r>
    </w:p>
    <w:p w14:paraId="21655D5B" w14:textId="77777777" w:rsidR="006E1F87" w:rsidRDefault="006E1F87" w:rsidP="006E1F87">
      <w:pPr>
        <w:numPr>
          <w:ilvl w:val="0"/>
          <w:numId w:val="145"/>
        </w:numPr>
        <w:spacing w:line="259"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pozostałe wydatki majątkowe – 202 320,00 zł, tj. 100,00% planu wynoszącego 202 320,00 zł.</w:t>
      </w:r>
    </w:p>
    <w:p w14:paraId="50D932F4" w14:textId="77777777" w:rsidR="006E1F87" w:rsidRPr="006E1F87" w:rsidRDefault="006E1F87" w:rsidP="006E1F87">
      <w:pPr>
        <w:spacing w:line="259" w:lineRule="auto"/>
        <w:contextualSpacing/>
        <w:jc w:val="both"/>
        <w:rPr>
          <w:rFonts w:ascii="Times New Roman" w:eastAsiaTheme="minorHAnsi" w:hAnsi="Times New Roman" w:cs="Times New Roman"/>
          <w:sz w:val="24"/>
          <w:szCs w:val="24"/>
        </w:rPr>
      </w:pPr>
    </w:p>
    <w:p w14:paraId="48BB212F" w14:textId="77777777" w:rsidR="006E1F87" w:rsidRPr="006E1F87" w:rsidRDefault="006E1F87" w:rsidP="006E1F87">
      <w:pPr>
        <w:keepNext/>
        <w:spacing w:after="200" w:line="240" w:lineRule="auto"/>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 xml:space="preserve">Realizacja planu wydatków majątkowych w 2023 roku w Gminie Ślemień wg działów klasyfikacji budżetowej przedstawia się jak w poniższej </w:t>
      </w:r>
      <w:proofErr w:type="spellStart"/>
      <w:r w:rsidRPr="006E1F87">
        <w:rPr>
          <w:rFonts w:ascii="Times New Roman" w:eastAsiaTheme="minorHAnsi" w:hAnsi="Times New Roman" w:cs="Times New Roman"/>
          <w:sz w:val="24"/>
          <w:szCs w:val="24"/>
        </w:rPr>
        <w:t>tebeli</w:t>
      </w:r>
      <w:proofErr w:type="spellEnd"/>
      <w:r w:rsidRPr="006E1F87">
        <w:rPr>
          <w:rFonts w:ascii="Times New Roman" w:eastAsiaTheme="minorHAnsi" w:hAnsi="Times New Roman" w:cs="Times New Roman"/>
          <w:sz w:val="24"/>
          <w:szCs w:val="24"/>
        </w:rPr>
        <w:t>:</w:t>
      </w:r>
    </w:p>
    <w:tbl>
      <w:tblPr>
        <w:tblStyle w:val="TabelaCurulis"/>
        <w:tblW w:w="5000" w:type="pct"/>
        <w:tblLook w:val="04A0" w:firstRow="1" w:lastRow="0" w:firstColumn="1" w:lastColumn="0" w:noHBand="0" w:noVBand="1"/>
      </w:tblPr>
      <w:tblGrid>
        <w:gridCol w:w="504"/>
        <w:gridCol w:w="2688"/>
        <w:gridCol w:w="1701"/>
        <w:gridCol w:w="1701"/>
        <w:gridCol w:w="1702"/>
        <w:gridCol w:w="837"/>
        <w:gridCol w:w="733"/>
      </w:tblGrid>
      <w:tr w:rsidR="006E1F87" w:rsidRPr="006E1F87" w14:paraId="33F1F14A" w14:textId="77777777" w:rsidTr="005D6F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 w:type="pct"/>
            <w:tcMar>
              <w:top w:w="11" w:type="dxa"/>
              <w:left w:w="85" w:type="dxa"/>
              <w:bottom w:w="6" w:type="dxa"/>
              <w:right w:w="85" w:type="dxa"/>
            </w:tcMar>
            <w:hideMark/>
          </w:tcPr>
          <w:p w14:paraId="4DF4D998" w14:textId="77777777" w:rsidR="006E1F87" w:rsidRPr="006E1F87" w:rsidRDefault="006E1F87" w:rsidP="006E1F87">
            <w:pPr>
              <w:rPr>
                <w:rFonts w:ascii="Times New Roman" w:hAnsi="Times New Roman" w:cs="Times New Roman"/>
                <w:sz w:val="15"/>
                <w:szCs w:val="15"/>
              </w:rPr>
            </w:pPr>
            <w:r w:rsidRPr="006E1F87">
              <w:rPr>
                <w:rFonts w:ascii="Times New Roman" w:hAnsi="Times New Roman" w:cs="Times New Roman"/>
                <w:sz w:val="15"/>
                <w:szCs w:val="15"/>
              </w:rPr>
              <w:t>Dział</w:t>
            </w:r>
          </w:p>
        </w:tc>
        <w:tc>
          <w:tcPr>
            <w:tcW w:w="1500" w:type="pct"/>
            <w:tcMar>
              <w:top w:w="11" w:type="dxa"/>
              <w:left w:w="85" w:type="dxa"/>
              <w:bottom w:w="6" w:type="dxa"/>
              <w:right w:w="85" w:type="dxa"/>
            </w:tcMar>
            <w:hideMark/>
          </w:tcPr>
          <w:p w14:paraId="454C8E09" w14:textId="77777777" w:rsidR="006E1F87" w:rsidRPr="006E1F87" w:rsidRDefault="006E1F87" w:rsidP="006E1F8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Wyszczególnienie</w:t>
            </w:r>
          </w:p>
        </w:tc>
        <w:tc>
          <w:tcPr>
            <w:tcW w:w="1000" w:type="pct"/>
            <w:tcMar>
              <w:top w:w="11" w:type="dxa"/>
              <w:left w:w="85" w:type="dxa"/>
              <w:bottom w:w="6" w:type="dxa"/>
              <w:right w:w="85" w:type="dxa"/>
            </w:tcMar>
            <w:hideMark/>
          </w:tcPr>
          <w:p w14:paraId="24F1C5BD" w14:textId="77777777" w:rsidR="006E1F87" w:rsidRPr="006E1F87" w:rsidRDefault="006E1F87" w:rsidP="006E1F8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Plan na 1.01.2023 r. (w zł)</w:t>
            </w:r>
          </w:p>
        </w:tc>
        <w:tc>
          <w:tcPr>
            <w:tcW w:w="1000" w:type="pct"/>
            <w:tcMar>
              <w:top w:w="11" w:type="dxa"/>
              <w:left w:w="85" w:type="dxa"/>
              <w:bottom w:w="6" w:type="dxa"/>
              <w:right w:w="85" w:type="dxa"/>
            </w:tcMar>
            <w:hideMark/>
          </w:tcPr>
          <w:p w14:paraId="6A3BAEA9" w14:textId="77777777" w:rsidR="006E1F87" w:rsidRPr="006E1F87" w:rsidRDefault="006E1F87" w:rsidP="006E1F8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Plan na 31.12.2023 r. (w zł)</w:t>
            </w:r>
          </w:p>
        </w:tc>
        <w:tc>
          <w:tcPr>
            <w:tcW w:w="1000" w:type="pct"/>
            <w:tcMar>
              <w:top w:w="11" w:type="dxa"/>
              <w:left w:w="85" w:type="dxa"/>
              <w:bottom w:w="6" w:type="dxa"/>
              <w:right w:w="85" w:type="dxa"/>
            </w:tcMar>
            <w:hideMark/>
          </w:tcPr>
          <w:p w14:paraId="0EA882C8" w14:textId="77777777" w:rsidR="006E1F87" w:rsidRPr="006E1F87" w:rsidRDefault="006E1F87" w:rsidP="006E1F8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Wykonanie (w zł)</w:t>
            </w:r>
          </w:p>
        </w:tc>
        <w:tc>
          <w:tcPr>
            <w:tcW w:w="250" w:type="pct"/>
            <w:tcMar>
              <w:top w:w="11" w:type="dxa"/>
              <w:left w:w="85" w:type="dxa"/>
              <w:bottom w:w="6" w:type="dxa"/>
              <w:right w:w="85" w:type="dxa"/>
            </w:tcMar>
            <w:hideMark/>
          </w:tcPr>
          <w:p w14:paraId="71ADF005" w14:textId="77777777" w:rsidR="006E1F87" w:rsidRPr="006E1F87" w:rsidRDefault="006E1F87" w:rsidP="006E1F8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Realizacja planu po zmianach (w %)</w:t>
            </w:r>
          </w:p>
        </w:tc>
        <w:tc>
          <w:tcPr>
            <w:tcW w:w="250" w:type="pct"/>
            <w:tcMar>
              <w:top w:w="11" w:type="dxa"/>
              <w:left w:w="85" w:type="dxa"/>
              <w:bottom w:w="6" w:type="dxa"/>
              <w:right w:w="85" w:type="dxa"/>
            </w:tcMar>
            <w:hideMark/>
          </w:tcPr>
          <w:p w14:paraId="38DDE6F4" w14:textId="77777777" w:rsidR="006E1F87" w:rsidRPr="006E1F87" w:rsidRDefault="006E1F87" w:rsidP="006E1F8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Udział (w %)</w:t>
            </w:r>
          </w:p>
        </w:tc>
      </w:tr>
      <w:tr w:rsidR="006E1F87" w:rsidRPr="006E1F87" w14:paraId="67CCA530" w14:textId="77777777" w:rsidTr="005D6FD7">
        <w:tc>
          <w:tcPr>
            <w:cnfStyle w:val="001000000000" w:firstRow="0" w:lastRow="0" w:firstColumn="1" w:lastColumn="0" w:oddVBand="0" w:evenVBand="0" w:oddHBand="0" w:evenHBand="0" w:firstRowFirstColumn="0" w:firstRowLastColumn="0" w:lastRowFirstColumn="0" w:lastRowLastColumn="0"/>
            <w:tcW w:w="250" w:type="pct"/>
            <w:tcBorders>
              <w:top w:val="single" w:sz="4" w:space="0" w:color="F0EFEF" w:themeColor="background2" w:themeTint="99"/>
              <w:left w:val="nil"/>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63C264C5" w14:textId="77777777" w:rsidR="006E1F87" w:rsidRPr="006E1F87" w:rsidRDefault="006E1F87" w:rsidP="006E1F87">
            <w:pPr>
              <w:jc w:val="right"/>
              <w:rPr>
                <w:rFonts w:ascii="Times New Roman" w:hAnsi="Times New Roman" w:cs="Times New Roman"/>
                <w:sz w:val="15"/>
                <w:szCs w:val="15"/>
              </w:rPr>
            </w:pPr>
            <w:r w:rsidRPr="006E1F87">
              <w:rPr>
                <w:rFonts w:ascii="Times New Roman" w:hAnsi="Times New Roman" w:cs="Times New Roman"/>
                <w:sz w:val="15"/>
                <w:szCs w:val="15"/>
              </w:rPr>
              <w:t>600</w:t>
            </w:r>
          </w:p>
        </w:tc>
        <w:tc>
          <w:tcPr>
            <w:tcW w:w="15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33A0BEF2"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Transport i łączność</w:t>
            </w:r>
          </w:p>
        </w:tc>
        <w:tc>
          <w:tcPr>
            <w:tcW w:w="10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38CA1A8A"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4 115 797,00</w:t>
            </w:r>
          </w:p>
        </w:tc>
        <w:tc>
          <w:tcPr>
            <w:tcW w:w="10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3C68E4B1"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1 973 869,00</w:t>
            </w:r>
          </w:p>
        </w:tc>
        <w:tc>
          <w:tcPr>
            <w:tcW w:w="10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1F1A3BDC"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1 820 909,60</w:t>
            </w:r>
          </w:p>
        </w:tc>
        <w:tc>
          <w:tcPr>
            <w:tcW w:w="25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4C772D6E"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92,25%</w:t>
            </w:r>
          </w:p>
        </w:tc>
        <w:tc>
          <w:tcPr>
            <w:tcW w:w="250" w:type="pct"/>
            <w:tcBorders>
              <w:top w:val="single" w:sz="4" w:space="0" w:color="F0EFEF" w:themeColor="background2" w:themeTint="99"/>
              <w:left w:val="single" w:sz="4" w:space="0" w:color="F0EFEF" w:themeColor="background2" w:themeTint="99"/>
              <w:bottom w:val="single" w:sz="4" w:space="0" w:color="F0EFEF" w:themeColor="background2" w:themeTint="99"/>
              <w:right w:val="nil"/>
            </w:tcBorders>
            <w:tcMar>
              <w:top w:w="11" w:type="dxa"/>
              <w:left w:w="85" w:type="dxa"/>
              <w:bottom w:w="6" w:type="dxa"/>
              <w:right w:w="85" w:type="dxa"/>
            </w:tcMar>
            <w:hideMark/>
          </w:tcPr>
          <w:p w14:paraId="1316ABE1"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43,34%</w:t>
            </w:r>
          </w:p>
        </w:tc>
      </w:tr>
      <w:tr w:rsidR="006E1F87" w:rsidRPr="006E1F87" w14:paraId="430E403C" w14:textId="77777777" w:rsidTr="005D6FD7">
        <w:tc>
          <w:tcPr>
            <w:cnfStyle w:val="001000000000" w:firstRow="0" w:lastRow="0" w:firstColumn="1" w:lastColumn="0" w:oddVBand="0" w:evenVBand="0" w:oddHBand="0" w:evenHBand="0" w:firstRowFirstColumn="0" w:firstRowLastColumn="0" w:lastRowFirstColumn="0" w:lastRowLastColumn="0"/>
            <w:tcW w:w="250" w:type="pct"/>
            <w:tcBorders>
              <w:top w:val="single" w:sz="4" w:space="0" w:color="F0EFEF" w:themeColor="background2" w:themeTint="99"/>
              <w:left w:val="nil"/>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30EA0319" w14:textId="77777777" w:rsidR="006E1F87" w:rsidRPr="006E1F87" w:rsidRDefault="006E1F87" w:rsidP="006E1F87">
            <w:pPr>
              <w:jc w:val="right"/>
              <w:rPr>
                <w:rFonts w:ascii="Times New Roman" w:hAnsi="Times New Roman" w:cs="Times New Roman"/>
                <w:sz w:val="15"/>
                <w:szCs w:val="15"/>
              </w:rPr>
            </w:pPr>
            <w:r w:rsidRPr="006E1F87">
              <w:rPr>
                <w:rFonts w:ascii="Times New Roman" w:hAnsi="Times New Roman" w:cs="Times New Roman"/>
                <w:sz w:val="15"/>
                <w:szCs w:val="15"/>
              </w:rPr>
              <w:t>801</w:t>
            </w:r>
          </w:p>
        </w:tc>
        <w:tc>
          <w:tcPr>
            <w:tcW w:w="15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1C8595B3"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Oświata i wychowanie</w:t>
            </w:r>
          </w:p>
        </w:tc>
        <w:tc>
          <w:tcPr>
            <w:tcW w:w="10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4BCCAFAB"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1 017 195,00</w:t>
            </w:r>
          </w:p>
        </w:tc>
        <w:tc>
          <w:tcPr>
            <w:tcW w:w="10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067C2371"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1 017 195,00</w:t>
            </w:r>
          </w:p>
        </w:tc>
        <w:tc>
          <w:tcPr>
            <w:tcW w:w="10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6368643D"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1 006 140,00</w:t>
            </w:r>
          </w:p>
        </w:tc>
        <w:tc>
          <w:tcPr>
            <w:tcW w:w="25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36DA6F39"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98,91%</w:t>
            </w:r>
          </w:p>
        </w:tc>
        <w:tc>
          <w:tcPr>
            <w:tcW w:w="250" w:type="pct"/>
            <w:tcBorders>
              <w:top w:val="single" w:sz="4" w:space="0" w:color="F0EFEF" w:themeColor="background2" w:themeTint="99"/>
              <w:left w:val="single" w:sz="4" w:space="0" w:color="F0EFEF" w:themeColor="background2" w:themeTint="99"/>
              <w:bottom w:val="single" w:sz="4" w:space="0" w:color="F0EFEF" w:themeColor="background2" w:themeTint="99"/>
              <w:right w:val="nil"/>
            </w:tcBorders>
            <w:tcMar>
              <w:top w:w="11" w:type="dxa"/>
              <w:left w:w="85" w:type="dxa"/>
              <w:bottom w:w="6" w:type="dxa"/>
              <w:right w:w="85" w:type="dxa"/>
            </w:tcMar>
            <w:hideMark/>
          </w:tcPr>
          <w:p w14:paraId="74E9A93B"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23,95%</w:t>
            </w:r>
          </w:p>
        </w:tc>
      </w:tr>
      <w:tr w:rsidR="006E1F87" w:rsidRPr="006E1F87" w14:paraId="4B4E3228" w14:textId="77777777" w:rsidTr="005D6FD7">
        <w:tc>
          <w:tcPr>
            <w:cnfStyle w:val="001000000000" w:firstRow="0" w:lastRow="0" w:firstColumn="1" w:lastColumn="0" w:oddVBand="0" w:evenVBand="0" w:oddHBand="0" w:evenHBand="0" w:firstRowFirstColumn="0" w:firstRowLastColumn="0" w:lastRowFirstColumn="0" w:lastRowLastColumn="0"/>
            <w:tcW w:w="250" w:type="pct"/>
            <w:tcBorders>
              <w:top w:val="single" w:sz="4" w:space="0" w:color="F0EFEF" w:themeColor="background2" w:themeTint="99"/>
              <w:left w:val="nil"/>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14C304C2" w14:textId="77777777" w:rsidR="006E1F87" w:rsidRPr="006E1F87" w:rsidRDefault="006E1F87" w:rsidP="006E1F87">
            <w:pPr>
              <w:jc w:val="right"/>
              <w:rPr>
                <w:rFonts w:ascii="Times New Roman" w:hAnsi="Times New Roman" w:cs="Times New Roman"/>
                <w:sz w:val="15"/>
                <w:szCs w:val="15"/>
              </w:rPr>
            </w:pPr>
            <w:r w:rsidRPr="006E1F87">
              <w:rPr>
                <w:rFonts w:ascii="Times New Roman" w:hAnsi="Times New Roman" w:cs="Times New Roman"/>
                <w:sz w:val="15"/>
                <w:szCs w:val="15"/>
              </w:rPr>
              <w:t>010</w:t>
            </w:r>
          </w:p>
        </w:tc>
        <w:tc>
          <w:tcPr>
            <w:tcW w:w="15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189A3A7B"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Rolnictwo i łowiectwo</w:t>
            </w:r>
          </w:p>
        </w:tc>
        <w:tc>
          <w:tcPr>
            <w:tcW w:w="10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6FC23668"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547 933,00</w:t>
            </w:r>
          </w:p>
        </w:tc>
        <w:tc>
          <w:tcPr>
            <w:tcW w:w="10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08AE16B1"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856 053,00</w:t>
            </w:r>
          </w:p>
        </w:tc>
        <w:tc>
          <w:tcPr>
            <w:tcW w:w="10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19A92ECA"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769 070,76</w:t>
            </w:r>
          </w:p>
        </w:tc>
        <w:tc>
          <w:tcPr>
            <w:tcW w:w="25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0A74AE7D"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89,84%</w:t>
            </w:r>
          </w:p>
        </w:tc>
        <w:tc>
          <w:tcPr>
            <w:tcW w:w="250" w:type="pct"/>
            <w:tcBorders>
              <w:top w:val="single" w:sz="4" w:space="0" w:color="F0EFEF" w:themeColor="background2" w:themeTint="99"/>
              <w:left w:val="single" w:sz="4" w:space="0" w:color="F0EFEF" w:themeColor="background2" w:themeTint="99"/>
              <w:bottom w:val="single" w:sz="4" w:space="0" w:color="F0EFEF" w:themeColor="background2" w:themeTint="99"/>
              <w:right w:val="nil"/>
            </w:tcBorders>
            <w:tcMar>
              <w:top w:w="11" w:type="dxa"/>
              <w:left w:w="85" w:type="dxa"/>
              <w:bottom w:w="6" w:type="dxa"/>
              <w:right w:w="85" w:type="dxa"/>
            </w:tcMar>
            <w:hideMark/>
          </w:tcPr>
          <w:p w14:paraId="3956A03E"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18,30%</w:t>
            </w:r>
          </w:p>
        </w:tc>
      </w:tr>
      <w:tr w:rsidR="006E1F87" w:rsidRPr="006E1F87" w14:paraId="3B191A0A" w14:textId="77777777" w:rsidTr="005D6FD7">
        <w:tc>
          <w:tcPr>
            <w:cnfStyle w:val="001000000000" w:firstRow="0" w:lastRow="0" w:firstColumn="1" w:lastColumn="0" w:oddVBand="0" w:evenVBand="0" w:oddHBand="0" w:evenHBand="0" w:firstRowFirstColumn="0" w:firstRowLastColumn="0" w:lastRowFirstColumn="0" w:lastRowLastColumn="0"/>
            <w:tcW w:w="250" w:type="pct"/>
            <w:tcBorders>
              <w:top w:val="single" w:sz="4" w:space="0" w:color="F0EFEF" w:themeColor="background2" w:themeTint="99"/>
              <w:left w:val="nil"/>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11E6F4E3" w14:textId="77777777" w:rsidR="006E1F87" w:rsidRPr="006E1F87" w:rsidRDefault="006E1F87" w:rsidP="006E1F87">
            <w:pPr>
              <w:jc w:val="right"/>
              <w:rPr>
                <w:rFonts w:ascii="Times New Roman" w:hAnsi="Times New Roman" w:cs="Times New Roman"/>
                <w:sz w:val="15"/>
                <w:szCs w:val="15"/>
              </w:rPr>
            </w:pPr>
            <w:r w:rsidRPr="006E1F87">
              <w:rPr>
                <w:rFonts w:ascii="Times New Roman" w:hAnsi="Times New Roman" w:cs="Times New Roman"/>
                <w:sz w:val="15"/>
                <w:szCs w:val="15"/>
              </w:rPr>
              <w:t>900</w:t>
            </w:r>
          </w:p>
        </w:tc>
        <w:tc>
          <w:tcPr>
            <w:tcW w:w="15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644D5F76"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Gospodarka komunalna i ochrona środowiska</w:t>
            </w:r>
          </w:p>
        </w:tc>
        <w:tc>
          <w:tcPr>
            <w:tcW w:w="10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07541826"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94 500,00</w:t>
            </w:r>
          </w:p>
        </w:tc>
        <w:tc>
          <w:tcPr>
            <w:tcW w:w="10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402F1AF5"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216 500,00</w:t>
            </w:r>
          </w:p>
        </w:tc>
        <w:tc>
          <w:tcPr>
            <w:tcW w:w="10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6A2A08D6"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193 055,00</w:t>
            </w:r>
          </w:p>
        </w:tc>
        <w:tc>
          <w:tcPr>
            <w:tcW w:w="25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69A1DFCB"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89,17%</w:t>
            </w:r>
          </w:p>
        </w:tc>
        <w:tc>
          <w:tcPr>
            <w:tcW w:w="250" w:type="pct"/>
            <w:tcBorders>
              <w:top w:val="single" w:sz="4" w:space="0" w:color="F0EFEF" w:themeColor="background2" w:themeTint="99"/>
              <w:left w:val="single" w:sz="4" w:space="0" w:color="F0EFEF" w:themeColor="background2" w:themeTint="99"/>
              <w:bottom w:val="single" w:sz="4" w:space="0" w:color="F0EFEF" w:themeColor="background2" w:themeTint="99"/>
              <w:right w:val="nil"/>
            </w:tcBorders>
            <w:tcMar>
              <w:top w:w="11" w:type="dxa"/>
              <w:left w:w="85" w:type="dxa"/>
              <w:bottom w:w="6" w:type="dxa"/>
              <w:right w:w="85" w:type="dxa"/>
            </w:tcMar>
            <w:hideMark/>
          </w:tcPr>
          <w:p w14:paraId="021357BA"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4,59%</w:t>
            </w:r>
          </w:p>
        </w:tc>
      </w:tr>
      <w:tr w:rsidR="006E1F87" w:rsidRPr="006E1F87" w14:paraId="7EE59D5E" w14:textId="77777777" w:rsidTr="005D6FD7">
        <w:tc>
          <w:tcPr>
            <w:cnfStyle w:val="001000000000" w:firstRow="0" w:lastRow="0" w:firstColumn="1" w:lastColumn="0" w:oddVBand="0" w:evenVBand="0" w:oddHBand="0" w:evenHBand="0" w:firstRowFirstColumn="0" w:firstRowLastColumn="0" w:lastRowFirstColumn="0" w:lastRowLastColumn="0"/>
            <w:tcW w:w="250" w:type="pct"/>
            <w:tcBorders>
              <w:top w:val="single" w:sz="4" w:space="0" w:color="F0EFEF" w:themeColor="background2" w:themeTint="99"/>
              <w:left w:val="nil"/>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4D08D690" w14:textId="77777777" w:rsidR="006E1F87" w:rsidRPr="006E1F87" w:rsidRDefault="006E1F87" w:rsidP="006E1F87">
            <w:pPr>
              <w:jc w:val="right"/>
              <w:rPr>
                <w:rFonts w:ascii="Times New Roman" w:hAnsi="Times New Roman" w:cs="Times New Roman"/>
                <w:sz w:val="15"/>
                <w:szCs w:val="15"/>
              </w:rPr>
            </w:pPr>
            <w:r w:rsidRPr="006E1F87">
              <w:rPr>
                <w:rFonts w:ascii="Times New Roman" w:hAnsi="Times New Roman" w:cs="Times New Roman"/>
                <w:sz w:val="15"/>
                <w:szCs w:val="15"/>
              </w:rPr>
              <w:t>921</w:t>
            </w:r>
          </w:p>
        </w:tc>
        <w:tc>
          <w:tcPr>
            <w:tcW w:w="15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671C367D"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Kultura i ochrona dziedzictwa narodowego</w:t>
            </w:r>
          </w:p>
        </w:tc>
        <w:tc>
          <w:tcPr>
            <w:tcW w:w="10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406353FE"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0,00</w:t>
            </w:r>
          </w:p>
        </w:tc>
        <w:tc>
          <w:tcPr>
            <w:tcW w:w="10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3D9A1768"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146 015,00</w:t>
            </w:r>
          </w:p>
        </w:tc>
        <w:tc>
          <w:tcPr>
            <w:tcW w:w="10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5B80CC58"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123 830,16</w:t>
            </w:r>
          </w:p>
        </w:tc>
        <w:tc>
          <w:tcPr>
            <w:tcW w:w="25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772C2475"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84,81%</w:t>
            </w:r>
          </w:p>
        </w:tc>
        <w:tc>
          <w:tcPr>
            <w:tcW w:w="250" w:type="pct"/>
            <w:tcBorders>
              <w:top w:val="single" w:sz="4" w:space="0" w:color="F0EFEF" w:themeColor="background2" w:themeTint="99"/>
              <w:left w:val="single" w:sz="4" w:space="0" w:color="F0EFEF" w:themeColor="background2" w:themeTint="99"/>
              <w:bottom w:val="single" w:sz="4" w:space="0" w:color="F0EFEF" w:themeColor="background2" w:themeTint="99"/>
              <w:right w:val="nil"/>
            </w:tcBorders>
            <w:tcMar>
              <w:top w:w="11" w:type="dxa"/>
              <w:left w:w="85" w:type="dxa"/>
              <w:bottom w:w="6" w:type="dxa"/>
              <w:right w:w="85" w:type="dxa"/>
            </w:tcMar>
            <w:hideMark/>
          </w:tcPr>
          <w:p w14:paraId="737F8A32"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2,95%</w:t>
            </w:r>
          </w:p>
        </w:tc>
      </w:tr>
      <w:tr w:rsidR="006E1F87" w:rsidRPr="006E1F87" w14:paraId="161274DC" w14:textId="77777777" w:rsidTr="005D6FD7">
        <w:tc>
          <w:tcPr>
            <w:cnfStyle w:val="001000000000" w:firstRow="0" w:lastRow="0" w:firstColumn="1" w:lastColumn="0" w:oddVBand="0" w:evenVBand="0" w:oddHBand="0" w:evenHBand="0" w:firstRowFirstColumn="0" w:firstRowLastColumn="0" w:lastRowFirstColumn="0" w:lastRowLastColumn="0"/>
            <w:tcW w:w="250" w:type="pct"/>
            <w:tcBorders>
              <w:top w:val="single" w:sz="4" w:space="0" w:color="F0EFEF" w:themeColor="background2" w:themeTint="99"/>
              <w:left w:val="nil"/>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49D30D11" w14:textId="77777777" w:rsidR="006E1F87" w:rsidRPr="006E1F87" w:rsidRDefault="006E1F87" w:rsidP="006E1F87">
            <w:pPr>
              <w:jc w:val="right"/>
              <w:rPr>
                <w:rFonts w:ascii="Times New Roman" w:hAnsi="Times New Roman" w:cs="Times New Roman"/>
                <w:sz w:val="15"/>
                <w:szCs w:val="15"/>
              </w:rPr>
            </w:pPr>
            <w:r w:rsidRPr="006E1F87">
              <w:rPr>
                <w:rFonts w:ascii="Times New Roman" w:hAnsi="Times New Roman" w:cs="Times New Roman"/>
                <w:sz w:val="15"/>
                <w:szCs w:val="15"/>
              </w:rPr>
              <w:t>750</w:t>
            </w:r>
          </w:p>
        </w:tc>
        <w:tc>
          <w:tcPr>
            <w:tcW w:w="15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40A930FF"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Administracja publiczna</w:t>
            </w:r>
          </w:p>
        </w:tc>
        <w:tc>
          <w:tcPr>
            <w:tcW w:w="10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35C98F16"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125 000,00</w:t>
            </w:r>
          </w:p>
        </w:tc>
        <w:tc>
          <w:tcPr>
            <w:tcW w:w="10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108320C7"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125 000,00</w:t>
            </w:r>
          </w:p>
        </w:tc>
        <w:tc>
          <w:tcPr>
            <w:tcW w:w="10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118D2758"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123 500,00</w:t>
            </w:r>
          </w:p>
        </w:tc>
        <w:tc>
          <w:tcPr>
            <w:tcW w:w="25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6F2B2585"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98,80%</w:t>
            </w:r>
          </w:p>
        </w:tc>
        <w:tc>
          <w:tcPr>
            <w:tcW w:w="250" w:type="pct"/>
            <w:tcBorders>
              <w:top w:val="single" w:sz="4" w:space="0" w:color="F0EFEF" w:themeColor="background2" w:themeTint="99"/>
              <w:left w:val="single" w:sz="4" w:space="0" w:color="F0EFEF" w:themeColor="background2" w:themeTint="99"/>
              <w:bottom w:val="single" w:sz="4" w:space="0" w:color="F0EFEF" w:themeColor="background2" w:themeTint="99"/>
              <w:right w:val="nil"/>
            </w:tcBorders>
            <w:tcMar>
              <w:top w:w="11" w:type="dxa"/>
              <w:left w:w="85" w:type="dxa"/>
              <w:bottom w:w="6" w:type="dxa"/>
              <w:right w:w="85" w:type="dxa"/>
            </w:tcMar>
            <w:hideMark/>
          </w:tcPr>
          <w:p w14:paraId="654B5540"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2,94%</w:t>
            </w:r>
          </w:p>
        </w:tc>
      </w:tr>
      <w:tr w:rsidR="006E1F87" w:rsidRPr="006E1F87" w14:paraId="1CC022DE" w14:textId="77777777" w:rsidTr="005D6FD7">
        <w:tc>
          <w:tcPr>
            <w:cnfStyle w:val="001000000000" w:firstRow="0" w:lastRow="0" w:firstColumn="1" w:lastColumn="0" w:oddVBand="0" w:evenVBand="0" w:oddHBand="0" w:evenHBand="0" w:firstRowFirstColumn="0" w:firstRowLastColumn="0" w:lastRowFirstColumn="0" w:lastRowLastColumn="0"/>
            <w:tcW w:w="250" w:type="pct"/>
            <w:tcBorders>
              <w:top w:val="single" w:sz="4" w:space="0" w:color="F0EFEF" w:themeColor="background2" w:themeTint="99"/>
              <w:left w:val="nil"/>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5D19D205" w14:textId="77777777" w:rsidR="006E1F87" w:rsidRPr="006E1F87" w:rsidRDefault="006E1F87" w:rsidP="006E1F87">
            <w:pPr>
              <w:jc w:val="right"/>
              <w:rPr>
                <w:rFonts w:ascii="Times New Roman" w:hAnsi="Times New Roman" w:cs="Times New Roman"/>
                <w:sz w:val="15"/>
                <w:szCs w:val="15"/>
              </w:rPr>
            </w:pPr>
            <w:r w:rsidRPr="006E1F87">
              <w:rPr>
                <w:rFonts w:ascii="Times New Roman" w:hAnsi="Times New Roman" w:cs="Times New Roman"/>
                <w:sz w:val="15"/>
                <w:szCs w:val="15"/>
              </w:rPr>
              <w:t>854</w:t>
            </w:r>
          </w:p>
        </w:tc>
        <w:tc>
          <w:tcPr>
            <w:tcW w:w="15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429AE933"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Edukacyjna opieka wychowawcza</w:t>
            </w:r>
          </w:p>
        </w:tc>
        <w:tc>
          <w:tcPr>
            <w:tcW w:w="10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4BF12C22"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70 000,00</w:t>
            </w:r>
          </w:p>
        </w:tc>
        <w:tc>
          <w:tcPr>
            <w:tcW w:w="10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7E36EFB0"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82 914,00</w:t>
            </w:r>
          </w:p>
        </w:tc>
        <w:tc>
          <w:tcPr>
            <w:tcW w:w="10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1C961CE3"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82 552,19</w:t>
            </w:r>
          </w:p>
        </w:tc>
        <w:tc>
          <w:tcPr>
            <w:tcW w:w="25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45DF044F"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99,56%</w:t>
            </w:r>
          </w:p>
        </w:tc>
        <w:tc>
          <w:tcPr>
            <w:tcW w:w="250" w:type="pct"/>
            <w:tcBorders>
              <w:top w:val="single" w:sz="4" w:space="0" w:color="F0EFEF" w:themeColor="background2" w:themeTint="99"/>
              <w:left w:val="single" w:sz="4" w:space="0" w:color="F0EFEF" w:themeColor="background2" w:themeTint="99"/>
              <w:bottom w:val="single" w:sz="4" w:space="0" w:color="F0EFEF" w:themeColor="background2" w:themeTint="99"/>
              <w:right w:val="nil"/>
            </w:tcBorders>
            <w:tcMar>
              <w:top w:w="11" w:type="dxa"/>
              <w:left w:w="85" w:type="dxa"/>
              <w:bottom w:w="6" w:type="dxa"/>
              <w:right w:w="85" w:type="dxa"/>
            </w:tcMar>
            <w:hideMark/>
          </w:tcPr>
          <w:p w14:paraId="17B52E5B"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1,96%</w:t>
            </w:r>
          </w:p>
        </w:tc>
      </w:tr>
      <w:tr w:rsidR="006E1F87" w:rsidRPr="006E1F87" w14:paraId="5C2ABE7C" w14:textId="77777777" w:rsidTr="005D6FD7">
        <w:tc>
          <w:tcPr>
            <w:cnfStyle w:val="001000000000" w:firstRow="0" w:lastRow="0" w:firstColumn="1" w:lastColumn="0" w:oddVBand="0" w:evenVBand="0" w:oddHBand="0" w:evenHBand="0" w:firstRowFirstColumn="0" w:firstRowLastColumn="0" w:lastRowFirstColumn="0" w:lastRowLastColumn="0"/>
            <w:tcW w:w="250" w:type="pct"/>
            <w:tcBorders>
              <w:top w:val="single" w:sz="4" w:space="0" w:color="F0EFEF" w:themeColor="background2" w:themeTint="99"/>
              <w:left w:val="nil"/>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12064EE8" w14:textId="77777777" w:rsidR="006E1F87" w:rsidRPr="006E1F87" w:rsidRDefault="006E1F87" w:rsidP="006E1F87">
            <w:pPr>
              <w:jc w:val="right"/>
              <w:rPr>
                <w:rFonts w:ascii="Times New Roman" w:hAnsi="Times New Roman" w:cs="Times New Roman"/>
                <w:sz w:val="15"/>
                <w:szCs w:val="15"/>
              </w:rPr>
            </w:pPr>
            <w:r w:rsidRPr="006E1F87">
              <w:rPr>
                <w:rFonts w:ascii="Times New Roman" w:hAnsi="Times New Roman" w:cs="Times New Roman"/>
                <w:sz w:val="15"/>
                <w:szCs w:val="15"/>
              </w:rPr>
              <w:t>400</w:t>
            </w:r>
          </w:p>
        </w:tc>
        <w:tc>
          <w:tcPr>
            <w:tcW w:w="15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170DCCDC"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Wytwarzanie i zaopatrywanie w energię elektryczną, gaz i wodę</w:t>
            </w:r>
          </w:p>
        </w:tc>
        <w:tc>
          <w:tcPr>
            <w:tcW w:w="10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0778DEB4"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11 181,00</w:t>
            </w:r>
          </w:p>
        </w:tc>
        <w:tc>
          <w:tcPr>
            <w:tcW w:w="10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43045D82"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46 381,00</w:t>
            </w:r>
          </w:p>
        </w:tc>
        <w:tc>
          <w:tcPr>
            <w:tcW w:w="10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19840DF5"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45 000,00</w:t>
            </w:r>
          </w:p>
        </w:tc>
        <w:tc>
          <w:tcPr>
            <w:tcW w:w="25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7A183FA6"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97,02%</w:t>
            </w:r>
          </w:p>
        </w:tc>
        <w:tc>
          <w:tcPr>
            <w:tcW w:w="250" w:type="pct"/>
            <w:tcBorders>
              <w:top w:val="single" w:sz="4" w:space="0" w:color="F0EFEF" w:themeColor="background2" w:themeTint="99"/>
              <w:left w:val="single" w:sz="4" w:space="0" w:color="F0EFEF" w:themeColor="background2" w:themeTint="99"/>
              <w:bottom w:val="single" w:sz="4" w:space="0" w:color="F0EFEF" w:themeColor="background2" w:themeTint="99"/>
              <w:right w:val="nil"/>
            </w:tcBorders>
            <w:tcMar>
              <w:top w:w="11" w:type="dxa"/>
              <w:left w:w="85" w:type="dxa"/>
              <w:bottom w:w="6" w:type="dxa"/>
              <w:right w:w="85" w:type="dxa"/>
            </w:tcMar>
            <w:hideMark/>
          </w:tcPr>
          <w:p w14:paraId="0F4EC6BB"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1,07%</w:t>
            </w:r>
          </w:p>
        </w:tc>
      </w:tr>
      <w:tr w:rsidR="006E1F87" w:rsidRPr="006E1F87" w14:paraId="5313ABDC" w14:textId="77777777" w:rsidTr="005D6FD7">
        <w:tc>
          <w:tcPr>
            <w:cnfStyle w:val="001000000000" w:firstRow="0" w:lastRow="0" w:firstColumn="1" w:lastColumn="0" w:oddVBand="0" w:evenVBand="0" w:oddHBand="0" w:evenHBand="0" w:firstRowFirstColumn="0" w:firstRowLastColumn="0" w:lastRowFirstColumn="0" w:lastRowLastColumn="0"/>
            <w:tcW w:w="250" w:type="pct"/>
            <w:tcBorders>
              <w:top w:val="single" w:sz="4" w:space="0" w:color="F0EFEF" w:themeColor="background2" w:themeTint="99"/>
              <w:left w:val="nil"/>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6EDA90FB" w14:textId="77777777" w:rsidR="006E1F87" w:rsidRPr="006E1F87" w:rsidRDefault="006E1F87" w:rsidP="006E1F87">
            <w:pPr>
              <w:jc w:val="right"/>
              <w:rPr>
                <w:rFonts w:ascii="Times New Roman" w:hAnsi="Times New Roman" w:cs="Times New Roman"/>
                <w:sz w:val="15"/>
                <w:szCs w:val="15"/>
              </w:rPr>
            </w:pPr>
            <w:r w:rsidRPr="006E1F87">
              <w:rPr>
                <w:rFonts w:ascii="Times New Roman" w:hAnsi="Times New Roman" w:cs="Times New Roman"/>
                <w:sz w:val="15"/>
                <w:szCs w:val="15"/>
              </w:rPr>
              <w:t>754</w:t>
            </w:r>
          </w:p>
        </w:tc>
        <w:tc>
          <w:tcPr>
            <w:tcW w:w="15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51F8E9A4"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Bezpieczeństwo publiczne i ochrona przeciwpożarowa</w:t>
            </w:r>
          </w:p>
        </w:tc>
        <w:tc>
          <w:tcPr>
            <w:tcW w:w="10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5528072D"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0,00</w:t>
            </w:r>
          </w:p>
        </w:tc>
        <w:tc>
          <w:tcPr>
            <w:tcW w:w="10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7BA837F0"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37 550,00</w:t>
            </w:r>
          </w:p>
        </w:tc>
        <w:tc>
          <w:tcPr>
            <w:tcW w:w="10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7F76F648"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37 550,00</w:t>
            </w:r>
          </w:p>
        </w:tc>
        <w:tc>
          <w:tcPr>
            <w:tcW w:w="25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11D3315A"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100,00%</w:t>
            </w:r>
          </w:p>
        </w:tc>
        <w:tc>
          <w:tcPr>
            <w:tcW w:w="250" w:type="pct"/>
            <w:tcBorders>
              <w:top w:val="single" w:sz="4" w:space="0" w:color="F0EFEF" w:themeColor="background2" w:themeTint="99"/>
              <w:left w:val="single" w:sz="4" w:space="0" w:color="F0EFEF" w:themeColor="background2" w:themeTint="99"/>
              <w:bottom w:val="single" w:sz="4" w:space="0" w:color="F0EFEF" w:themeColor="background2" w:themeTint="99"/>
              <w:right w:val="nil"/>
            </w:tcBorders>
            <w:tcMar>
              <w:top w:w="11" w:type="dxa"/>
              <w:left w:w="85" w:type="dxa"/>
              <w:bottom w:w="6" w:type="dxa"/>
              <w:right w:w="85" w:type="dxa"/>
            </w:tcMar>
            <w:hideMark/>
          </w:tcPr>
          <w:p w14:paraId="6E1913A6"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0,89%</w:t>
            </w:r>
          </w:p>
        </w:tc>
      </w:tr>
      <w:tr w:rsidR="006E1F87" w:rsidRPr="006E1F87" w14:paraId="703B0BA0" w14:textId="77777777" w:rsidTr="005D6FD7">
        <w:tc>
          <w:tcPr>
            <w:cnfStyle w:val="001000000000" w:firstRow="0" w:lastRow="0" w:firstColumn="1" w:lastColumn="0" w:oddVBand="0" w:evenVBand="0" w:oddHBand="0" w:evenHBand="0" w:firstRowFirstColumn="0" w:firstRowLastColumn="0" w:lastRowFirstColumn="0" w:lastRowLastColumn="0"/>
            <w:tcW w:w="250" w:type="pct"/>
            <w:tcBorders>
              <w:top w:val="single" w:sz="4" w:space="0" w:color="F0EFEF" w:themeColor="background2" w:themeTint="99"/>
              <w:left w:val="nil"/>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34B4E7C5" w14:textId="77777777" w:rsidR="006E1F87" w:rsidRPr="006E1F87" w:rsidRDefault="006E1F87" w:rsidP="006E1F87">
            <w:pPr>
              <w:jc w:val="right"/>
              <w:rPr>
                <w:rFonts w:ascii="Times New Roman" w:hAnsi="Times New Roman" w:cs="Times New Roman"/>
                <w:sz w:val="15"/>
                <w:szCs w:val="15"/>
              </w:rPr>
            </w:pPr>
            <w:r w:rsidRPr="006E1F87">
              <w:rPr>
                <w:rFonts w:ascii="Times New Roman" w:hAnsi="Times New Roman" w:cs="Times New Roman"/>
                <w:sz w:val="15"/>
                <w:szCs w:val="15"/>
              </w:rPr>
              <w:t>926</w:t>
            </w:r>
          </w:p>
        </w:tc>
        <w:tc>
          <w:tcPr>
            <w:tcW w:w="15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1B2C4A09"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Kultura fizyczna</w:t>
            </w:r>
          </w:p>
        </w:tc>
        <w:tc>
          <w:tcPr>
            <w:tcW w:w="10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0D20EA1A"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0,00</w:t>
            </w:r>
          </w:p>
        </w:tc>
        <w:tc>
          <w:tcPr>
            <w:tcW w:w="10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42C1AF14"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15 000,00</w:t>
            </w:r>
          </w:p>
        </w:tc>
        <w:tc>
          <w:tcPr>
            <w:tcW w:w="10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1B665E9F"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0,00</w:t>
            </w:r>
          </w:p>
        </w:tc>
        <w:tc>
          <w:tcPr>
            <w:tcW w:w="25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tcMar>
              <w:top w:w="11" w:type="dxa"/>
              <w:left w:w="85" w:type="dxa"/>
              <w:bottom w:w="6" w:type="dxa"/>
              <w:right w:w="85" w:type="dxa"/>
            </w:tcMar>
            <w:hideMark/>
          </w:tcPr>
          <w:p w14:paraId="4148B0C2"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0,00%</w:t>
            </w:r>
          </w:p>
        </w:tc>
        <w:tc>
          <w:tcPr>
            <w:tcW w:w="250" w:type="pct"/>
            <w:tcBorders>
              <w:top w:val="single" w:sz="4" w:space="0" w:color="F0EFEF" w:themeColor="background2" w:themeTint="99"/>
              <w:left w:val="single" w:sz="4" w:space="0" w:color="F0EFEF" w:themeColor="background2" w:themeTint="99"/>
              <w:bottom w:val="single" w:sz="4" w:space="0" w:color="F0EFEF" w:themeColor="background2" w:themeTint="99"/>
              <w:right w:val="nil"/>
            </w:tcBorders>
            <w:tcMar>
              <w:top w:w="11" w:type="dxa"/>
              <w:left w:w="85" w:type="dxa"/>
              <w:bottom w:w="6" w:type="dxa"/>
              <w:right w:w="85" w:type="dxa"/>
            </w:tcMar>
            <w:hideMark/>
          </w:tcPr>
          <w:p w14:paraId="1CB1E8C2"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5"/>
                <w:szCs w:val="15"/>
              </w:rPr>
            </w:pPr>
            <w:r w:rsidRPr="006E1F87">
              <w:rPr>
                <w:rFonts w:ascii="Times New Roman" w:hAnsi="Times New Roman" w:cs="Times New Roman"/>
                <w:sz w:val="15"/>
                <w:szCs w:val="15"/>
              </w:rPr>
              <w:t>0,00%</w:t>
            </w:r>
          </w:p>
        </w:tc>
      </w:tr>
      <w:tr w:rsidR="006E1F87" w:rsidRPr="006E1F87" w14:paraId="449D5773" w14:textId="77777777" w:rsidTr="005D6FD7">
        <w:tc>
          <w:tcPr>
            <w:cnfStyle w:val="001000000000" w:firstRow="0" w:lastRow="0" w:firstColumn="1" w:lastColumn="0" w:oddVBand="0" w:evenVBand="0" w:oddHBand="0" w:evenHBand="0" w:firstRowFirstColumn="0" w:firstRowLastColumn="0" w:lastRowFirstColumn="0" w:lastRowLastColumn="0"/>
            <w:tcW w:w="250" w:type="pct"/>
            <w:tcBorders>
              <w:top w:val="single" w:sz="4" w:space="0" w:color="F0EFEF" w:themeColor="background2" w:themeTint="99"/>
              <w:left w:val="nil"/>
              <w:bottom w:val="single" w:sz="4" w:space="0" w:color="F0EFEF" w:themeColor="background2" w:themeTint="99"/>
              <w:right w:val="single" w:sz="4" w:space="0" w:color="F0EFEF" w:themeColor="background2" w:themeTint="99"/>
            </w:tcBorders>
            <w:shd w:val="clear" w:color="auto" w:fill="F3F3F4"/>
            <w:tcMar>
              <w:top w:w="11" w:type="dxa"/>
              <w:left w:w="85" w:type="dxa"/>
              <w:bottom w:w="6" w:type="dxa"/>
              <w:right w:w="85" w:type="dxa"/>
            </w:tcMar>
          </w:tcPr>
          <w:p w14:paraId="2439FF53" w14:textId="77777777" w:rsidR="006E1F87" w:rsidRPr="006E1F87" w:rsidRDefault="006E1F87" w:rsidP="006E1F87">
            <w:pPr>
              <w:jc w:val="right"/>
              <w:rPr>
                <w:rFonts w:ascii="Times New Roman" w:hAnsi="Times New Roman" w:cs="Times New Roman"/>
                <w:b/>
                <w:bCs/>
                <w:color w:val="000000"/>
                <w:sz w:val="15"/>
                <w:szCs w:val="15"/>
              </w:rPr>
            </w:pPr>
          </w:p>
        </w:tc>
        <w:tc>
          <w:tcPr>
            <w:tcW w:w="15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shd w:val="clear" w:color="auto" w:fill="F3F3F4"/>
            <w:tcMar>
              <w:top w:w="11" w:type="dxa"/>
              <w:left w:w="85" w:type="dxa"/>
              <w:bottom w:w="6" w:type="dxa"/>
              <w:right w:w="85" w:type="dxa"/>
            </w:tcMar>
            <w:hideMark/>
          </w:tcPr>
          <w:p w14:paraId="6004D2EA"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5"/>
                <w:szCs w:val="15"/>
              </w:rPr>
            </w:pPr>
            <w:r w:rsidRPr="006E1F87">
              <w:rPr>
                <w:rFonts w:ascii="Times New Roman" w:hAnsi="Times New Roman" w:cs="Times New Roman"/>
                <w:b/>
                <w:bCs/>
                <w:color w:val="000000"/>
                <w:sz w:val="15"/>
                <w:szCs w:val="15"/>
              </w:rPr>
              <w:t>Razem wydatki majątkowe</w:t>
            </w:r>
          </w:p>
        </w:tc>
        <w:tc>
          <w:tcPr>
            <w:tcW w:w="10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shd w:val="clear" w:color="auto" w:fill="F3F3F4"/>
            <w:tcMar>
              <w:top w:w="11" w:type="dxa"/>
              <w:left w:w="85" w:type="dxa"/>
              <w:bottom w:w="6" w:type="dxa"/>
              <w:right w:w="85" w:type="dxa"/>
            </w:tcMar>
            <w:hideMark/>
          </w:tcPr>
          <w:p w14:paraId="341C4AF4"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5"/>
                <w:szCs w:val="15"/>
              </w:rPr>
            </w:pPr>
            <w:r w:rsidRPr="006E1F87">
              <w:rPr>
                <w:rFonts w:ascii="Times New Roman" w:hAnsi="Times New Roman" w:cs="Times New Roman"/>
                <w:b/>
                <w:bCs/>
                <w:color w:val="000000"/>
                <w:sz w:val="15"/>
                <w:szCs w:val="15"/>
              </w:rPr>
              <w:t>5 981 606,00</w:t>
            </w:r>
          </w:p>
        </w:tc>
        <w:tc>
          <w:tcPr>
            <w:tcW w:w="10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shd w:val="clear" w:color="auto" w:fill="F3F3F4"/>
            <w:tcMar>
              <w:top w:w="11" w:type="dxa"/>
              <w:left w:w="85" w:type="dxa"/>
              <w:bottom w:w="6" w:type="dxa"/>
              <w:right w:w="85" w:type="dxa"/>
            </w:tcMar>
            <w:hideMark/>
          </w:tcPr>
          <w:p w14:paraId="3C74345A"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5"/>
                <w:szCs w:val="15"/>
              </w:rPr>
            </w:pPr>
            <w:r w:rsidRPr="006E1F87">
              <w:rPr>
                <w:rFonts w:ascii="Times New Roman" w:hAnsi="Times New Roman" w:cs="Times New Roman"/>
                <w:b/>
                <w:bCs/>
                <w:color w:val="000000"/>
                <w:sz w:val="15"/>
                <w:szCs w:val="15"/>
              </w:rPr>
              <w:t>4 516 477,00</w:t>
            </w:r>
          </w:p>
        </w:tc>
        <w:tc>
          <w:tcPr>
            <w:tcW w:w="100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shd w:val="clear" w:color="auto" w:fill="F3F3F4"/>
            <w:tcMar>
              <w:top w:w="11" w:type="dxa"/>
              <w:left w:w="85" w:type="dxa"/>
              <w:bottom w:w="6" w:type="dxa"/>
              <w:right w:w="85" w:type="dxa"/>
            </w:tcMar>
            <w:hideMark/>
          </w:tcPr>
          <w:p w14:paraId="510945FF"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5"/>
                <w:szCs w:val="15"/>
              </w:rPr>
            </w:pPr>
            <w:r w:rsidRPr="006E1F87">
              <w:rPr>
                <w:rFonts w:ascii="Times New Roman" w:hAnsi="Times New Roman" w:cs="Times New Roman"/>
                <w:b/>
                <w:bCs/>
                <w:color w:val="000000"/>
                <w:sz w:val="15"/>
                <w:szCs w:val="15"/>
              </w:rPr>
              <w:t>4 201 607,71</w:t>
            </w:r>
          </w:p>
        </w:tc>
        <w:tc>
          <w:tcPr>
            <w:tcW w:w="250" w:type="pct"/>
            <w:tcBorders>
              <w:top w:val="single" w:sz="4" w:space="0" w:color="F0EFEF" w:themeColor="background2" w:themeTint="99"/>
              <w:left w:val="single" w:sz="4" w:space="0" w:color="F0EFEF" w:themeColor="background2" w:themeTint="99"/>
              <w:bottom w:val="single" w:sz="4" w:space="0" w:color="F0EFEF" w:themeColor="background2" w:themeTint="99"/>
              <w:right w:val="single" w:sz="4" w:space="0" w:color="F0EFEF" w:themeColor="background2" w:themeTint="99"/>
            </w:tcBorders>
            <w:shd w:val="clear" w:color="auto" w:fill="F3F3F4"/>
            <w:tcMar>
              <w:top w:w="11" w:type="dxa"/>
              <w:left w:w="85" w:type="dxa"/>
              <w:bottom w:w="6" w:type="dxa"/>
              <w:right w:w="85" w:type="dxa"/>
            </w:tcMar>
            <w:hideMark/>
          </w:tcPr>
          <w:p w14:paraId="6BCF37A7"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5"/>
                <w:szCs w:val="15"/>
              </w:rPr>
            </w:pPr>
            <w:r w:rsidRPr="006E1F87">
              <w:rPr>
                <w:rFonts w:ascii="Times New Roman" w:hAnsi="Times New Roman" w:cs="Times New Roman"/>
                <w:b/>
                <w:bCs/>
                <w:color w:val="000000"/>
                <w:sz w:val="15"/>
                <w:szCs w:val="15"/>
              </w:rPr>
              <w:t>93,03%</w:t>
            </w:r>
          </w:p>
        </w:tc>
        <w:tc>
          <w:tcPr>
            <w:tcW w:w="250" w:type="pct"/>
            <w:tcBorders>
              <w:top w:val="single" w:sz="4" w:space="0" w:color="F0EFEF" w:themeColor="background2" w:themeTint="99"/>
              <w:left w:val="single" w:sz="4" w:space="0" w:color="F0EFEF" w:themeColor="background2" w:themeTint="99"/>
              <w:bottom w:val="single" w:sz="4" w:space="0" w:color="F0EFEF" w:themeColor="background2" w:themeTint="99"/>
              <w:right w:val="nil"/>
            </w:tcBorders>
            <w:shd w:val="clear" w:color="auto" w:fill="F3F3F4"/>
            <w:tcMar>
              <w:top w:w="11" w:type="dxa"/>
              <w:left w:w="85" w:type="dxa"/>
              <w:bottom w:w="6" w:type="dxa"/>
              <w:right w:w="85" w:type="dxa"/>
            </w:tcMar>
            <w:hideMark/>
          </w:tcPr>
          <w:p w14:paraId="0796F0B7" w14:textId="77777777" w:rsidR="006E1F87" w:rsidRPr="006E1F87" w:rsidRDefault="006E1F87" w:rsidP="006E1F8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5"/>
                <w:szCs w:val="15"/>
              </w:rPr>
            </w:pPr>
            <w:r w:rsidRPr="006E1F87">
              <w:rPr>
                <w:rFonts w:ascii="Times New Roman" w:hAnsi="Times New Roman" w:cs="Times New Roman"/>
                <w:b/>
                <w:bCs/>
                <w:color w:val="000000"/>
                <w:sz w:val="15"/>
                <w:szCs w:val="15"/>
              </w:rPr>
              <w:t>100,00%</w:t>
            </w:r>
          </w:p>
        </w:tc>
      </w:tr>
    </w:tbl>
    <w:p w14:paraId="6330AEBE" w14:textId="77777777" w:rsidR="006E1F87" w:rsidRPr="006E1F87" w:rsidRDefault="006E1F87" w:rsidP="006E1F87">
      <w:pPr>
        <w:keepNext/>
        <w:spacing w:after="200" w:line="240" w:lineRule="auto"/>
        <w:jc w:val="both"/>
        <w:rPr>
          <w:rFonts w:ascii="Times New Roman" w:eastAsiaTheme="minorHAnsi" w:hAnsi="Times New Roman" w:cs="Times New Roman"/>
          <w:i/>
          <w:iCs/>
          <w:color w:val="44546A" w:themeColor="text2"/>
          <w:sz w:val="18"/>
          <w:szCs w:val="18"/>
        </w:rPr>
      </w:pPr>
    </w:p>
    <w:p w14:paraId="5DAC924D" w14:textId="77777777" w:rsidR="006E1F87" w:rsidRPr="006E1F87" w:rsidRDefault="006E1F87" w:rsidP="006E1F87">
      <w:pPr>
        <w:spacing w:line="259" w:lineRule="auto"/>
        <w:rPr>
          <w:rFonts w:ascii="Times New Roman" w:eastAsiaTheme="minorHAnsi" w:hAnsi="Times New Roman" w:cs="Times New Roman"/>
          <w:sz w:val="22"/>
          <w:szCs w:val="22"/>
        </w:rPr>
      </w:pPr>
    </w:p>
    <w:p w14:paraId="407587AA" w14:textId="77777777" w:rsidR="006E1F87" w:rsidRPr="006E1F87" w:rsidRDefault="006E1F87" w:rsidP="006E1F87">
      <w:pPr>
        <w:keepNext/>
        <w:spacing w:after="200" w:line="240" w:lineRule="auto"/>
        <w:jc w:val="both"/>
        <w:rPr>
          <w:rFonts w:ascii="Times New Roman" w:eastAsiaTheme="minorHAnsi" w:hAnsi="Times New Roman" w:cs="Times New Roman"/>
          <w:i/>
          <w:iCs/>
          <w:color w:val="44546A" w:themeColor="text2"/>
          <w:sz w:val="24"/>
          <w:szCs w:val="24"/>
        </w:rPr>
      </w:pPr>
      <w:r w:rsidRPr="006E1F87">
        <w:rPr>
          <w:rFonts w:ascii="Times New Roman" w:eastAsiaTheme="minorHAnsi" w:hAnsi="Times New Roman" w:cs="Times New Roman"/>
          <w:i/>
          <w:iCs/>
          <w:color w:val="44546A" w:themeColor="text2"/>
          <w:sz w:val="24"/>
          <w:szCs w:val="24"/>
        </w:rPr>
        <w:lastRenderedPageBreak/>
        <w:t>Wykres 3: Wydatki majątkowe budżetu Gminy Ślemień w 2023 roku wg rozdziałów w porównaniu do roku 2022.</w:t>
      </w:r>
    </w:p>
    <w:p w14:paraId="77E2499D" w14:textId="77777777" w:rsidR="006E1F87" w:rsidRPr="006E1F87" w:rsidRDefault="006E1F87" w:rsidP="006E1F87">
      <w:pPr>
        <w:spacing w:line="259" w:lineRule="auto"/>
        <w:ind w:left="360"/>
        <w:jc w:val="both"/>
        <w:rPr>
          <w:rFonts w:eastAsiaTheme="minorHAnsi"/>
          <w:sz w:val="22"/>
          <w:szCs w:val="22"/>
        </w:rPr>
        <w:sectPr w:rsidR="006E1F87" w:rsidRPr="006E1F87" w:rsidSect="00157BA2">
          <w:headerReference w:type="default" r:id="rId12"/>
          <w:footerReference w:type="default" r:id="rId13"/>
          <w:pgSz w:w="11906" w:h="16838"/>
          <w:pgMar w:top="992" w:right="1020" w:bottom="992" w:left="1020" w:header="709" w:footer="567" w:gutter="0"/>
          <w:cols w:space="708"/>
        </w:sectPr>
      </w:pPr>
      <w:r w:rsidRPr="006E1F87">
        <w:rPr>
          <w:rFonts w:eastAsiaTheme="minorHAnsi"/>
          <w:noProof/>
          <w:sz w:val="22"/>
          <w:szCs w:val="22"/>
        </w:rPr>
        <w:drawing>
          <wp:anchor distT="0" distB="0" distL="114300" distR="114300" simplePos="0" relativeHeight="251707392" behindDoc="1" locked="0" layoutInCell="1" allowOverlap="1" wp14:anchorId="2F32C777" wp14:editId="4A1AEAA2">
            <wp:simplePos x="0" y="0"/>
            <wp:positionH relativeFrom="column">
              <wp:posOffset>228600</wp:posOffset>
            </wp:positionH>
            <wp:positionV relativeFrom="paragraph">
              <wp:posOffset>-3810</wp:posOffset>
            </wp:positionV>
            <wp:extent cx="6267450" cy="3657600"/>
            <wp:effectExtent l="0" t="0" r="0" b="0"/>
            <wp:wrapNone/>
            <wp:docPr id="89"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3F2F0977" w14:textId="77777777" w:rsidR="006E1F87" w:rsidRPr="006E1F87" w:rsidRDefault="006E1F87" w:rsidP="006E1F87">
      <w:pPr>
        <w:spacing w:line="360" w:lineRule="auto"/>
        <w:jc w:val="both"/>
        <w:rPr>
          <w:rFonts w:ascii="Times New Roman" w:eastAsiaTheme="minorHAnsi" w:hAnsi="Times New Roman" w:cs="Times New Roman"/>
          <w:b/>
          <w:bCs/>
          <w:color w:val="222A35" w:themeColor="text2" w:themeShade="80"/>
          <w:sz w:val="24"/>
          <w:szCs w:val="24"/>
          <w:u w:val="single"/>
        </w:rPr>
      </w:pPr>
      <w:r w:rsidRPr="006E1F87">
        <w:rPr>
          <w:rFonts w:ascii="Times New Roman" w:eastAsiaTheme="minorHAnsi" w:hAnsi="Times New Roman" w:cs="Times New Roman"/>
          <w:b/>
          <w:bCs/>
          <w:color w:val="222A35" w:themeColor="text2" w:themeShade="80"/>
          <w:sz w:val="24"/>
          <w:szCs w:val="24"/>
          <w:u w:val="single"/>
        </w:rPr>
        <w:lastRenderedPageBreak/>
        <w:t>PRZYCHODY I ROZCHODY</w:t>
      </w:r>
    </w:p>
    <w:p w14:paraId="0A8AF6C5" w14:textId="77777777" w:rsidR="006E1F87" w:rsidRPr="006E1F87" w:rsidRDefault="006E1F87" w:rsidP="006E1F87">
      <w:pPr>
        <w:widowControl w:val="0"/>
        <w:tabs>
          <w:tab w:val="left" w:pos="360"/>
        </w:tabs>
        <w:suppressAutoHyphens/>
        <w:snapToGrid w:val="0"/>
        <w:spacing w:after="0" w:line="360" w:lineRule="auto"/>
        <w:jc w:val="both"/>
        <w:rPr>
          <w:rFonts w:ascii="Times New Roman" w:eastAsia="Lucida Sans Unicode" w:hAnsi="Times New Roman" w:cs="Times New Roman"/>
          <w:kern w:val="1"/>
          <w:sz w:val="24"/>
          <w:szCs w:val="24"/>
        </w:rPr>
      </w:pPr>
      <w:r w:rsidRPr="006E1F87">
        <w:rPr>
          <w:rFonts w:ascii="Times New Roman" w:eastAsia="Lucida Sans Unicode" w:hAnsi="Times New Roman" w:cs="Times New Roman"/>
          <w:b/>
          <w:bCs/>
          <w:kern w:val="1"/>
          <w:sz w:val="24"/>
          <w:szCs w:val="24"/>
        </w:rPr>
        <w:t>Plan przychodów</w:t>
      </w:r>
      <w:r w:rsidRPr="006E1F87">
        <w:rPr>
          <w:rFonts w:ascii="Times New Roman" w:eastAsia="Lucida Sans Unicode" w:hAnsi="Times New Roman" w:cs="Times New Roman"/>
          <w:kern w:val="1"/>
          <w:sz w:val="24"/>
          <w:szCs w:val="24"/>
        </w:rPr>
        <w:t xml:space="preserve"> na dzień 31.12.2023r. wynosił   3 864 351,70 zł a jego źródłem są:</w:t>
      </w:r>
    </w:p>
    <w:p w14:paraId="1029A38F" w14:textId="77777777" w:rsidR="006E1F87" w:rsidRPr="006E1F87" w:rsidRDefault="006E1F87" w:rsidP="006E1F87">
      <w:pPr>
        <w:numPr>
          <w:ilvl w:val="0"/>
          <w:numId w:val="146"/>
        </w:numPr>
        <w:spacing w:after="0" w:line="360" w:lineRule="auto"/>
        <w:jc w:val="both"/>
        <w:rPr>
          <w:rFonts w:ascii="Times New Roman" w:eastAsia="Times New Roman" w:hAnsi="Times New Roman" w:cs="Times New Roman"/>
          <w:bCs/>
          <w:sz w:val="24"/>
          <w:szCs w:val="24"/>
          <w:lang w:eastAsia="pl-PL"/>
        </w:rPr>
      </w:pPr>
      <w:r w:rsidRPr="006E1F87">
        <w:rPr>
          <w:rFonts w:ascii="Times New Roman" w:eastAsia="Times New Roman" w:hAnsi="Times New Roman" w:cs="Times New Roman"/>
          <w:bCs/>
          <w:sz w:val="24"/>
          <w:szCs w:val="24"/>
          <w:lang w:eastAsia="pl-PL"/>
        </w:rPr>
        <w:t>przychody jednostek samorządu terytorialnego z niewykorzystanych środków pieniężnych na rachunku bieżącym budżetu, wynikających z rozliczenia dochodów i wydatków nimi finansowanych związanych ze szczególnymi zasadami wykonywania budżetu określonymi w odrębnych ustawach w wysokości 1 427 652,25 zł;</w:t>
      </w:r>
    </w:p>
    <w:p w14:paraId="28745D13" w14:textId="77777777" w:rsidR="006E1F87" w:rsidRPr="006E1F87" w:rsidRDefault="006E1F87" w:rsidP="006E1F87">
      <w:pPr>
        <w:numPr>
          <w:ilvl w:val="0"/>
          <w:numId w:val="146"/>
        </w:numPr>
        <w:spacing w:after="0" w:line="360" w:lineRule="auto"/>
        <w:jc w:val="both"/>
        <w:rPr>
          <w:rFonts w:ascii="Times New Roman" w:eastAsia="Times New Roman" w:hAnsi="Times New Roman" w:cs="Times New Roman"/>
          <w:bCs/>
          <w:sz w:val="24"/>
          <w:szCs w:val="24"/>
          <w:lang w:eastAsia="pl-PL"/>
        </w:rPr>
      </w:pPr>
      <w:r w:rsidRPr="006E1F87">
        <w:rPr>
          <w:rFonts w:ascii="Times New Roman" w:eastAsia="Times New Roman" w:hAnsi="Times New Roman" w:cs="Times New Roman"/>
          <w:bCs/>
          <w:sz w:val="24"/>
          <w:szCs w:val="24"/>
          <w:lang w:eastAsia="pl-PL"/>
        </w:rPr>
        <w:t>przychody jednostek samorządu terytorialnego z wynikających z rozliczenia środków określonych w art. 5 ust. 1 pkt 2 ustawy o finansach publicznych i dotacji na realizację programu, projektu lub zadania finansowanego z udziałem tych środków w wysokości 310 997,58 zł;</w:t>
      </w:r>
    </w:p>
    <w:p w14:paraId="13235741" w14:textId="77777777" w:rsidR="006E1F87" w:rsidRPr="006E1F87" w:rsidRDefault="006E1F87" w:rsidP="006E1F87">
      <w:pPr>
        <w:numPr>
          <w:ilvl w:val="0"/>
          <w:numId w:val="146"/>
        </w:numPr>
        <w:spacing w:after="0" w:line="360" w:lineRule="auto"/>
        <w:jc w:val="both"/>
        <w:rPr>
          <w:rFonts w:ascii="Times New Roman" w:eastAsia="Times New Roman" w:hAnsi="Times New Roman" w:cs="Times New Roman"/>
          <w:bCs/>
          <w:sz w:val="24"/>
          <w:szCs w:val="24"/>
          <w:lang w:eastAsia="pl-PL"/>
        </w:rPr>
      </w:pPr>
      <w:r w:rsidRPr="006E1F87">
        <w:rPr>
          <w:rFonts w:ascii="Times New Roman" w:eastAsia="Times New Roman" w:hAnsi="Times New Roman" w:cs="Times New Roman"/>
          <w:bCs/>
          <w:sz w:val="24"/>
          <w:szCs w:val="24"/>
          <w:lang w:eastAsia="pl-PL"/>
        </w:rPr>
        <w:t>wolnych środków, o których mowa w art. 217 ust. 2  jako nadwyżki środków pieniężnych na rachunku bieżącym budżetu jednostki samorządu terytorialnego innych niż określone w art. 217 ust. 2 pkt 5 i 8 ustawy o finansach publicznych, w tym wynikających z rozliczeń wyemitowanych papierów wartościowych, kredytów i pożyczek z lat ubiegłych w wysokości 805 014,00 zł;</w:t>
      </w:r>
    </w:p>
    <w:p w14:paraId="4DD718AD" w14:textId="77777777" w:rsidR="006E1F87" w:rsidRPr="006E1F87" w:rsidRDefault="006E1F87" w:rsidP="006E1F87">
      <w:pPr>
        <w:numPr>
          <w:ilvl w:val="0"/>
          <w:numId w:val="146"/>
        </w:numPr>
        <w:spacing w:after="0" w:line="360" w:lineRule="auto"/>
        <w:jc w:val="both"/>
        <w:rPr>
          <w:rFonts w:ascii="Times New Roman" w:eastAsia="Times New Roman" w:hAnsi="Times New Roman" w:cs="Times New Roman"/>
          <w:bCs/>
          <w:sz w:val="24"/>
          <w:szCs w:val="24"/>
          <w:lang w:eastAsia="pl-PL"/>
        </w:rPr>
      </w:pPr>
      <w:r w:rsidRPr="006E1F87">
        <w:rPr>
          <w:rFonts w:ascii="Times New Roman" w:eastAsia="Times New Roman" w:hAnsi="Times New Roman" w:cs="Times New Roman"/>
          <w:bCs/>
          <w:sz w:val="24"/>
          <w:szCs w:val="24"/>
          <w:lang w:eastAsia="pl-PL"/>
        </w:rPr>
        <w:t>nadwyżki budżetu jednostki samorządu terytorialnego z lat ubiegłych w wysokości 915 919,87 zł;</w:t>
      </w:r>
    </w:p>
    <w:p w14:paraId="4FDA8A4D" w14:textId="77777777" w:rsidR="006E1F87" w:rsidRPr="006E1F87" w:rsidRDefault="006E1F87" w:rsidP="006E1F87">
      <w:pPr>
        <w:numPr>
          <w:ilvl w:val="0"/>
          <w:numId w:val="146"/>
        </w:numPr>
        <w:spacing w:after="0" w:line="360" w:lineRule="auto"/>
        <w:jc w:val="both"/>
        <w:rPr>
          <w:rFonts w:ascii="Times New Roman" w:eastAsia="Times New Roman" w:hAnsi="Times New Roman" w:cs="Times New Roman"/>
          <w:bCs/>
          <w:sz w:val="24"/>
          <w:szCs w:val="24"/>
          <w:lang w:eastAsia="pl-PL"/>
        </w:rPr>
      </w:pPr>
      <w:r w:rsidRPr="006E1F87">
        <w:rPr>
          <w:rFonts w:ascii="Times New Roman" w:eastAsia="Times New Roman" w:hAnsi="Times New Roman" w:cs="Times New Roman"/>
          <w:bCs/>
          <w:sz w:val="24"/>
          <w:szCs w:val="24"/>
          <w:lang w:eastAsia="pl-PL"/>
        </w:rPr>
        <w:t>pożyczki na finansowanie planowanego deficytu budżetu jednostki samorządu terytorialnego i </w:t>
      </w:r>
      <w:r w:rsidRPr="006E1F87">
        <w:rPr>
          <w:rFonts w:ascii="Times New Roman" w:eastAsia="Times New Roman" w:hAnsi="Times New Roman" w:cs="Times New Roman"/>
          <w:color w:val="000000"/>
          <w:sz w:val="24"/>
          <w:szCs w:val="24"/>
          <w:lang w:eastAsia="pl-PL"/>
        </w:rPr>
        <w:t>wyprzedzające finansowanie działań finansowanych ze środków pochodzących z budżetu Unii Europejskiej w wysokości 404 768,00 zł.</w:t>
      </w:r>
    </w:p>
    <w:p w14:paraId="0DF88391" w14:textId="77777777" w:rsidR="006E1F87" w:rsidRPr="006E1F87" w:rsidRDefault="006E1F87" w:rsidP="006E1F87">
      <w:pPr>
        <w:spacing w:line="259" w:lineRule="auto"/>
        <w:jc w:val="both"/>
        <w:rPr>
          <w:rFonts w:ascii="Times New Roman" w:eastAsiaTheme="minorHAnsi" w:hAnsi="Times New Roman" w:cs="Times New Roman"/>
          <w:sz w:val="24"/>
          <w:szCs w:val="24"/>
        </w:rPr>
      </w:pPr>
    </w:p>
    <w:p w14:paraId="11DC121E" w14:textId="77777777" w:rsidR="006E1F87" w:rsidRPr="006E1F87" w:rsidRDefault="006E1F87" w:rsidP="006E1F87">
      <w:pPr>
        <w:spacing w:line="259" w:lineRule="auto"/>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Przychody w 2023 roku zrealizowano w łącznej kwocie 8 803 748,30 zł, (co stanowi 227,82% planu), w tym:</w:t>
      </w:r>
    </w:p>
    <w:p w14:paraId="42AFC477" w14:textId="77777777" w:rsidR="006E1F87" w:rsidRPr="006E1F87" w:rsidRDefault="006E1F87" w:rsidP="006E1F87">
      <w:pPr>
        <w:widowControl w:val="0"/>
        <w:numPr>
          <w:ilvl w:val="0"/>
          <w:numId w:val="147"/>
        </w:numPr>
        <w:suppressAutoHyphens/>
        <w:spacing w:after="0" w:line="360"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niewykorzystane środki pieniężne, o których mowa w art. 217 ust. 2 pkt 8 ustawy o finansach publicznych – 3 273 759,21 zł;</w:t>
      </w:r>
    </w:p>
    <w:p w14:paraId="6C10F294" w14:textId="77777777" w:rsidR="006E1F87" w:rsidRPr="006E1F87" w:rsidRDefault="006E1F87" w:rsidP="006E1F87">
      <w:pPr>
        <w:widowControl w:val="0"/>
        <w:numPr>
          <w:ilvl w:val="0"/>
          <w:numId w:val="147"/>
        </w:numPr>
        <w:suppressAutoHyphens/>
        <w:spacing w:after="0" w:line="360"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nadwyżka z lat ubiegłych, pomniejszona o niewykorzystane środki pieniężne, o których mowa w art. 217 ust. 2 pkt. 8 ustawy o finansach publicznych – 2 666 016,09 zł;</w:t>
      </w:r>
    </w:p>
    <w:p w14:paraId="61370070" w14:textId="77777777" w:rsidR="006E1F87" w:rsidRPr="006E1F87" w:rsidRDefault="006E1F87" w:rsidP="006E1F87">
      <w:pPr>
        <w:widowControl w:val="0"/>
        <w:numPr>
          <w:ilvl w:val="0"/>
          <w:numId w:val="147"/>
        </w:numPr>
        <w:suppressAutoHyphens/>
        <w:spacing w:after="0" w:line="360"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wolne środki, o których mowa w art. 217 ust. 2 pkt 6 ustawy o finansach publicznych – 2 459 205,00 zł;</w:t>
      </w:r>
    </w:p>
    <w:p w14:paraId="1618BF74" w14:textId="77777777" w:rsidR="006E1F87" w:rsidRPr="006E1F87" w:rsidRDefault="006E1F87" w:rsidP="006E1F87">
      <w:pPr>
        <w:widowControl w:val="0"/>
        <w:numPr>
          <w:ilvl w:val="0"/>
          <w:numId w:val="147"/>
        </w:numPr>
        <w:suppressAutoHyphens/>
        <w:spacing w:after="0" w:line="360"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kredyty, pożyczki, emisja papierów wartościowych – 404 768,00 zł.</w:t>
      </w:r>
    </w:p>
    <w:p w14:paraId="4E7574CB" w14:textId="77777777" w:rsidR="006E1F87" w:rsidRPr="006E1F87" w:rsidRDefault="006E1F87" w:rsidP="006E1F87">
      <w:pPr>
        <w:spacing w:after="0" w:line="240" w:lineRule="auto"/>
        <w:jc w:val="both"/>
        <w:rPr>
          <w:rFonts w:ascii="Times New Roman" w:eastAsia="Times New Roman" w:hAnsi="Times New Roman" w:cs="Times New Roman"/>
          <w:sz w:val="24"/>
          <w:szCs w:val="24"/>
          <w:lang w:eastAsia="pl-PL"/>
        </w:rPr>
      </w:pPr>
    </w:p>
    <w:p w14:paraId="0B0E7DAB" w14:textId="77777777" w:rsidR="006E1F87" w:rsidRPr="006E1F87" w:rsidRDefault="006E1F87" w:rsidP="006E1F87">
      <w:pPr>
        <w:autoSpaceDE w:val="0"/>
        <w:autoSpaceDN w:val="0"/>
        <w:adjustRightInd w:val="0"/>
        <w:spacing w:line="360" w:lineRule="auto"/>
        <w:jc w:val="both"/>
        <w:rPr>
          <w:rFonts w:ascii="Times New Roman" w:eastAsia="Times New Roman" w:hAnsi="Times New Roman" w:cs="Times New Roman"/>
          <w:sz w:val="24"/>
          <w:szCs w:val="24"/>
          <w:lang w:eastAsia="pl-PL"/>
        </w:rPr>
      </w:pPr>
      <w:r w:rsidRPr="006E1F87">
        <w:rPr>
          <w:rFonts w:ascii="Times New Roman" w:eastAsia="Times New Roman" w:hAnsi="Times New Roman" w:cs="Times New Roman"/>
          <w:sz w:val="24"/>
          <w:szCs w:val="24"/>
          <w:lang w:eastAsia="pl-PL"/>
        </w:rPr>
        <w:t xml:space="preserve">Na wykonanie przychodów składają się w głównej mierze otrzymane w latach wcześniejszych, a niewykorzystane środki z Rządowego Funduszu Inwestycji Lokalnych w kwocie 1 674 447,76zł oraz otrzymane w 2021 roku środki pochodzące z uzupełnienia subwencji ogólnej z przeznaczeniem na </w:t>
      </w:r>
      <w:r w:rsidRPr="006E1F87">
        <w:rPr>
          <w:rFonts w:ascii="Times New Roman" w:eastAsia="Times New Roman" w:hAnsi="Times New Roman" w:cs="Times New Roman"/>
          <w:sz w:val="24"/>
          <w:szCs w:val="24"/>
          <w:lang w:eastAsia="pl-PL"/>
        </w:rPr>
        <w:lastRenderedPageBreak/>
        <w:t xml:space="preserve">wsparcie finansowe inwestycji w zakresie wodociągów i zaopatrzenia w wodę oraz kanalizacji w kwocie 1 427 441,22 zł. </w:t>
      </w:r>
    </w:p>
    <w:p w14:paraId="45F7CE81" w14:textId="77777777" w:rsidR="006E1F87" w:rsidRPr="006E1F87" w:rsidRDefault="006E1F87" w:rsidP="006E1F87">
      <w:pPr>
        <w:spacing w:after="0" w:line="360" w:lineRule="auto"/>
        <w:jc w:val="both"/>
        <w:rPr>
          <w:rFonts w:ascii="Times New Roman" w:eastAsia="Times New Roman" w:hAnsi="Times New Roman" w:cs="Times New Roman"/>
          <w:sz w:val="24"/>
          <w:szCs w:val="24"/>
          <w:lang w:eastAsia="pl-PL"/>
        </w:rPr>
      </w:pPr>
      <w:r w:rsidRPr="006E1F87">
        <w:rPr>
          <w:rFonts w:ascii="Times New Roman" w:eastAsia="Lucida Sans Unicode" w:hAnsi="Times New Roman" w:cs="Times New Roman"/>
          <w:b/>
          <w:bCs/>
          <w:kern w:val="1"/>
          <w:sz w:val="24"/>
          <w:szCs w:val="24"/>
          <w:lang w:eastAsia="ar-SA"/>
        </w:rPr>
        <w:t>Plan rozchodów</w:t>
      </w:r>
      <w:r w:rsidRPr="006E1F87">
        <w:rPr>
          <w:rFonts w:ascii="Times New Roman" w:eastAsia="Lucida Sans Unicode" w:hAnsi="Times New Roman" w:cs="Times New Roman"/>
          <w:kern w:val="1"/>
          <w:sz w:val="24"/>
          <w:szCs w:val="24"/>
          <w:lang w:eastAsia="ar-SA"/>
        </w:rPr>
        <w:t xml:space="preserve"> na dzień 31.12.2023r. wynosił 610 000,00</w:t>
      </w:r>
      <w:r w:rsidRPr="006E1F87">
        <w:rPr>
          <w:rFonts w:ascii="Times New Roman" w:eastAsia="Times New Roman" w:hAnsi="Times New Roman" w:cs="Times New Roman"/>
          <w:bCs/>
          <w:sz w:val="24"/>
          <w:szCs w:val="24"/>
          <w:lang w:eastAsia="pl-PL"/>
        </w:rPr>
        <w:t xml:space="preserve"> zł</w:t>
      </w:r>
      <w:r w:rsidRPr="006E1F87">
        <w:rPr>
          <w:rFonts w:ascii="Times New Roman" w:eastAsia="Times New Roman" w:hAnsi="Times New Roman" w:cs="Times New Roman"/>
          <w:sz w:val="24"/>
          <w:szCs w:val="24"/>
          <w:lang w:eastAsia="pl-PL"/>
        </w:rPr>
        <w:t xml:space="preserve"> i składały się na niego następujące tytuły: </w:t>
      </w:r>
    </w:p>
    <w:p w14:paraId="4EBA0C58" w14:textId="77777777" w:rsidR="006E1F87" w:rsidRPr="006E1F87" w:rsidRDefault="006E1F87" w:rsidP="006E1F87">
      <w:pPr>
        <w:numPr>
          <w:ilvl w:val="0"/>
          <w:numId w:val="148"/>
        </w:numPr>
        <w:spacing w:after="0" w:line="360" w:lineRule="auto"/>
        <w:ind w:firstLine="131"/>
        <w:jc w:val="both"/>
        <w:rPr>
          <w:rFonts w:ascii="Times New Roman" w:eastAsia="Times New Roman" w:hAnsi="Times New Roman" w:cs="Times New Roman"/>
          <w:sz w:val="24"/>
          <w:szCs w:val="24"/>
          <w:lang w:eastAsia="pl-PL"/>
        </w:rPr>
      </w:pPr>
      <w:r w:rsidRPr="006E1F87">
        <w:rPr>
          <w:rFonts w:ascii="Times New Roman" w:eastAsia="Times New Roman" w:hAnsi="Times New Roman" w:cs="Times New Roman"/>
          <w:sz w:val="24"/>
          <w:szCs w:val="24"/>
          <w:lang w:eastAsia="pl-PL"/>
        </w:rPr>
        <w:t>spłaty zaciągniętego kredytu w wysokości 610 000,00 zł.</w:t>
      </w:r>
    </w:p>
    <w:p w14:paraId="527871DF" w14:textId="77777777" w:rsidR="006E1F87" w:rsidRPr="006E1F87" w:rsidRDefault="006E1F87" w:rsidP="006E1F87">
      <w:pPr>
        <w:spacing w:after="0" w:line="360" w:lineRule="auto"/>
        <w:jc w:val="both"/>
        <w:rPr>
          <w:rFonts w:ascii="Times New Roman" w:eastAsia="Times New Roman" w:hAnsi="Times New Roman" w:cs="Times New Roman"/>
          <w:sz w:val="24"/>
          <w:szCs w:val="24"/>
          <w:lang w:eastAsia="pl-PL"/>
        </w:rPr>
      </w:pPr>
      <w:r w:rsidRPr="006E1F87">
        <w:rPr>
          <w:rFonts w:ascii="Times New Roman" w:eastAsia="Times New Roman" w:hAnsi="Times New Roman" w:cs="Times New Roman"/>
          <w:sz w:val="24"/>
          <w:szCs w:val="24"/>
          <w:lang w:eastAsia="pl-PL"/>
        </w:rPr>
        <w:t>Rozchody w 2023 roku zrealizowano w łącznej kwocie 610 000,00 zł (co stanowi 100% planu).</w:t>
      </w:r>
    </w:p>
    <w:p w14:paraId="71B5530C" w14:textId="77777777" w:rsidR="006E1F87" w:rsidRPr="006E1F87" w:rsidRDefault="006E1F87" w:rsidP="006E1F87">
      <w:pPr>
        <w:spacing w:after="0" w:line="360" w:lineRule="auto"/>
        <w:contextualSpacing/>
        <w:jc w:val="both"/>
        <w:rPr>
          <w:rFonts w:ascii="Times New Roman" w:eastAsia="Times New Roman" w:hAnsi="Times New Roman" w:cs="Times New Roman"/>
          <w:sz w:val="24"/>
          <w:szCs w:val="24"/>
          <w:lang w:eastAsia="pl-PL"/>
        </w:rPr>
      </w:pPr>
      <w:r w:rsidRPr="006E1F87">
        <w:rPr>
          <w:rFonts w:ascii="Times New Roman" w:eastAsia="Times New Roman" w:hAnsi="Times New Roman" w:cs="Times New Roman"/>
          <w:sz w:val="24"/>
          <w:szCs w:val="24"/>
          <w:lang w:eastAsia="pl-PL"/>
        </w:rPr>
        <w:t xml:space="preserve">Dokonano zgodnie z harmonogramem spłat kredytu konsolidacyjnego zaciągniętego w 2013 roku. </w:t>
      </w:r>
    </w:p>
    <w:p w14:paraId="543FE7CC" w14:textId="77777777" w:rsidR="006E1F87" w:rsidRPr="006E1F87" w:rsidRDefault="006E1F87" w:rsidP="006E1F87">
      <w:pPr>
        <w:spacing w:line="360" w:lineRule="auto"/>
        <w:jc w:val="both"/>
        <w:rPr>
          <w:rFonts w:ascii="Times New Roman" w:eastAsiaTheme="minorHAnsi" w:hAnsi="Times New Roman" w:cs="Times New Roman"/>
          <w:b/>
          <w:bCs/>
          <w:color w:val="222A35" w:themeColor="text2" w:themeShade="80"/>
          <w:sz w:val="24"/>
          <w:szCs w:val="24"/>
          <w:u w:val="single"/>
        </w:rPr>
      </w:pPr>
    </w:p>
    <w:p w14:paraId="32AC6171" w14:textId="77777777" w:rsidR="006E1F87" w:rsidRPr="006E1F87" w:rsidRDefault="006E1F87" w:rsidP="006E1F87">
      <w:pPr>
        <w:spacing w:line="360" w:lineRule="auto"/>
        <w:jc w:val="both"/>
        <w:rPr>
          <w:rFonts w:ascii="Times New Roman" w:eastAsiaTheme="minorHAnsi" w:hAnsi="Times New Roman" w:cs="Times New Roman"/>
          <w:b/>
          <w:bCs/>
          <w:color w:val="222A35" w:themeColor="text2" w:themeShade="80"/>
          <w:sz w:val="24"/>
          <w:szCs w:val="24"/>
          <w:u w:val="single"/>
        </w:rPr>
      </w:pPr>
      <w:r w:rsidRPr="006E1F87">
        <w:rPr>
          <w:rFonts w:ascii="Times New Roman" w:eastAsiaTheme="minorHAnsi" w:hAnsi="Times New Roman" w:cs="Times New Roman"/>
          <w:b/>
          <w:bCs/>
          <w:color w:val="222A35" w:themeColor="text2" w:themeShade="80"/>
          <w:sz w:val="24"/>
          <w:szCs w:val="24"/>
          <w:u w:val="single"/>
        </w:rPr>
        <w:t>WYNIK BUDŻETU</w:t>
      </w:r>
    </w:p>
    <w:p w14:paraId="1A22E7D9" w14:textId="77777777" w:rsidR="006E1F87" w:rsidRPr="006E1F87" w:rsidRDefault="006E1F87" w:rsidP="006E1F87">
      <w:pPr>
        <w:spacing w:line="360" w:lineRule="auto"/>
        <w:jc w:val="both"/>
        <w:rPr>
          <w:rFonts w:ascii="Times New Roman" w:eastAsiaTheme="minorHAnsi" w:hAnsi="Times New Roman" w:cs="Times New Roman"/>
          <w:bCs/>
          <w:sz w:val="24"/>
          <w:szCs w:val="24"/>
        </w:rPr>
      </w:pPr>
      <w:r w:rsidRPr="006E1F87">
        <w:rPr>
          <w:rFonts w:ascii="Times New Roman" w:eastAsiaTheme="minorHAnsi" w:hAnsi="Times New Roman" w:cs="Times New Roman"/>
          <w:bCs/>
          <w:sz w:val="24"/>
          <w:szCs w:val="24"/>
        </w:rPr>
        <w:t>Wynik budżetu ogółem na koniec 2023 r. wyniósł (-) 1 847 127,81 zł, przy planowanym wyniku budżetu ogółem Gminy Ślemień na poziomie  (-) 3 205 641,00 zł.</w:t>
      </w:r>
    </w:p>
    <w:p w14:paraId="4825215C" w14:textId="77777777" w:rsidR="006E1F87" w:rsidRPr="006E1F87" w:rsidRDefault="006E1F87" w:rsidP="006E1F87">
      <w:pPr>
        <w:spacing w:line="360" w:lineRule="auto"/>
        <w:jc w:val="both"/>
        <w:rPr>
          <w:rFonts w:ascii="Times New Roman" w:eastAsiaTheme="minorHAnsi" w:hAnsi="Times New Roman" w:cs="Times New Roman"/>
          <w:bCs/>
          <w:sz w:val="24"/>
          <w:szCs w:val="24"/>
        </w:rPr>
      </w:pPr>
      <w:r w:rsidRPr="006E1F87">
        <w:rPr>
          <w:rFonts w:ascii="Times New Roman" w:eastAsiaTheme="minorHAnsi" w:hAnsi="Times New Roman" w:cs="Times New Roman"/>
          <w:bCs/>
          <w:sz w:val="24"/>
          <w:szCs w:val="24"/>
        </w:rPr>
        <w:t>Oznacza to, że w stosunku do wartości planowanych wynik budżetu na koniec roku zwiększył się, ale ma charakter deficytowy.</w:t>
      </w:r>
    </w:p>
    <w:p w14:paraId="537DA2BC" w14:textId="77777777" w:rsidR="006E1F87" w:rsidRPr="006E1F87" w:rsidRDefault="006E1F87" w:rsidP="006E1F87">
      <w:pPr>
        <w:spacing w:line="360" w:lineRule="auto"/>
        <w:jc w:val="both"/>
        <w:rPr>
          <w:rFonts w:ascii="Times New Roman" w:eastAsiaTheme="minorHAnsi" w:hAnsi="Times New Roman" w:cs="Times New Roman"/>
          <w:bCs/>
          <w:sz w:val="24"/>
          <w:szCs w:val="24"/>
        </w:rPr>
      </w:pPr>
      <w:r w:rsidRPr="006E1F87">
        <w:rPr>
          <w:rFonts w:ascii="Times New Roman" w:eastAsiaTheme="minorHAnsi" w:hAnsi="Times New Roman" w:cs="Times New Roman"/>
          <w:bCs/>
          <w:sz w:val="24"/>
          <w:szCs w:val="24"/>
        </w:rPr>
        <w:t>Z uwagi na fakt, iż wynik budżetu ma charakter deficytowy, zgodnie z art. 217 ust. 2 ustawy o finansach publicznych został on pokryty z:</w:t>
      </w:r>
    </w:p>
    <w:p w14:paraId="15D8D7BF" w14:textId="77777777" w:rsidR="006E1F87" w:rsidRPr="006E1F87" w:rsidRDefault="006E1F87" w:rsidP="006E1F87">
      <w:pPr>
        <w:widowControl w:val="0"/>
        <w:numPr>
          <w:ilvl w:val="0"/>
          <w:numId w:val="149"/>
        </w:numPr>
        <w:suppressAutoHyphens/>
        <w:spacing w:after="0" w:line="360"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kredytów i pożyczek – 404 768,00 zł;</w:t>
      </w:r>
    </w:p>
    <w:p w14:paraId="3AD97EDF" w14:textId="77777777" w:rsidR="006E1F87" w:rsidRPr="006E1F87" w:rsidRDefault="006E1F87" w:rsidP="006E1F87">
      <w:pPr>
        <w:widowControl w:val="0"/>
        <w:numPr>
          <w:ilvl w:val="0"/>
          <w:numId w:val="149"/>
        </w:numPr>
        <w:suppressAutoHyphens/>
        <w:spacing w:after="0" w:line="360" w:lineRule="auto"/>
        <w:contextualSpacing/>
        <w:jc w:val="both"/>
        <w:rPr>
          <w:rFonts w:ascii="Times New Roman" w:eastAsiaTheme="minorHAnsi" w:hAnsi="Times New Roman" w:cs="Times New Roman"/>
          <w:sz w:val="24"/>
          <w:szCs w:val="24"/>
        </w:rPr>
      </w:pPr>
      <w:r w:rsidRPr="006E1F87">
        <w:rPr>
          <w:rFonts w:ascii="Times New Roman" w:eastAsiaTheme="minorHAnsi" w:hAnsi="Times New Roman" w:cs="Times New Roman"/>
          <w:sz w:val="24"/>
          <w:szCs w:val="24"/>
        </w:rPr>
        <w:t>niewykorzystanych środków pieniężnych na rachunku bieżącym budżetu, wynikających z rozliczenia dochodów i wydatków nimi finansowanych związanych ze szczególnymi zasadami wykonywania budżetu – 1 442 359,81 zł.</w:t>
      </w:r>
    </w:p>
    <w:p w14:paraId="44E50B9A" w14:textId="77777777" w:rsidR="006E1F87" w:rsidRPr="006E1F87" w:rsidRDefault="006E1F87" w:rsidP="006E1F87">
      <w:pPr>
        <w:spacing w:line="360" w:lineRule="auto"/>
        <w:jc w:val="both"/>
        <w:rPr>
          <w:rFonts w:ascii="Times New Roman" w:eastAsiaTheme="minorHAnsi" w:hAnsi="Times New Roman" w:cs="Times New Roman"/>
          <w:b/>
          <w:bCs/>
          <w:color w:val="222A35" w:themeColor="text2" w:themeShade="80"/>
          <w:sz w:val="24"/>
          <w:szCs w:val="24"/>
          <w:u w:val="single"/>
        </w:rPr>
      </w:pPr>
    </w:p>
    <w:p w14:paraId="21FADD93" w14:textId="77777777" w:rsidR="006E1F87" w:rsidRPr="006E1F87" w:rsidRDefault="006E1F87" w:rsidP="006E1F87">
      <w:pPr>
        <w:spacing w:line="360" w:lineRule="auto"/>
        <w:jc w:val="both"/>
        <w:rPr>
          <w:rFonts w:ascii="Times New Roman" w:eastAsiaTheme="minorHAnsi" w:hAnsi="Times New Roman" w:cs="Times New Roman"/>
          <w:b/>
          <w:bCs/>
          <w:color w:val="222A35" w:themeColor="text2" w:themeShade="80"/>
          <w:sz w:val="24"/>
          <w:szCs w:val="24"/>
          <w:u w:val="single"/>
        </w:rPr>
      </w:pPr>
      <w:r w:rsidRPr="006E1F87">
        <w:rPr>
          <w:rFonts w:ascii="Times New Roman" w:eastAsiaTheme="minorHAnsi" w:hAnsi="Times New Roman" w:cs="Times New Roman"/>
          <w:b/>
          <w:bCs/>
          <w:color w:val="222A35" w:themeColor="text2" w:themeShade="80"/>
          <w:sz w:val="24"/>
          <w:szCs w:val="24"/>
          <w:u w:val="single"/>
        </w:rPr>
        <w:t>ZADŁUŻENIE BUDŻETU</w:t>
      </w:r>
    </w:p>
    <w:p w14:paraId="301326F2" w14:textId="77777777" w:rsidR="006E1F87" w:rsidRPr="006E1F87" w:rsidRDefault="006E1F87" w:rsidP="006E1F87">
      <w:pPr>
        <w:spacing w:line="360" w:lineRule="auto"/>
        <w:jc w:val="both"/>
        <w:rPr>
          <w:rFonts w:ascii="Times New Roman" w:eastAsia="Times New Roman" w:hAnsi="Times New Roman" w:cs="Times New Roman"/>
          <w:sz w:val="24"/>
          <w:szCs w:val="24"/>
          <w:lang w:eastAsia="pl-PL"/>
        </w:rPr>
      </w:pPr>
      <w:r w:rsidRPr="006E1F87">
        <w:rPr>
          <w:rFonts w:ascii="Times New Roman" w:eastAsia="Times New Roman" w:hAnsi="Times New Roman" w:cs="Times New Roman"/>
          <w:sz w:val="24"/>
          <w:szCs w:val="24"/>
          <w:lang w:eastAsia="pl-PL"/>
        </w:rPr>
        <w:t>Zadłu</w:t>
      </w:r>
      <w:r w:rsidRPr="006E1F87">
        <w:rPr>
          <w:rFonts w:ascii="Times New Roman" w:eastAsia="TimesNewRoman" w:hAnsi="Times New Roman" w:cs="Times New Roman"/>
          <w:sz w:val="24"/>
          <w:szCs w:val="24"/>
          <w:lang w:eastAsia="pl-PL"/>
        </w:rPr>
        <w:t>ż</w:t>
      </w:r>
      <w:r w:rsidRPr="006E1F87">
        <w:rPr>
          <w:rFonts w:ascii="Times New Roman" w:eastAsia="Times New Roman" w:hAnsi="Times New Roman" w:cs="Times New Roman"/>
          <w:sz w:val="24"/>
          <w:szCs w:val="24"/>
          <w:lang w:eastAsia="pl-PL"/>
        </w:rPr>
        <w:t>enie z tytułu zaci</w:t>
      </w:r>
      <w:r w:rsidRPr="006E1F87">
        <w:rPr>
          <w:rFonts w:ascii="Times New Roman" w:eastAsia="TimesNewRoman" w:hAnsi="Times New Roman" w:cs="Times New Roman"/>
          <w:sz w:val="24"/>
          <w:szCs w:val="24"/>
          <w:lang w:eastAsia="pl-PL"/>
        </w:rPr>
        <w:t>ą</w:t>
      </w:r>
      <w:r w:rsidRPr="006E1F87">
        <w:rPr>
          <w:rFonts w:ascii="Times New Roman" w:eastAsia="Times New Roman" w:hAnsi="Times New Roman" w:cs="Times New Roman"/>
          <w:sz w:val="24"/>
          <w:szCs w:val="24"/>
          <w:lang w:eastAsia="pl-PL"/>
        </w:rPr>
        <w:t>gni</w:t>
      </w:r>
      <w:r w:rsidRPr="006E1F87">
        <w:rPr>
          <w:rFonts w:ascii="Times New Roman" w:eastAsia="TimesNewRoman" w:hAnsi="Times New Roman" w:cs="Times New Roman"/>
          <w:sz w:val="24"/>
          <w:szCs w:val="24"/>
          <w:lang w:eastAsia="pl-PL"/>
        </w:rPr>
        <w:t>ę</w:t>
      </w:r>
      <w:r w:rsidRPr="006E1F87">
        <w:rPr>
          <w:rFonts w:ascii="Times New Roman" w:eastAsia="Times New Roman" w:hAnsi="Times New Roman" w:cs="Times New Roman"/>
          <w:sz w:val="24"/>
          <w:szCs w:val="24"/>
          <w:lang w:eastAsia="pl-PL"/>
        </w:rPr>
        <w:t>tych kredytów, po</w:t>
      </w:r>
      <w:r w:rsidRPr="006E1F87">
        <w:rPr>
          <w:rFonts w:ascii="Times New Roman" w:eastAsia="TimesNewRoman" w:hAnsi="Times New Roman" w:cs="Times New Roman"/>
          <w:sz w:val="24"/>
          <w:szCs w:val="24"/>
          <w:lang w:eastAsia="pl-PL"/>
        </w:rPr>
        <w:t>ż</w:t>
      </w:r>
      <w:r w:rsidRPr="006E1F87">
        <w:rPr>
          <w:rFonts w:ascii="Times New Roman" w:eastAsia="Times New Roman" w:hAnsi="Times New Roman" w:cs="Times New Roman"/>
          <w:sz w:val="24"/>
          <w:szCs w:val="24"/>
          <w:lang w:eastAsia="pl-PL"/>
        </w:rPr>
        <w:t xml:space="preserve">yczek i papierów wartościowych na dzień  31 grudnia 2023 roku wynosi 2 253 973,00 zł i składa się na nie pozostały do spłaty kredyt konsolidacyjny zaciągnięty w 2013 roku w Getin Noble Banku, w kwocie 1 849 205,00 zł, którego termin spłaty przypada na grudzień 2026 rok, oraz rata pożyczki </w:t>
      </w:r>
      <w:r w:rsidRPr="006E1F87">
        <w:rPr>
          <w:rFonts w:ascii="Times New Roman" w:eastAsiaTheme="minorHAnsi" w:hAnsi="Times New Roman" w:cs="Times New Roman"/>
          <w:sz w:val="24"/>
          <w:szCs w:val="24"/>
        </w:rPr>
        <w:t xml:space="preserve">zaciągniętej w 2023 roku w Banku Gospodarstwa Krajowego na </w:t>
      </w:r>
      <w:r w:rsidRPr="006E1F87">
        <w:rPr>
          <w:rFonts w:ascii="Times New Roman" w:eastAsiaTheme="minorHAnsi" w:hAnsi="Times New Roman" w:cs="Times New Roman"/>
          <w:sz w:val="24"/>
          <w:szCs w:val="24"/>
          <w:shd w:val="clear" w:color="auto" w:fill="FFFFFF"/>
        </w:rPr>
        <w:t>finansowanie planowanego deficytu budżetu jednostki samorządu terytorialnego i </w:t>
      </w:r>
      <w:r w:rsidRPr="006E1F87">
        <w:rPr>
          <w:rFonts w:ascii="Times New Roman" w:eastAsiaTheme="minorHAnsi" w:hAnsi="Times New Roman" w:cs="Times New Roman"/>
          <w:sz w:val="24"/>
          <w:szCs w:val="24"/>
        </w:rPr>
        <w:t>wyprzedzające finansowanie projektu pn. „Przebudowa drogi wraz z budową chodnika  dla pieszych oraz kanalizacji deszczowej w ciągu drogi powiatowej 1413S przy ulicy Krakowskiej w miejscowości Ślemień od km 8+061 do km 10+798” w kwocie 404 768,00 zł. Kwota ta podlega w</w:t>
      </w:r>
      <w:r w:rsidRPr="006E1F87">
        <w:rPr>
          <w:rFonts w:ascii="Times New Roman" w:eastAsia="Times New Roman" w:hAnsi="Times New Roman" w:cs="Times New Roman"/>
          <w:sz w:val="24"/>
          <w:szCs w:val="24"/>
          <w:lang w:eastAsia="pl-PL"/>
        </w:rPr>
        <w:t xml:space="preserve">yłączeniu z długu gdyż wynika z podpisanej przez Gminę Ślemień w dniu 29 marca 2023 roku umowy o przyznaniu </w:t>
      </w:r>
      <w:r w:rsidRPr="006E1F87">
        <w:rPr>
          <w:rFonts w:ascii="Times New Roman" w:eastAsia="Times New Roman" w:hAnsi="Times New Roman" w:cs="Times New Roman"/>
          <w:sz w:val="24"/>
          <w:szCs w:val="24"/>
          <w:lang w:eastAsia="pl-PL"/>
        </w:rPr>
        <w:lastRenderedPageBreak/>
        <w:t xml:space="preserve">pomocy Nr 00259-65151-UM1200307/22 na realizację  inwestycji objętej Programem Rozwoju Obszarów Wiejskich  na lata 2014-2020 o nazwie </w:t>
      </w:r>
      <w:proofErr w:type="spellStart"/>
      <w:r w:rsidRPr="006E1F87">
        <w:rPr>
          <w:rFonts w:ascii="Times New Roman" w:eastAsia="Times New Roman" w:hAnsi="Times New Roman" w:cs="Times New Roman"/>
          <w:sz w:val="24"/>
          <w:szCs w:val="24"/>
          <w:lang w:eastAsia="pl-PL"/>
        </w:rPr>
        <w:t>j.w</w:t>
      </w:r>
      <w:proofErr w:type="spellEnd"/>
      <w:r w:rsidRPr="006E1F87">
        <w:rPr>
          <w:rFonts w:ascii="Times New Roman" w:eastAsia="Times New Roman" w:hAnsi="Times New Roman" w:cs="Times New Roman"/>
          <w:sz w:val="24"/>
          <w:szCs w:val="24"/>
          <w:lang w:eastAsia="pl-PL"/>
        </w:rPr>
        <w:t xml:space="preserve">. </w:t>
      </w:r>
    </w:p>
    <w:p w14:paraId="69C9E3E2" w14:textId="77777777" w:rsidR="006E1F87" w:rsidRPr="006E1F87" w:rsidRDefault="006E1F87" w:rsidP="006E1F87">
      <w:pPr>
        <w:spacing w:line="360" w:lineRule="auto"/>
        <w:jc w:val="both"/>
        <w:rPr>
          <w:rFonts w:ascii="Times New Roman" w:eastAsiaTheme="minorHAnsi" w:hAnsi="Times New Roman" w:cs="Times New Roman"/>
          <w:bCs/>
          <w:sz w:val="24"/>
          <w:szCs w:val="24"/>
        </w:rPr>
      </w:pPr>
      <w:r w:rsidRPr="006E1F87">
        <w:rPr>
          <w:rFonts w:ascii="Times New Roman" w:eastAsiaTheme="minorHAnsi" w:hAnsi="Times New Roman" w:cs="Times New Roman"/>
          <w:bCs/>
          <w:sz w:val="24"/>
          <w:szCs w:val="24"/>
        </w:rPr>
        <w:t>Relacja łącznej kwoty długu Gminy Ślemień na koniec 2023 roku w relacji do dochodów ogółem pomniejszonych o dotacje i środki o podobnym charakterze oraz powiększonych o przychody z tytułów określonych w art. 217 ust. 2 pkt 4-8 ustawy o finansach publicznych, nieprzeznaczone na sfinansowanie deficytu wyniosła 9,38%.</w:t>
      </w:r>
    </w:p>
    <w:p w14:paraId="01384A5E" w14:textId="77777777" w:rsidR="006E1F87" w:rsidRPr="006E1F87" w:rsidRDefault="006E1F87" w:rsidP="006E1F87">
      <w:pPr>
        <w:keepNext/>
        <w:keepLines/>
        <w:spacing w:before="480"/>
        <w:contextualSpacing/>
        <w:outlineLvl w:val="1"/>
        <w:rPr>
          <w:rFonts w:ascii="Times New Roman" w:eastAsia="Lucida Sans Unicode" w:hAnsi="Times New Roman" w:cs="Times New Roman"/>
          <w:b/>
          <w:smallCaps/>
          <w:sz w:val="24"/>
          <w:szCs w:val="24"/>
          <w:u w:val="single"/>
          <w:lang w:eastAsia="ar-SA"/>
        </w:rPr>
      </w:pPr>
      <w:bookmarkStart w:id="1" w:name="_Toc131133335"/>
      <w:r w:rsidRPr="006E1F87">
        <w:rPr>
          <w:rFonts w:ascii="Times New Roman" w:eastAsia="Lucida Sans Unicode" w:hAnsi="Times New Roman" w:cs="Times New Roman"/>
          <w:b/>
          <w:smallCaps/>
          <w:sz w:val="24"/>
          <w:szCs w:val="24"/>
          <w:u w:val="single"/>
          <w:lang w:eastAsia="ar-SA"/>
        </w:rPr>
        <w:t>Relacja z art. 242 ustawy o finansach publicznych</w:t>
      </w:r>
      <w:bookmarkEnd w:id="1"/>
    </w:p>
    <w:p w14:paraId="6789B5E3" w14:textId="77777777" w:rsidR="006E1F87" w:rsidRPr="006E1F87" w:rsidRDefault="006E1F87" w:rsidP="006E1F87">
      <w:pPr>
        <w:spacing w:after="0" w:line="360" w:lineRule="auto"/>
        <w:jc w:val="both"/>
        <w:rPr>
          <w:rFonts w:ascii="Times New Roman" w:eastAsia="Times New Roman" w:hAnsi="Times New Roman" w:cs="Times New Roman"/>
          <w:sz w:val="24"/>
          <w:szCs w:val="24"/>
          <w:lang w:eastAsia="pl-PL"/>
        </w:rPr>
      </w:pPr>
      <w:r w:rsidRPr="006E1F87">
        <w:rPr>
          <w:rFonts w:ascii="Times New Roman" w:eastAsia="Times New Roman" w:hAnsi="Times New Roman" w:cs="Times New Roman"/>
          <w:sz w:val="24"/>
          <w:szCs w:val="24"/>
          <w:lang w:eastAsia="pl-PL"/>
        </w:rPr>
        <w:t>W 2023 roku zrealizowano dodatnią różnicę pomiędzy dochodami i wydatkami bieżącymi. W związku z powyższym, Gmina Ślemień zachowała relację określoną w art. 242 ust. 1 ustawy o finansach publicznych.</w:t>
      </w:r>
    </w:p>
    <w:p w14:paraId="2913B915" w14:textId="77777777" w:rsidR="006E1F87" w:rsidRPr="006E1F87" w:rsidRDefault="006E1F87" w:rsidP="006E1F87">
      <w:pPr>
        <w:keepNext/>
        <w:keepLines/>
        <w:spacing w:before="480"/>
        <w:contextualSpacing/>
        <w:outlineLvl w:val="1"/>
        <w:rPr>
          <w:rFonts w:ascii="Times New Roman" w:eastAsia="Lucida Sans Unicode" w:hAnsi="Times New Roman" w:cs="Times New Roman"/>
          <w:b/>
          <w:smallCaps/>
          <w:sz w:val="24"/>
          <w:szCs w:val="24"/>
          <w:u w:val="single"/>
          <w:lang w:eastAsia="ar-SA"/>
        </w:rPr>
      </w:pPr>
      <w:bookmarkStart w:id="2" w:name="_Toc131133336"/>
      <w:r w:rsidRPr="006E1F87">
        <w:rPr>
          <w:rFonts w:ascii="Times New Roman" w:eastAsia="Lucida Sans Unicode" w:hAnsi="Times New Roman" w:cs="Times New Roman"/>
          <w:b/>
          <w:smallCaps/>
          <w:sz w:val="24"/>
          <w:szCs w:val="24"/>
          <w:u w:val="single"/>
          <w:lang w:eastAsia="ar-SA"/>
        </w:rPr>
        <w:t>Relacja z art. 243 ustawy o finansach publicznych</w:t>
      </w:r>
      <w:bookmarkEnd w:id="2"/>
    </w:p>
    <w:p w14:paraId="74B023FB" w14:textId="77777777" w:rsidR="006E1F87" w:rsidRPr="006E1F87" w:rsidRDefault="006E1F87" w:rsidP="006E1F87">
      <w:pPr>
        <w:spacing w:after="0" w:line="360" w:lineRule="auto"/>
        <w:rPr>
          <w:rFonts w:ascii="Times New Roman" w:eastAsia="Times New Roman" w:hAnsi="Times New Roman" w:cs="Times New Roman"/>
          <w:sz w:val="24"/>
          <w:szCs w:val="24"/>
          <w:lang w:eastAsia="pl-PL"/>
        </w:rPr>
      </w:pPr>
      <w:r w:rsidRPr="006E1F87">
        <w:rPr>
          <w:rFonts w:ascii="Times New Roman" w:eastAsia="Times New Roman" w:hAnsi="Times New Roman" w:cs="Times New Roman"/>
          <w:sz w:val="24"/>
          <w:szCs w:val="24"/>
          <w:lang w:eastAsia="pl-PL"/>
        </w:rPr>
        <w:t>Informację na temat kształtowania się relacji z art. 243 ustawy o finansach publicznych w 2023 roku oraz okresie prognozy Gminy Ślemień tj. do 2037 roku przedstawiono w tabeli poniżej.</w:t>
      </w:r>
    </w:p>
    <w:p w14:paraId="24614DB8" w14:textId="77777777" w:rsidR="006E1F87" w:rsidRPr="006E1F87" w:rsidRDefault="006E1F87" w:rsidP="006E1F87">
      <w:pPr>
        <w:spacing w:after="0" w:line="240" w:lineRule="auto"/>
        <w:ind w:left="720"/>
        <w:contextualSpacing/>
        <w:rPr>
          <w:rFonts w:eastAsia="Times New Roman" w:cs="Calibri"/>
          <w:color w:val="4472C4" w:themeColor="accent1"/>
          <w:sz w:val="18"/>
          <w:szCs w:val="22"/>
          <w:lang w:eastAsia="pl-PL"/>
        </w:rPr>
      </w:pPr>
    </w:p>
    <w:tbl>
      <w:tblPr>
        <w:tblStyle w:val="Tabela-Prosty13"/>
        <w:tblW w:w="9942" w:type="dxa"/>
        <w:tblInd w:w="-73" w:type="dxa"/>
        <w:tblLook w:val="04A0" w:firstRow="1" w:lastRow="0" w:firstColumn="1" w:lastColumn="0" w:noHBand="0" w:noVBand="1"/>
      </w:tblPr>
      <w:tblGrid>
        <w:gridCol w:w="1482"/>
        <w:gridCol w:w="1507"/>
        <w:gridCol w:w="1899"/>
        <w:gridCol w:w="1843"/>
        <w:gridCol w:w="1701"/>
        <w:gridCol w:w="1510"/>
      </w:tblGrid>
      <w:tr w:rsidR="006E1F87" w:rsidRPr="006E1F87" w14:paraId="492D08AE" w14:textId="77777777" w:rsidTr="005D6FD7">
        <w:trPr>
          <w:tblHeader/>
        </w:trPr>
        <w:tc>
          <w:tcPr>
            <w:tcW w:w="1482"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Mar>
              <w:top w:w="19" w:type="dxa"/>
              <w:left w:w="68" w:type="dxa"/>
              <w:bottom w:w="19" w:type="dxa"/>
              <w:right w:w="68" w:type="dxa"/>
            </w:tcMar>
            <w:vAlign w:val="center"/>
          </w:tcPr>
          <w:p w14:paraId="43EF574C" w14:textId="77777777" w:rsidR="006E1F87" w:rsidRPr="006E1F87" w:rsidRDefault="006E1F87" w:rsidP="006E1F87">
            <w:pPr>
              <w:autoSpaceDE w:val="0"/>
              <w:autoSpaceDN w:val="0"/>
              <w:adjustRightInd w:val="0"/>
              <w:jc w:val="center"/>
              <w:rPr>
                <w:rFonts w:ascii="Times New Roman" w:hAnsi="Times New Roman" w:cs="Times New Roman"/>
                <w:bCs/>
                <w:color w:val="FFFFFF" w:themeColor="background1"/>
                <w:sz w:val="20"/>
                <w:szCs w:val="20"/>
              </w:rPr>
            </w:pPr>
            <w:r w:rsidRPr="006E1F87">
              <w:rPr>
                <w:rFonts w:ascii="Times New Roman" w:hAnsi="Times New Roman" w:cs="Times New Roman"/>
                <w:bCs/>
                <w:color w:val="FFFFFF" w:themeColor="background1"/>
                <w:sz w:val="20"/>
                <w:szCs w:val="20"/>
              </w:rPr>
              <w:t>Rok</w:t>
            </w:r>
          </w:p>
        </w:tc>
        <w:tc>
          <w:tcPr>
            <w:tcW w:w="1507"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Mar>
              <w:top w:w="19" w:type="dxa"/>
              <w:left w:w="68" w:type="dxa"/>
              <w:bottom w:w="19" w:type="dxa"/>
              <w:right w:w="68" w:type="dxa"/>
            </w:tcMar>
            <w:vAlign w:val="center"/>
          </w:tcPr>
          <w:p w14:paraId="4FF4D513" w14:textId="77777777" w:rsidR="006E1F87" w:rsidRPr="006E1F87" w:rsidRDefault="006E1F87" w:rsidP="006E1F87">
            <w:pPr>
              <w:autoSpaceDE w:val="0"/>
              <w:autoSpaceDN w:val="0"/>
              <w:adjustRightInd w:val="0"/>
              <w:jc w:val="center"/>
              <w:rPr>
                <w:rFonts w:ascii="Times New Roman" w:hAnsi="Times New Roman" w:cs="Times New Roman"/>
                <w:bCs/>
                <w:color w:val="FFFFFF" w:themeColor="background1"/>
                <w:sz w:val="20"/>
                <w:szCs w:val="20"/>
              </w:rPr>
            </w:pPr>
            <w:r w:rsidRPr="006E1F87">
              <w:rPr>
                <w:rFonts w:ascii="Times New Roman" w:hAnsi="Times New Roman" w:cs="Times New Roman"/>
                <w:bCs/>
                <w:color w:val="FFFFFF" w:themeColor="background1"/>
                <w:sz w:val="20"/>
                <w:szCs w:val="20"/>
              </w:rPr>
              <w:t xml:space="preserve">Obsługa zadłużenia (fakt. i plan. po </w:t>
            </w:r>
            <w:proofErr w:type="spellStart"/>
            <w:r w:rsidRPr="006E1F87">
              <w:rPr>
                <w:rFonts w:ascii="Times New Roman" w:hAnsi="Times New Roman" w:cs="Times New Roman"/>
                <w:bCs/>
                <w:color w:val="FFFFFF" w:themeColor="background1"/>
                <w:sz w:val="20"/>
                <w:szCs w:val="20"/>
              </w:rPr>
              <w:t>wyłączeniach</w:t>
            </w:r>
            <w:proofErr w:type="spellEnd"/>
            <w:r w:rsidRPr="006E1F87">
              <w:rPr>
                <w:rFonts w:ascii="Times New Roman" w:hAnsi="Times New Roman" w:cs="Times New Roman"/>
                <w:bCs/>
                <w:color w:val="FFFFFF" w:themeColor="background1"/>
                <w:sz w:val="20"/>
                <w:szCs w:val="20"/>
              </w:rPr>
              <w:t>)</w:t>
            </w:r>
          </w:p>
        </w:tc>
        <w:tc>
          <w:tcPr>
            <w:tcW w:w="1899"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Mar>
              <w:top w:w="19" w:type="dxa"/>
              <w:left w:w="68" w:type="dxa"/>
              <w:bottom w:w="19" w:type="dxa"/>
              <w:right w:w="68" w:type="dxa"/>
            </w:tcMar>
            <w:vAlign w:val="center"/>
          </w:tcPr>
          <w:p w14:paraId="7E9F2B44" w14:textId="77777777" w:rsidR="006E1F87" w:rsidRPr="006E1F87" w:rsidRDefault="006E1F87" w:rsidP="006E1F87">
            <w:pPr>
              <w:autoSpaceDE w:val="0"/>
              <w:autoSpaceDN w:val="0"/>
              <w:adjustRightInd w:val="0"/>
              <w:jc w:val="center"/>
              <w:rPr>
                <w:rFonts w:ascii="Times New Roman" w:hAnsi="Times New Roman" w:cs="Times New Roman"/>
                <w:bCs/>
                <w:color w:val="FFFFFF" w:themeColor="background1"/>
                <w:sz w:val="20"/>
                <w:szCs w:val="20"/>
              </w:rPr>
            </w:pPr>
            <w:r w:rsidRPr="006E1F87">
              <w:rPr>
                <w:rFonts w:ascii="Times New Roman" w:hAnsi="Times New Roman" w:cs="Times New Roman"/>
                <w:bCs/>
                <w:color w:val="FFFFFF" w:themeColor="background1"/>
                <w:sz w:val="20"/>
                <w:szCs w:val="20"/>
              </w:rPr>
              <w:t>Maksymalna obsługa zadłużenia (wg planu po III kwartale)</w:t>
            </w:r>
          </w:p>
        </w:tc>
        <w:tc>
          <w:tcPr>
            <w:tcW w:w="1843"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Mar>
              <w:top w:w="19" w:type="dxa"/>
              <w:left w:w="68" w:type="dxa"/>
              <w:bottom w:w="19" w:type="dxa"/>
              <w:right w:w="68" w:type="dxa"/>
            </w:tcMar>
            <w:vAlign w:val="center"/>
          </w:tcPr>
          <w:p w14:paraId="3B4BC916" w14:textId="77777777" w:rsidR="006E1F87" w:rsidRPr="006E1F87" w:rsidRDefault="006E1F87" w:rsidP="006E1F87">
            <w:pPr>
              <w:autoSpaceDE w:val="0"/>
              <w:autoSpaceDN w:val="0"/>
              <w:adjustRightInd w:val="0"/>
              <w:jc w:val="center"/>
              <w:rPr>
                <w:rFonts w:ascii="Times New Roman" w:hAnsi="Times New Roman" w:cs="Times New Roman"/>
                <w:bCs/>
                <w:color w:val="FFFFFF" w:themeColor="background1"/>
                <w:sz w:val="20"/>
                <w:szCs w:val="20"/>
              </w:rPr>
            </w:pPr>
            <w:r w:rsidRPr="006E1F87">
              <w:rPr>
                <w:rFonts w:ascii="Times New Roman" w:hAnsi="Times New Roman" w:cs="Times New Roman"/>
                <w:bCs/>
                <w:color w:val="FFFFFF" w:themeColor="background1"/>
                <w:sz w:val="20"/>
                <w:szCs w:val="20"/>
              </w:rPr>
              <w:t>Zachowanie relacji z art. 243 (w oparciu o plan po 3 kwartale)</w:t>
            </w:r>
          </w:p>
        </w:tc>
        <w:tc>
          <w:tcPr>
            <w:tcW w:w="1701"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Mar>
              <w:top w:w="19" w:type="dxa"/>
              <w:left w:w="68" w:type="dxa"/>
              <w:bottom w:w="19" w:type="dxa"/>
              <w:right w:w="68" w:type="dxa"/>
            </w:tcMar>
            <w:vAlign w:val="center"/>
          </w:tcPr>
          <w:p w14:paraId="656E34B8" w14:textId="77777777" w:rsidR="006E1F87" w:rsidRPr="006E1F87" w:rsidRDefault="006E1F87" w:rsidP="006E1F87">
            <w:pPr>
              <w:autoSpaceDE w:val="0"/>
              <w:autoSpaceDN w:val="0"/>
              <w:adjustRightInd w:val="0"/>
              <w:jc w:val="center"/>
              <w:rPr>
                <w:rFonts w:ascii="Times New Roman" w:hAnsi="Times New Roman" w:cs="Times New Roman"/>
                <w:bCs/>
                <w:color w:val="FFFFFF" w:themeColor="background1"/>
                <w:sz w:val="20"/>
                <w:szCs w:val="20"/>
              </w:rPr>
            </w:pPr>
            <w:r w:rsidRPr="006E1F87">
              <w:rPr>
                <w:rFonts w:ascii="Times New Roman" w:hAnsi="Times New Roman" w:cs="Times New Roman"/>
                <w:bCs/>
                <w:color w:val="FFFFFF" w:themeColor="background1"/>
                <w:sz w:val="20"/>
                <w:szCs w:val="20"/>
              </w:rPr>
              <w:t>Maksymalna obsługa zadłużenia (wg przewidywanego wykonania)</w:t>
            </w:r>
          </w:p>
        </w:tc>
        <w:tc>
          <w:tcPr>
            <w:tcW w:w="1510"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Mar>
              <w:top w:w="19" w:type="dxa"/>
              <w:left w:w="68" w:type="dxa"/>
              <w:bottom w:w="19" w:type="dxa"/>
              <w:right w:w="68" w:type="dxa"/>
            </w:tcMar>
            <w:vAlign w:val="center"/>
          </w:tcPr>
          <w:p w14:paraId="4FE96DFB" w14:textId="77777777" w:rsidR="006E1F87" w:rsidRPr="006E1F87" w:rsidRDefault="006E1F87" w:rsidP="006E1F87">
            <w:pPr>
              <w:autoSpaceDE w:val="0"/>
              <w:autoSpaceDN w:val="0"/>
              <w:adjustRightInd w:val="0"/>
              <w:jc w:val="center"/>
              <w:rPr>
                <w:rFonts w:ascii="Times New Roman" w:hAnsi="Times New Roman" w:cs="Times New Roman"/>
                <w:bCs/>
                <w:color w:val="767171" w:themeColor="background2" w:themeShade="80"/>
                <w:sz w:val="20"/>
                <w:szCs w:val="20"/>
              </w:rPr>
            </w:pPr>
            <w:r w:rsidRPr="006E1F87">
              <w:rPr>
                <w:rFonts w:ascii="Times New Roman" w:hAnsi="Times New Roman" w:cs="Times New Roman"/>
                <w:bCs/>
                <w:color w:val="FFFFFF" w:themeColor="background1"/>
                <w:sz w:val="20"/>
                <w:szCs w:val="20"/>
              </w:rPr>
              <w:t>Zachowanie relacji z art. 243 (w oparciu o przewidywane wykonanie)</w:t>
            </w:r>
          </w:p>
        </w:tc>
      </w:tr>
      <w:tr w:rsidR="006E1F87" w:rsidRPr="006E1F87" w14:paraId="7F94256E" w14:textId="77777777" w:rsidTr="005D6FD7">
        <w:tc>
          <w:tcPr>
            <w:tcW w:w="1482"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5FB2D486"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2023</w:t>
            </w:r>
          </w:p>
        </w:tc>
        <w:tc>
          <w:tcPr>
            <w:tcW w:w="1507"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6A90064C"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4,65%</w:t>
            </w:r>
          </w:p>
        </w:tc>
        <w:tc>
          <w:tcPr>
            <w:tcW w:w="1899"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324E87D9"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11,30%</w:t>
            </w:r>
          </w:p>
        </w:tc>
        <w:tc>
          <w:tcPr>
            <w:tcW w:w="1843"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09BE5B70"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TAK</w:t>
            </w:r>
          </w:p>
        </w:tc>
        <w:tc>
          <w:tcPr>
            <w:tcW w:w="1701"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66C695BA"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14,01%</w:t>
            </w:r>
          </w:p>
        </w:tc>
        <w:tc>
          <w:tcPr>
            <w:tcW w:w="1510"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6B6AE9B1"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TAK</w:t>
            </w:r>
          </w:p>
        </w:tc>
      </w:tr>
      <w:tr w:rsidR="006E1F87" w:rsidRPr="006E1F87" w14:paraId="7C8BC200" w14:textId="77777777" w:rsidTr="005D6FD7">
        <w:tc>
          <w:tcPr>
            <w:tcW w:w="1482"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716CF028"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2024</w:t>
            </w:r>
          </w:p>
        </w:tc>
        <w:tc>
          <w:tcPr>
            <w:tcW w:w="1507"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7B4630D4"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4,51%</w:t>
            </w:r>
          </w:p>
        </w:tc>
        <w:tc>
          <w:tcPr>
            <w:tcW w:w="1899"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4ECC306C"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8,71%</w:t>
            </w:r>
          </w:p>
        </w:tc>
        <w:tc>
          <w:tcPr>
            <w:tcW w:w="1843"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0A6A7F5F"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TAK</w:t>
            </w:r>
          </w:p>
        </w:tc>
        <w:tc>
          <w:tcPr>
            <w:tcW w:w="1701"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32A514B6"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11,42%</w:t>
            </w:r>
          </w:p>
        </w:tc>
        <w:tc>
          <w:tcPr>
            <w:tcW w:w="1510"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0218629D"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TAK</w:t>
            </w:r>
          </w:p>
        </w:tc>
      </w:tr>
      <w:tr w:rsidR="006E1F87" w:rsidRPr="006E1F87" w14:paraId="5AFF6D6C" w14:textId="77777777" w:rsidTr="005D6FD7">
        <w:tc>
          <w:tcPr>
            <w:tcW w:w="1482"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189E7736"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2025</w:t>
            </w:r>
          </w:p>
        </w:tc>
        <w:tc>
          <w:tcPr>
            <w:tcW w:w="1507"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12500ABE"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4,15%</w:t>
            </w:r>
          </w:p>
        </w:tc>
        <w:tc>
          <w:tcPr>
            <w:tcW w:w="1899"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23B8D060"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7,76%</w:t>
            </w:r>
          </w:p>
        </w:tc>
        <w:tc>
          <w:tcPr>
            <w:tcW w:w="1843"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041EB2F1"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TAK</w:t>
            </w:r>
          </w:p>
        </w:tc>
        <w:tc>
          <w:tcPr>
            <w:tcW w:w="1701"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28C386A4"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10,47%</w:t>
            </w:r>
          </w:p>
        </w:tc>
        <w:tc>
          <w:tcPr>
            <w:tcW w:w="1510"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7011192B"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TAK</w:t>
            </w:r>
          </w:p>
        </w:tc>
      </w:tr>
      <w:tr w:rsidR="006E1F87" w:rsidRPr="006E1F87" w14:paraId="7A423CA6" w14:textId="77777777" w:rsidTr="005D6FD7">
        <w:tc>
          <w:tcPr>
            <w:tcW w:w="1482"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1415AA2B"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2026</w:t>
            </w:r>
          </w:p>
        </w:tc>
        <w:tc>
          <w:tcPr>
            <w:tcW w:w="1507"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1E2DF69C"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3,57%</w:t>
            </w:r>
          </w:p>
        </w:tc>
        <w:tc>
          <w:tcPr>
            <w:tcW w:w="1899"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645A80FB"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7,47%</w:t>
            </w:r>
          </w:p>
        </w:tc>
        <w:tc>
          <w:tcPr>
            <w:tcW w:w="1843"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7F1313DE"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TAK</w:t>
            </w:r>
          </w:p>
        </w:tc>
        <w:tc>
          <w:tcPr>
            <w:tcW w:w="1701"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19EE2110"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10,20%</w:t>
            </w:r>
          </w:p>
        </w:tc>
        <w:tc>
          <w:tcPr>
            <w:tcW w:w="1510"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5F772E90"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TAK</w:t>
            </w:r>
          </w:p>
        </w:tc>
      </w:tr>
      <w:tr w:rsidR="006E1F87" w:rsidRPr="006E1F87" w14:paraId="4671525E" w14:textId="77777777" w:rsidTr="005D6FD7">
        <w:tc>
          <w:tcPr>
            <w:tcW w:w="1482"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5A1DB38D"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2027</w:t>
            </w:r>
          </w:p>
        </w:tc>
        <w:tc>
          <w:tcPr>
            <w:tcW w:w="1507"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407DFCD1"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0,00%</w:t>
            </w:r>
          </w:p>
        </w:tc>
        <w:tc>
          <w:tcPr>
            <w:tcW w:w="1899"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3C58BA8A"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7,50%</w:t>
            </w:r>
          </w:p>
        </w:tc>
        <w:tc>
          <w:tcPr>
            <w:tcW w:w="1843"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32F90717"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TAK</w:t>
            </w:r>
          </w:p>
        </w:tc>
        <w:tc>
          <w:tcPr>
            <w:tcW w:w="1701"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1691D7B9"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10,23%</w:t>
            </w:r>
          </w:p>
        </w:tc>
        <w:tc>
          <w:tcPr>
            <w:tcW w:w="1510"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740D89EE"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TAK</w:t>
            </w:r>
          </w:p>
        </w:tc>
      </w:tr>
      <w:tr w:rsidR="006E1F87" w:rsidRPr="006E1F87" w14:paraId="0CC2AF6C" w14:textId="77777777" w:rsidTr="005D6FD7">
        <w:tc>
          <w:tcPr>
            <w:tcW w:w="1482"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0471B100"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2028</w:t>
            </w:r>
          </w:p>
        </w:tc>
        <w:tc>
          <w:tcPr>
            <w:tcW w:w="1507"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18A0001B"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0,00%</w:t>
            </w:r>
          </w:p>
        </w:tc>
        <w:tc>
          <w:tcPr>
            <w:tcW w:w="1899"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4D30BAA3"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6,35%</w:t>
            </w:r>
          </w:p>
        </w:tc>
        <w:tc>
          <w:tcPr>
            <w:tcW w:w="1843"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6174ED35"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TAK</w:t>
            </w:r>
          </w:p>
        </w:tc>
        <w:tc>
          <w:tcPr>
            <w:tcW w:w="1701"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5DBCFCF8"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9,07%</w:t>
            </w:r>
          </w:p>
        </w:tc>
        <w:tc>
          <w:tcPr>
            <w:tcW w:w="1510"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36419375"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TAK</w:t>
            </w:r>
          </w:p>
        </w:tc>
      </w:tr>
      <w:tr w:rsidR="006E1F87" w:rsidRPr="006E1F87" w14:paraId="52DD223B" w14:textId="77777777" w:rsidTr="005D6FD7">
        <w:tc>
          <w:tcPr>
            <w:tcW w:w="1482"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23D07364"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2029</w:t>
            </w:r>
          </w:p>
        </w:tc>
        <w:tc>
          <w:tcPr>
            <w:tcW w:w="1507"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0EE77CCD"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0,00%</w:t>
            </w:r>
          </w:p>
        </w:tc>
        <w:tc>
          <w:tcPr>
            <w:tcW w:w="1899"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61AB8429"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5,15%</w:t>
            </w:r>
          </w:p>
        </w:tc>
        <w:tc>
          <w:tcPr>
            <w:tcW w:w="1843"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0BFA01DF"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TAK</w:t>
            </w:r>
          </w:p>
        </w:tc>
        <w:tc>
          <w:tcPr>
            <w:tcW w:w="1701"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11268DD9"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7,88%</w:t>
            </w:r>
          </w:p>
        </w:tc>
        <w:tc>
          <w:tcPr>
            <w:tcW w:w="1510"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0F1C7C67"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TAK</w:t>
            </w:r>
          </w:p>
        </w:tc>
      </w:tr>
      <w:tr w:rsidR="006E1F87" w:rsidRPr="006E1F87" w14:paraId="56415CF8" w14:textId="77777777" w:rsidTr="005D6FD7">
        <w:tc>
          <w:tcPr>
            <w:tcW w:w="1482"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08770EB9"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2030</w:t>
            </w:r>
          </w:p>
        </w:tc>
        <w:tc>
          <w:tcPr>
            <w:tcW w:w="1507"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5A7C8827"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0,00%</w:t>
            </w:r>
          </w:p>
        </w:tc>
        <w:tc>
          <w:tcPr>
            <w:tcW w:w="1899"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76801BCD"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5,52%</w:t>
            </w:r>
          </w:p>
        </w:tc>
        <w:tc>
          <w:tcPr>
            <w:tcW w:w="1843"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2BB78D4C"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TAK</w:t>
            </w:r>
          </w:p>
        </w:tc>
        <w:tc>
          <w:tcPr>
            <w:tcW w:w="1701"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3BB45FF8"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5,52%</w:t>
            </w:r>
          </w:p>
        </w:tc>
        <w:tc>
          <w:tcPr>
            <w:tcW w:w="1510"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11D29240"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TAK</w:t>
            </w:r>
          </w:p>
        </w:tc>
      </w:tr>
      <w:tr w:rsidR="006E1F87" w:rsidRPr="006E1F87" w14:paraId="7E2DD434" w14:textId="77777777" w:rsidTr="005D6FD7">
        <w:tc>
          <w:tcPr>
            <w:tcW w:w="1482"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24986705"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2031</w:t>
            </w:r>
          </w:p>
        </w:tc>
        <w:tc>
          <w:tcPr>
            <w:tcW w:w="1507"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05B4E4E4"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0,00%</w:t>
            </w:r>
          </w:p>
        </w:tc>
        <w:tc>
          <w:tcPr>
            <w:tcW w:w="1899"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07BDA98B"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5,52%</w:t>
            </w:r>
          </w:p>
        </w:tc>
        <w:tc>
          <w:tcPr>
            <w:tcW w:w="1843"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121DDB24"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TAK</w:t>
            </w:r>
          </w:p>
        </w:tc>
        <w:tc>
          <w:tcPr>
            <w:tcW w:w="1701"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1E6CBCE9"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5,52%</w:t>
            </w:r>
          </w:p>
        </w:tc>
        <w:tc>
          <w:tcPr>
            <w:tcW w:w="1510"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4C97FF66"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TAK</w:t>
            </w:r>
          </w:p>
        </w:tc>
      </w:tr>
      <w:tr w:rsidR="006E1F87" w:rsidRPr="006E1F87" w14:paraId="3C5B5B7C" w14:textId="77777777" w:rsidTr="005D6FD7">
        <w:tc>
          <w:tcPr>
            <w:tcW w:w="1482"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3F32BB2A"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2032</w:t>
            </w:r>
          </w:p>
        </w:tc>
        <w:tc>
          <w:tcPr>
            <w:tcW w:w="1507"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1842FFDE"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0,00%</w:t>
            </w:r>
          </w:p>
        </w:tc>
        <w:tc>
          <w:tcPr>
            <w:tcW w:w="1899"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5D5EB7AC"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5,19%</w:t>
            </w:r>
          </w:p>
        </w:tc>
        <w:tc>
          <w:tcPr>
            <w:tcW w:w="1843"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15B91B07"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TAK</w:t>
            </w:r>
          </w:p>
        </w:tc>
        <w:tc>
          <w:tcPr>
            <w:tcW w:w="1701"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794E9157"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5,19%</w:t>
            </w:r>
          </w:p>
        </w:tc>
        <w:tc>
          <w:tcPr>
            <w:tcW w:w="1510"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562AA07A"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TAK</w:t>
            </w:r>
          </w:p>
        </w:tc>
      </w:tr>
      <w:tr w:rsidR="006E1F87" w:rsidRPr="006E1F87" w14:paraId="370991C7" w14:textId="77777777" w:rsidTr="005D6FD7">
        <w:tc>
          <w:tcPr>
            <w:tcW w:w="1482"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17D184DB"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2033</w:t>
            </w:r>
          </w:p>
        </w:tc>
        <w:tc>
          <w:tcPr>
            <w:tcW w:w="1507"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5BE2931C"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0,00%</w:t>
            </w:r>
          </w:p>
        </w:tc>
        <w:tc>
          <w:tcPr>
            <w:tcW w:w="1899"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1E3272F0"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5,03%</w:t>
            </w:r>
          </w:p>
        </w:tc>
        <w:tc>
          <w:tcPr>
            <w:tcW w:w="1843"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10702BE5"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TAK</w:t>
            </w:r>
          </w:p>
        </w:tc>
        <w:tc>
          <w:tcPr>
            <w:tcW w:w="1701"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3A50A757"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5,03%</w:t>
            </w:r>
          </w:p>
        </w:tc>
        <w:tc>
          <w:tcPr>
            <w:tcW w:w="1510"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43308275"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TAK</w:t>
            </w:r>
          </w:p>
        </w:tc>
      </w:tr>
      <w:tr w:rsidR="006E1F87" w:rsidRPr="006E1F87" w14:paraId="4156EA78" w14:textId="77777777" w:rsidTr="005D6FD7">
        <w:tc>
          <w:tcPr>
            <w:tcW w:w="1482"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052A5FE1"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2034</w:t>
            </w:r>
          </w:p>
        </w:tc>
        <w:tc>
          <w:tcPr>
            <w:tcW w:w="1507"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45ACF362"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0,00%</w:t>
            </w:r>
          </w:p>
        </w:tc>
        <w:tc>
          <w:tcPr>
            <w:tcW w:w="1899"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1701DCBB"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3,83%</w:t>
            </w:r>
          </w:p>
        </w:tc>
        <w:tc>
          <w:tcPr>
            <w:tcW w:w="1843"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3D7DBB83"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TAK</w:t>
            </w:r>
          </w:p>
        </w:tc>
        <w:tc>
          <w:tcPr>
            <w:tcW w:w="1701"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1B8F78AB"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3,83%</w:t>
            </w:r>
          </w:p>
        </w:tc>
        <w:tc>
          <w:tcPr>
            <w:tcW w:w="1510"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6A14F70F"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TAK</w:t>
            </w:r>
          </w:p>
        </w:tc>
      </w:tr>
      <w:tr w:rsidR="006E1F87" w:rsidRPr="006E1F87" w14:paraId="4AB25EB7" w14:textId="77777777" w:rsidTr="005D6FD7">
        <w:tc>
          <w:tcPr>
            <w:tcW w:w="1482"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3E6DC646"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2035</w:t>
            </w:r>
          </w:p>
        </w:tc>
        <w:tc>
          <w:tcPr>
            <w:tcW w:w="1507"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145C4C9D"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0,00%</w:t>
            </w:r>
          </w:p>
        </w:tc>
        <w:tc>
          <w:tcPr>
            <w:tcW w:w="1899"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33F3ED11"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3,73%</w:t>
            </w:r>
          </w:p>
        </w:tc>
        <w:tc>
          <w:tcPr>
            <w:tcW w:w="1843"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2FDA6A56"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TAK</w:t>
            </w:r>
          </w:p>
        </w:tc>
        <w:tc>
          <w:tcPr>
            <w:tcW w:w="1701"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692E31D1"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3,73%</w:t>
            </w:r>
          </w:p>
        </w:tc>
        <w:tc>
          <w:tcPr>
            <w:tcW w:w="1510"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2C3A1131"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TAK</w:t>
            </w:r>
          </w:p>
        </w:tc>
      </w:tr>
      <w:tr w:rsidR="006E1F87" w:rsidRPr="006E1F87" w14:paraId="66D919A7" w14:textId="77777777" w:rsidTr="005D6FD7">
        <w:tc>
          <w:tcPr>
            <w:tcW w:w="1482"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37E86B1F"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2036</w:t>
            </w:r>
          </w:p>
        </w:tc>
        <w:tc>
          <w:tcPr>
            <w:tcW w:w="1507"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6A625987"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0,00%</w:t>
            </w:r>
          </w:p>
        </w:tc>
        <w:tc>
          <w:tcPr>
            <w:tcW w:w="1899"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5A118501"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3,54%</w:t>
            </w:r>
          </w:p>
        </w:tc>
        <w:tc>
          <w:tcPr>
            <w:tcW w:w="1843"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6D2865F4"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TAK</w:t>
            </w:r>
          </w:p>
        </w:tc>
        <w:tc>
          <w:tcPr>
            <w:tcW w:w="1701"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41DC45BD"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3,54%</w:t>
            </w:r>
          </w:p>
        </w:tc>
        <w:tc>
          <w:tcPr>
            <w:tcW w:w="1510"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3A6C467E"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TAK</w:t>
            </w:r>
          </w:p>
        </w:tc>
      </w:tr>
      <w:tr w:rsidR="006E1F87" w:rsidRPr="006E1F87" w14:paraId="2999FD99" w14:textId="77777777" w:rsidTr="005D6FD7">
        <w:tc>
          <w:tcPr>
            <w:tcW w:w="1482"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31B9F941"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2037</w:t>
            </w:r>
          </w:p>
        </w:tc>
        <w:tc>
          <w:tcPr>
            <w:tcW w:w="1507"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469C076F"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0,00%</w:t>
            </w:r>
          </w:p>
        </w:tc>
        <w:tc>
          <w:tcPr>
            <w:tcW w:w="1899"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6AD5F87A"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3,24%</w:t>
            </w:r>
          </w:p>
        </w:tc>
        <w:tc>
          <w:tcPr>
            <w:tcW w:w="1843"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2DAA4147"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TAK</w:t>
            </w:r>
          </w:p>
        </w:tc>
        <w:tc>
          <w:tcPr>
            <w:tcW w:w="1701"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77971C6D" w14:textId="77777777" w:rsidR="006E1F87" w:rsidRPr="006E1F87" w:rsidRDefault="006E1F87" w:rsidP="006E1F87">
            <w:pPr>
              <w:autoSpaceDE w:val="0"/>
              <w:autoSpaceDN w:val="0"/>
              <w:adjustRightInd w:val="0"/>
              <w:jc w:val="right"/>
              <w:rPr>
                <w:rFonts w:ascii="Times New Roman" w:hAnsi="Times New Roman" w:cs="Times New Roman"/>
                <w:bCs/>
                <w:sz w:val="20"/>
                <w:szCs w:val="20"/>
              </w:rPr>
            </w:pPr>
            <w:r w:rsidRPr="006E1F87">
              <w:rPr>
                <w:rFonts w:ascii="Times New Roman" w:hAnsi="Times New Roman" w:cs="Times New Roman"/>
                <w:bCs/>
                <w:sz w:val="20"/>
                <w:szCs w:val="20"/>
              </w:rPr>
              <w:t>3,24%</w:t>
            </w:r>
          </w:p>
        </w:tc>
        <w:tc>
          <w:tcPr>
            <w:tcW w:w="1510" w:type="dxa"/>
            <w:tcBorders>
              <w:top w:val="single" w:sz="4" w:space="0" w:color="000000"/>
              <w:left w:val="single" w:sz="4" w:space="0" w:color="000000"/>
              <w:bottom w:val="single" w:sz="4" w:space="0" w:color="000000"/>
              <w:right w:val="single" w:sz="4" w:space="0" w:color="000000"/>
            </w:tcBorders>
            <w:tcMar>
              <w:top w:w="19" w:type="dxa"/>
              <w:left w:w="68" w:type="dxa"/>
              <w:bottom w:w="19" w:type="dxa"/>
              <w:right w:w="68" w:type="dxa"/>
            </w:tcMar>
            <w:vAlign w:val="center"/>
          </w:tcPr>
          <w:p w14:paraId="7B2A876B" w14:textId="77777777" w:rsidR="006E1F87" w:rsidRPr="006E1F87" w:rsidRDefault="006E1F87" w:rsidP="006E1F87">
            <w:pPr>
              <w:autoSpaceDE w:val="0"/>
              <w:autoSpaceDN w:val="0"/>
              <w:adjustRightInd w:val="0"/>
              <w:jc w:val="center"/>
              <w:rPr>
                <w:rFonts w:ascii="Times New Roman" w:hAnsi="Times New Roman" w:cs="Times New Roman"/>
                <w:bCs/>
                <w:sz w:val="20"/>
                <w:szCs w:val="20"/>
              </w:rPr>
            </w:pPr>
            <w:r w:rsidRPr="006E1F87">
              <w:rPr>
                <w:rFonts w:ascii="Times New Roman" w:hAnsi="Times New Roman" w:cs="Times New Roman"/>
                <w:bCs/>
                <w:sz w:val="20"/>
                <w:szCs w:val="20"/>
              </w:rPr>
              <w:t>TAK</w:t>
            </w:r>
          </w:p>
        </w:tc>
      </w:tr>
    </w:tbl>
    <w:p w14:paraId="13A29573" w14:textId="77777777" w:rsidR="006E1F87" w:rsidRPr="006E1F87" w:rsidRDefault="006E1F87" w:rsidP="006E1F87">
      <w:pPr>
        <w:spacing w:after="0" w:line="360" w:lineRule="auto"/>
        <w:jc w:val="both"/>
        <w:rPr>
          <w:rFonts w:eastAsia="Times New Roman" w:cs="Times New Roman"/>
          <w:sz w:val="22"/>
          <w:szCs w:val="22"/>
          <w:lang w:eastAsia="pl-PL"/>
        </w:rPr>
      </w:pPr>
    </w:p>
    <w:p w14:paraId="5F4C1F76" w14:textId="77777777" w:rsidR="006E1F87" w:rsidRPr="006E1F87" w:rsidRDefault="006E1F87" w:rsidP="006E1F87">
      <w:pPr>
        <w:spacing w:line="360" w:lineRule="auto"/>
        <w:jc w:val="both"/>
        <w:rPr>
          <w:rFonts w:ascii="Times New Roman" w:eastAsiaTheme="minorHAnsi" w:hAnsi="Times New Roman" w:cs="Times New Roman"/>
          <w:bCs/>
          <w:sz w:val="24"/>
          <w:szCs w:val="24"/>
        </w:rPr>
      </w:pPr>
      <w:r w:rsidRPr="006E1F87">
        <w:rPr>
          <w:rFonts w:ascii="Times New Roman" w:eastAsiaTheme="minorHAnsi" w:hAnsi="Times New Roman" w:cs="Times New Roman"/>
          <w:bCs/>
          <w:sz w:val="24"/>
          <w:szCs w:val="24"/>
        </w:rPr>
        <w:t>Wg ostatniej zmiany WPF podjętej w 2023 r. Gmina Ślemień spełniała relację, o której mowa w art. 243 ust. 1 ustawy o finansach publicznych. Spełnienie dotyczyło zarówno relacji obliczonej na podstawie planu na dzień 30.09.2022 r. jak i w oparciu o kolumnę „2022 przewidywane wykonanie”.</w:t>
      </w:r>
    </w:p>
    <w:p w14:paraId="065FE509" w14:textId="77777777" w:rsidR="006E1F87" w:rsidRPr="006E1F87" w:rsidRDefault="006E1F87" w:rsidP="006E1F87">
      <w:pPr>
        <w:spacing w:line="360" w:lineRule="auto"/>
        <w:jc w:val="both"/>
        <w:rPr>
          <w:rFonts w:ascii="Times New Roman" w:eastAsiaTheme="minorHAnsi" w:hAnsi="Times New Roman" w:cs="Times New Roman"/>
          <w:bCs/>
          <w:sz w:val="24"/>
          <w:szCs w:val="24"/>
        </w:rPr>
      </w:pPr>
      <w:r w:rsidRPr="006E1F87">
        <w:rPr>
          <w:rFonts w:ascii="Times New Roman" w:eastAsiaTheme="minorHAnsi" w:hAnsi="Times New Roman" w:cs="Times New Roman"/>
          <w:bCs/>
          <w:sz w:val="24"/>
          <w:szCs w:val="24"/>
        </w:rPr>
        <w:t>Fakt, że wynik budżetu bieżącego Gminy Ślemień został zrealizowany na poziomie wyższym niż planowano, wpłynie na poprawę wskaźnika z art. 243 ustawy o finansach publicznych od 2024 roku.</w:t>
      </w:r>
    </w:p>
    <w:p w14:paraId="054F8620" w14:textId="4931B34E" w:rsidR="0051755F" w:rsidRPr="003A67D4" w:rsidRDefault="003A67D4" w:rsidP="003A67D4">
      <w:pPr>
        <w:spacing w:after="0" w:line="360" w:lineRule="auto"/>
        <w:jc w:val="both"/>
        <w:rPr>
          <w:rFonts w:ascii="Times New Roman" w:eastAsia="Times New Roman" w:hAnsi="Times New Roman" w:cs="Times New Roman"/>
          <w:b/>
          <w:bCs/>
          <w:sz w:val="28"/>
          <w:szCs w:val="28"/>
          <w:lang w:eastAsia="pl-PL"/>
        </w:rPr>
      </w:pPr>
      <w:r>
        <w:rPr>
          <w:rFonts w:ascii="Times New Roman" w:eastAsia="Times New Roman" w:hAnsi="Times New Roman" w:cs="Times New Roman"/>
          <w:b/>
          <w:bCs/>
          <w:sz w:val="28"/>
          <w:szCs w:val="28"/>
          <w:lang w:eastAsia="pl-PL"/>
        </w:rPr>
        <w:lastRenderedPageBreak/>
        <w:t xml:space="preserve">7. </w:t>
      </w:r>
      <w:r w:rsidR="00665000" w:rsidRPr="003A67D4">
        <w:rPr>
          <w:rFonts w:ascii="Times New Roman" w:eastAsia="Times New Roman" w:hAnsi="Times New Roman" w:cs="Times New Roman"/>
          <w:b/>
          <w:bCs/>
          <w:sz w:val="28"/>
          <w:szCs w:val="28"/>
          <w:lang w:eastAsia="pl-PL"/>
        </w:rPr>
        <w:t xml:space="preserve">Mienie komunalne </w:t>
      </w:r>
      <w:r w:rsidR="008410F9" w:rsidRPr="003A67D4">
        <w:rPr>
          <w:rFonts w:ascii="Times New Roman" w:eastAsia="Times New Roman" w:hAnsi="Times New Roman" w:cs="Times New Roman"/>
          <w:b/>
          <w:bCs/>
          <w:sz w:val="28"/>
          <w:szCs w:val="28"/>
          <w:lang w:eastAsia="pl-PL"/>
        </w:rPr>
        <w:t>G</w:t>
      </w:r>
      <w:r w:rsidR="00665000" w:rsidRPr="003A67D4">
        <w:rPr>
          <w:rFonts w:ascii="Times New Roman" w:eastAsia="Times New Roman" w:hAnsi="Times New Roman" w:cs="Times New Roman"/>
          <w:b/>
          <w:bCs/>
          <w:sz w:val="28"/>
          <w:szCs w:val="28"/>
          <w:lang w:eastAsia="pl-PL"/>
        </w:rPr>
        <w:t>miny</w:t>
      </w:r>
    </w:p>
    <w:p w14:paraId="5A80033B" w14:textId="77777777" w:rsidR="002E3456" w:rsidRDefault="002E3456" w:rsidP="00351F3D">
      <w:pPr>
        <w:spacing w:after="0" w:line="360" w:lineRule="auto"/>
        <w:jc w:val="both"/>
        <w:rPr>
          <w:rFonts w:ascii="Calibri" w:eastAsia="Times New Roman" w:hAnsi="Calibri" w:cs="Calibri"/>
          <w:b/>
          <w:i/>
          <w:sz w:val="20"/>
          <w:szCs w:val="20"/>
          <w:lang w:eastAsia="pl-PL"/>
        </w:rPr>
      </w:pPr>
    </w:p>
    <w:p w14:paraId="6D729BDE" w14:textId="4D8592D2" w:rsidR="00355429" w:rsidRPr="002E3456" w:rsidRDefault="00355429" w:rsidP="00351F3D">
      <w:pPr>
        <w:spacing w:after="0" w:line="360" w:lineRule="auto"/>
        <w:jc w:val="both"/>
        <w:rPr>
          <w:rFonts w:ascii="Times New Roman" w:eastAsia="Times New Roman" w:hAnsi="Times New Roman" w:cs="Times New Roman"/>
          <w:b/>
          <w:bCs/>
          <w:sz w:val="24"/>
          <w:szCs w:val="24"/>
          <w:lang w:eastAsia="pl-PL"/>
        </w:rPr>
      </w:pPr>
      <w:r w:rsidRPr="002E3456">
        <w:rPr>
          <w:rFonts w:ascii="Calibri" w:eastAsia="Times New Roman" w:hAnsi="Calibri" w:cs="Calibri"/>
          <w:b/>
          <w:i/>
          <w:sz w:val="24"/>
          <w:szCs w:val="24"/>
          <w:lang w:eastAsia="pl-PL"/>
        </w:rPr>
        <w:t>Rozdział 1</w:t>
      </w:r>
      <w:r w:rsidR="002E3456">
        <w:rPr>
          <w:rFonts w:ascii="Calibri" w:eastAsia="Times New Roman" w:hAnsi="Calibri" w:cs="Calibri"/>
          <w:b/>
          <w:i/>
          <w:sz w:val="24"/>
          <w:szCs w:val="24"/>
          <w:lang w:eastAsia="pl-PL"/>
        </w:rPr>
        <w:t xml:space="preserve">: </w:t>
      </w:r>
      <w:r w:rsidRPr="002E3456">
        <w:rPr>
          <w:rFonts w:ascii="Calibri" w:eastAsia="Times New Roman" w:hAnsi="Calibri" w:cs="Calibri"/>
          <w:b/>
          <w:sz w:val="24"/>
          <w:szCs w:val="24"/>
          <w:lang w:eastAsia="pl-PL"/>
        </w:rPr>
        <w:t xml:space="preserve"> GRUNTY KOMUNALNE I DROGI</w:t>
      </w:r>
    </w:p>
    <w:p w14:paraId="60D27B0C" w14:textId="42481069" w:rsidR="00355429" w:rsidRPr="002E3456" w:rsidRDefault="00355429" w:rsidP="00351F3D">
      <w:pPr>
        <w:spacing w:after="0" w:line="360" w:lineRule="auto"/>
        <w:jc w:val="both"/>
        <w:rPr>
          <w:rFonts w:ascii="Calibri" w:eastAsia="Times New Roman" w:hAnsi="Calibri" w:cs="Calibri"/>
          <w:b/>
          <w:sz w:val="24"/>
          <w:szCs w:val="24"/>
          <w:lang w:eastAsia="pl-PL"/>
        </w:rPr>
      </w:pPr>
      <w:bookmarkStart w:id="3" w:name="_Hlk4143554"/>
      <w:r w:rsidRPr="002E3456">
        <w:rPr>
          <w:rFonts w:ascii="Calibri" w:eastAsia="Times New Roman" w:hAnsi="Calibri" w:cs="Calibri"/>
          <w:b/>
          <w:i/>
          <w:sz w:val="24"/>
          <w:szCs w:val="24"/>
          <w:lang w:eastAsia="pl-PL"/>
        </w:rPr>
        <w:t>Rozdział 2</w:t>
      </w:r>
      <w:r w:rsidR="002E3456">
        <w:rPr>
          <w:rFonts w:ascii="Calibri" w:eastAsia="Times New Roman" w:hAnsi="Calibri" w:cs="Calibri"/>
          <w:b/>
          <w:i/>
          <w:sz w:val="24"/>
          <w:szCs w:val="24"/>
          <w:lang w:eastAsia="pl-PL"/>
        </w:rPr>
        <w:t xml:space="preserve">: </w:t>
      </w:r>
      <w:r w:rsidRPr="002E3456">
        <w:rPr>
          <w:rFonts w:ascii="Calibri" w:eastAsia="Times New Roman" w:hAnsi="Calibri" w:cs="Calibri"/>
          <w:b/>
          <w:sz w:val="24"/>
          <w:szCs w:val="24"/>
          <w:lang w:eastAsia="pl-PL"/>
        </w:rPr>
        <w:t xml:space="preserve"> DANE O ZMIANIE W STANIE MIENIA OD DNIA ZŁOŻENIA POPRZEDNIEJ INFORMACJI</w:t>
      </w:r>
    </w:p>
    <w:bookmarkEnd w:id="3"/>
    <w:p w14:paraId="05C76EAE" w14:textId="055CB8FA" w:rsidR="00355429" w:rsidRPr="002E3456" w:rsidRDefault="00355429" w:rsidP="00351F3D">
      <w:pPr>
        <w:spacing w:after="0" w:line="360" w:lineRule="auto"/>
        <w:jc w:val="both"/>
        <w:rPr>
          <w:rFonts w:ascii="Calibri" w:eastAsia="Times New Roman" w:hAnsi="Calibri" w:cs="Calibri"/>
          <w:b/>
          <w:sz w:val="24"/>
          <w:szCs w:val="24"/>
          <w:lang w:eastAsia="pl-PL"/>
        </w:rPr>
      </w:pPr>
      <w:r w:rsidRPr="002E3456">
        <w:rPr>
          <w:rFonts w:ascii="Calibri" w:eastAsia="Times New Roman" w:hAnsi="Calibri" w:cs="Calibri"/>
          <w:b/>
          <w:i/>
          <w:sz w:val="24"/>
          <w:szCs w:val="24"/>
          <w:lang w:eastAsia="pl-PL"/>
        </w:rPr>
        <w:t>Rozdział 3</w:t>
      </w:r>
      <w:r w:rsidR="002E3456">
        <w:rPr>
          <w:rFonts w:ascii="Calibri" w:eastAsia="Times New Roman" w:hAnsi="Calibri" w:cs="Calibri"/>
          <w:b/>
          <w:i/>
          <w:sz w:val="24"/>
          <w:szCs w:val="24"/>
          <w:lang w:eastAsia="pl-PL"/>
        </w:rPr>
        <w:t xml:space="preserve">: </w:t>
      </w:r>
      <w:r w:rsidRPr="002E3456">
        <w:rPr>
          <w:rFonts w:ascii="Calibri" w:eastAsia="Times New Roman" w:hAnsi="Calibri" w:cs="Calibri"/>
          <w:b/>
          <w:sz w:val="24"/>
          <w:szCs w:val="24"/>
          <w:lang w:eastAsia="pl-PL"/>
        </w:rPr>
        <w:t xml:space="preserve"> BUDYNKI I BUDOWLE KOMUNALNE</w:t>
      </w:r>
    </w:p>
    <w:p w14:paraId="4EEDAB3A" w14:textId="3C3C619B" w:rsidR="00355429" w:rsidRPr="002E3456" w:rsidRDefault="00355429" w:rsidP="00351F3D">
      <w:pPr>
        <w:spacing w:after="0" w:line="360" w:lineRule="auto"/>
        <w:jc w:val="both"/>
        <w:rPr>
          <w:rFonts w:ascii="Calibri" w:eastAsia="Times New Roman" w:hAnsi="Calibri" w:cs="Calibri"/>
          <w:b/>
          <w:i/>
          <w:sz w:val="24"/>
          <w:szCs w:val="24"/>
          <w:lang w:eastAsia="pl-PL"/>
        </w:rPr>
      </w:pPr>
      <w:r w:rsidRPr="002E3456">
        <w:rPr>
          <w:rFonts w:ascii="Calibri" w:eastAsia="Times New Roman" w:hAnsi="Calibri" w:cs="Calibri"/>
          <w:b/>
          <w:i/>
          <w:sz w:val="24"/>
          <w:szCs w:val="24"/>
          <w:lang w:eastAsia="pl-PL"/>
        </w:rPr>
        <w:t>Rozdział 4</w:t>
      </w:r>
      <w:r w:rsidR="002E3456">
        <w:rPr>
          <w:rFonts w:ascii="Calibri" w:eastAsia="Times New Roman" w:hAnsi="Calibri" w:cs="Calibri"/>
          <w:b/>
          <w:i/>
          <w:sz w:val="24"/>
          <w:szCs w:val="24"/>
          <w:lang w:eastAsia="pl-PL"/>
        </w:rPr>
        <w:t xml:space="preserve">: </w:t>
      </w:r>
      <w:r w:rsidRPr="002E3456">
        <w:rPr>
          <w:rFonts w:ascii="Calibri" w:eastAsia="Times New Roman" w:hAnsi="Calibri" w:cs="Calibri"/>
          <w:b/>
          <w:sz w:val="24"/>
          <w:szCs w:val="24"/>
          <w:lang w:eastAsia="pl-PL"/>
        </w:rPr>
        <w:t xml:space="preserve"> CHARAKTERYSTYKA INFRASTRUKTURY KOMUNALNEJ</w:t>
      </w:r>
    </w:p>
    <w:p w14:paraId="0ECEBBBF" w14:textId="5AE876E6" w:rsidR="00355429" w:rsidRPr="002E3456" w:rsidRDefault="00355429" w:rsidP="00351F3D">
      <w:pPr>
        <w:spacing w:after="0" w:line="360" w:lineRule="auto"/>
        <w:jc w:val="both"/>
        <w:rPr>
          <w:rFonts w:ascii="Calibri" w:eastAsia="Times New Roman" w:hAnsi="Calibri" w:cs="Calibri"/>
          <w:b/>
          <w:sz w:val="24"/>
          <w:szCs w:val="24"/>
          <w:lang w:eastAsia="pl-PL"/>
        </w:rPr>
      </w:pPr>
      <w:r w:rsidRPr="002E3456">
        <w:rPr>
          <w:rFonts w:ascii="Calibri" w:eastAsia="Times New Roman" w:hAnsi="Calibri" w:cs="Calibri"/>
          <w:b/>
          <w:i/>
          <w:sz w:val="24"/>
          <w:szCs w:val="24"/>
          <w:lang w:eastAsia="pl-PL"/>
        </w:rPr>
        <w:t>Rozdział 5</w:t>
      </w:r>
      <w:r w:rsidR="002E3456">
        <w:rPr>
          <w:rFonts w:ascii="Calibri" w:eastAsia="Times New Roman" w:hAnsi="Calibri" w:cs="Calibri"/>
          <w:b/>
          <w:i/>
          <w:sz w:val="24"/>
          <w:szCs w:val="24"/>
          <w:lang w:eastAsia="pl-PL"/>
        </w:rPr>
        <w:t xml:space="preserve">: </w:t>
      </w:r>
      <w:r w:rsidRPr="002E3456">
        <w:rPr>
          <w:rFonts w:ascii="Calibri" w:eastAsia="Times New Roman" w:hAnsi="Calibri" w:cs="Calibri"/>
          <w:b/>
          <w:sz w:val="24"/>
          <w:szCs w:val="24"/>
          <w:lang w:eastAsia="pl-PL"/>
        </w:rPr>
        <w:t xml:space="preserve"> ŚRODKI TRANSPORTOWE</w:t>
      </w:r>
    </w:p>
    <w:p w14:paraId="2C05428A" w14:textId="76A533CC" w:rsidR="00355429" w:rsidRPr="002E3456" w:rsidRDefault="00355429" w:rsidP="00351F3D">
      <w:pPr>
        <w:spacing w:after="0" w:line="360" w:lineRule="auto"/>
        <w:ind w:left="993" w:hanging="993"/>
        <w:jc w:val="both"/>
        <w:rPr>
          <w:rFonts w:ascii="Calibri" w:eastAsia="Times New Roman" w:hAnsi="Calibri" w:cs="Calibri"/>
          <w:b/>
          <w:sz w:val="24"/>
          <w:szCs w:val="24"/>
          <w:lang w:eastAsia="pl-PL"/>
        </w:rPr>
      </w:pPr>
      <w:r w:rsidRPr="002E3456">
        <w:rPr>
          <w:rFonts w:ascii="Calibri" w:eastAsia="Times New Roman" w:hAnsi="Calibri" w:cs="Calibri"/>
          <w:b/>
          <w:i/>
          <w:sz w:val="24"/>
          <w:szCs w:val="24"/>
          <w:lang w:eastAsia="pl-PL"/>
        </w:rPr>
        <w:t>Rozdział 6</w:t>
      </w:r>
      <w:r w:rsidR="002E3456">
        <w:rPr>
          <w:rFonts w:ascii="Calibri" w:eastAsia="Times New Roman" w:hAnsi="Calibri" w:cs="Calibri"/>
          <w:b/>
          <w:i/>
          <w:sz w:val="24"/>
          <w:szCs w:val="24"/>
          <w:lang w:eastAsia="pl-PL"/>
        </w:rPr>
        <w:t xml:space="preserve">: </w:t>
      </w:r>
      <w:r w:rsidRPr="002E3456">
        <w:rPr>
          <w:rFonts w:ascii="Calibri" w:eastAsia="Times New Roman" w:hAnsi="Calibri" w:cs="Calibri"/>
          <w:b/>
          <w:sz w:val="24"/>
          <w:szCs w:val="24"/>
          <w:lang w:eastAsia="pl-PL"/>
        </w:rPr>
        <w:t xml:space="preserve"> DOCHODY Z TYTUŁU WYKONANIA PRAWA WŁASNOŚCI I INNYCH PRAW MAJĄTKOWYCH </w:t>
      </w:r>
    </w:p>
    <w:p w14:paraId="60D66BCB" w14:textId="77777777" w:rsidR="00355429" w:rsidRPr="002E3456" w:rsidRDefault="00355429" w:rsidP="00351F3D">
      <w:pPr>
        <w:spacing w:after="0" w:line="360" w:lineRule="auto"/>
        <w:ind w:left="993" w:hanging="993"/>
        <w:jc w:val="both"/>
        <w:rPr>
          <w:rFonts w:ascii="Calibri" w:eastAsia="Times New Roman" w:hAnsi="Calibri" w:cs="Calibri"/>
          <w:b/>
          <w:sz w:val="24"/>
          <w:szCs w:val="24"/>
          <w:lang w:eastAsia="pl-PL"/>
        </w:rPr>
      </w:pPr>
      <w:r w:rsidRPr="002E3456">
        <w:rPr>
          <w:rFonts w:ascii="Calibri" w:eastAsia="Times New Roman" w:hAnsi="Calibri" w:cs="Calibri"/>
          <w:b/>
          <w:sz w:val="24"/>
          <w:szCs w:val="24"/>
          <w:lang w:eastAsia="pl-PL"/>
        </w:rPr>
        <w:t>ORAZ WYKONANIA POSIADANIA</w:t>
      </w:r>
    </w:p>
    <w:p w14:paraId="1CF22569" w14:textId="19A7C9D5" w:rsidR="00355429" w:rsidRPr="002E3456" w:rsidRDefault="00355429" w:rsidP="00351F3D">
      <w:pPr>
        <w:spacing w:after="0" w:line="360" w:lineRule="auto"/>
        <w:jc w:val="both"/>
        <w:rPr>
          <w:rFonts w:ascii="Calibri" w:eastAsia="Times New Roman" w:hAnsi="Calibri" w:cs="Calibri"/>
          <w:b/>
          <w:sz w:val="24"/>
          <w:szCs w:val="24"/>
          <w:lang w:eastAsia="pl-PL"/>
        </w:rPr>
      </w:pPr>
      <w:r w:rsidRPr="002E3456">
        <w:rPr>
          <w:rFonts w:ascii="Calibri" w:eastAsia="Times New Roman" w:hAnsi="Calibri" w:cs="Calibri"/>
          <w:b/>
          <w:i/>
          <w:sz w:val="24"/>
          <w:szCs w:val="24"/>
          <w:lang w:eastAsia="pl-PL"/>
        </w:rPr>
        <w:t>Rozdział 7</w:t>
      </w:r>
      <w:r w:rsidR="002E3456">
        <w:rPr>
          <w:rFonts w:ascii="Calibri" w:eastAsia="Times New Roman" w:hAnsi="Calibri" w:cs="Calibri"/>
          <w:b/>
          <w:i/>
          <w:sz w:val="24"/>
          <w:szCs w:val="24"/>
          <w:lang w:eastAsia="pl-PL"/>
        </w:rPr>
        <w:t xml:space="preserve">: </w:t>
      </w:r>
      <w:r w:rsidRPr="002E3456">
        <w:rPr>
          <w:rFonts w:ascii="Calibri" w:eastAsia="Times New Roman" w:hAnsi="Calibri" w:cs="Calibri"/>
          <w:b/>
          <w:sz w:val="24"/>
          <w:szCs w:val="24"/>
          <w:lang w:eastAsia="pl-PL"/>
        </w:rPr>
        <w:t xml:space="preserve"> UDZIAŁY W SPÓŁKACH</w:t>
      </w:r>
    </w:p>
    <w:p w14:paraId="1091FEBF" w14:textId="77777777" w:rsidR="00355429" w:rsidRPr="002E3456" w:rsidRDefault="00355429" w:rsidP="00351F3D">
      <w:pPr>
        <w:spacing w:after="0" w:line="360" w:lineRule="auto"/>
        <w:jc w:val="both"/>
        <w:rPr>
          <w:rFonts w:ascii="Calibri" w:eastAsia="Times New Roman" w:hAnsi="Calibri" w:cs="Calibri"/>
          <w:b/>
          <w:sz w:val="24"/>
          <w:szCs w:val="24"/>
          <w:lang w:eastAsia="pl-PL"/>
        </w:rPr>
      </w:pPr>
    </w:p>
    <w:p w14:paraId="380377AA" w14:textId="77777777" w:rsidR="002E3456" w:rsidRDefault="00355429" w:rsidP="00351F3D">
      <w:pPr>
        <w:spacing w:after="0" w:line="360" w:lineRule="auto"/>
        <w:jc w:val="both"/>
        <w:rPr>
          <w:rFonts w:ascii="Calibri" w:eastAsia="Times New Roman" w:hAnsi="Calibri" w:cs="Calibri"/>
          <w:b/>
          <w:i/>
          <w:sz w:val="24"/>
          <w:szCs w:val="24"/>
          <w:lang w:eastAsia="pl-PL"/>
        </w:rPr>
      </w:pPr>
      <w:r w:rsidRPr="002E3456">
        <w:rPr>
          <w:rFonts w:ascii="Calibri" w:eastAsia="Times New Roman" w:hAnsi="Calibri" w:cs="Calibri"/>
          <w:b/>
          <w:i/>
          <w:sz w:val="24"/>
          <w:szCs w:val="24"/>
          <w:lang w:eastAsia="pl-PL"/>
        </w:rPr>
        <w:t xml:space="preserve">Rozdział </w:t>
      </w:r>
      <w:r w:rsidR="002E3456">
        <w:rPr>
          <w:rFonts w:ascii="Calibri" w:eastAsia="Times New Roman" w:hAnsi="Calibri" w:cs="Calibri"/>
          <w:b/>
          <w:i/>
          <w:sz w:val="24"/>
          <w:szCs w:val="24"/>
          <w:lang w:eastAsia="pl-PL"/>
        </w:rPr>
        <w:t xml:space="preserve">1 </w:t>
      </w:r>
    </w:p>
    <w:p w14:paraId="676694C2" w14:textId="0F11C6C7" w:rsidR="00355429" w:rsidRPr="002E3456" w:rsidRDefault="00355429" w:rsidP="00351F3D">
      <w:pPr>
        <w:spacing w:after="0" w:line="360" w:lineRule="auto"/>
        <w:jc w:val="both"/>
        <w:rPr>
          <w:rFonts w:ascii="Calibri" w:eastAsia="Times New Roman" w:hAnsi="Calibri" w:cs="Calibri"/>
          <w:b/>
          <w:i/>
          <w:sz w:val="24"/>
          <w:szCs w:val="24"/>
          <w:lang w:eastAsia="pl-PL"/>
        </w:rPr>
      </w:pPr>
      <w:r w:rsidRPr="002E3456">
        <w:rPr>
          <w:rFonts w:ascii="Calibri" w:eastAsia="Times New Roman" w:hAnsi="Calibri" w:cs="Calibri"/>
          <w:b/>
          <w:i/>
          <w:sz w:val="24"/>
          <w:szCs w:val="24"/>
          <w:lang w:eastAsia="pl-PL"/>
        </w:rPr>
        <w:t>GRUNTY KOMUNALNE I DROGI</w:t>
      </w:r>
      <w:r w:rsidR="002E3456" w:rsidRPr="002E3456">
        <w:rPr>
          <w:rFonts w:ascii="Calibri" w:eastAsia="Times New Roman" w:hAnsi="Calibri" w:cs="Calibri"/>
          <w:b/>
          <w:i/>
          <w:sz w:val="24"/>
          <w:szCs w:val="24"/>
          <w:lang w:eastAsia="pl-PL"/>
        </w:rPr>
        <w:t xml:space="preserve">: </w:t>
      </w:r>
    </w:p>
    <w:p w14:paraId="6565C837" w14:textId="77777777" w:rsidR="00355429" w:rsidRPr="00355429" w:rsidRDefault="00355429" w:rsidP="00351F3D">
      <w:pPr>
        <w:spacing w:after="0" w:line="360" w:lineRule="auto"/>
        <w:jc w:val="both"/>
        <w:rPr>
          <w:rFonts w:ascii="Calibri" w:eastAsia="Times New Roman" w:hAnsi="Calibri" w:cs="Calibri"/>
          <w:b/>
          <w:sz w:val="20"/>
          <w:szCs w:val="20"/>
          <w:lang w:eastAsia="pl-PL"/>
        </w:rPr>
      </w:pPr>
    </w:p>
    <w:p w14:paraId="0CBEDBD9" w14:textId="77777777" w:rsidR="00355429" w:rsidRPr="002E3456" w:rsidRDefault="00355429" w:rsidP="00351F3D">
      <w:pPr>
        <w:spacing w:after="0" w:line="360" w:lineRule="auto"/>
        <w:jc w:val="both"/>
        <w:rPr>
          <w:rFonts w:ascii="Times New Roman" w:eastAsia="Times New Roman" w:hAnsi="Times New Roman" w:cs="Times New Roman"/>
          <w:sz w:val="24"/>
          <w:szCs w:val="24"/>
          <w:lang w:eastAsia="pl-PL"/>
        </w:rPr>
      </w:pPr>
      <w:r w:rsidRPr="002E3456">
        <w:rPr>
          <w:rFonts w:ascii="Times New Roman" w:eastAsia="Times New Roman" w:hAnsi="Times New Roman" w:cs="Times New Roman"/>
          <w:sz w:val="24"/>
          <w:szCs w:val="24"/>
          <w:lang w:eastAsia="pl-PL"/>
        </w:rPr>
        <w:t>Powierzchnia i wartość gruntów w Gminie Ślemień na dzień 31 grudzień 2023:</w:t>
      </w:r>
    </w:p>
    <w:p w14:paraId="1104BC99" w14:textId="77777777" w:rsidR="00355429" w:rsidRPr="002E3456" w:rsidRDefault="00355429" w:rsidP="00351F3D">
      <w:pPr>
        <w:numPr>
          <w:ilvl w:val="0"/>
          <w:numId w:val="1"/>
        </w:numPr>
        <w:spacing w:after="0" w:line="360" w:lineRule="auto"/>
        <w:jc w:val="both"/>
        <w:rPr>
          <w:rFonts w:ascii="Times New Roman" w:eastAsia="Times New Roman" w:hAnsi="Times New Roman" w:cs="Times New Roman"/>
          <w:sz w:val="24"/>
          <w:szCs w:val="24"/>
          <w:lang w:eastAsia="pl-PL"/>
        </w:rPr>
      </w:pPr>
      <w:r w:rsidRPr="002E3456">
        <w:rPr>
          <w:rFonts w:ascii="Times New Roman" w:eastAsia="Times New Roman" w:hAnsi="Times New Roman" w:cs="Times New Roman"/>
          <w:sz w:val="24"/>
          <w:szCs w:val="24"/>
          <w:lang w:eastAsia="pl-PL"/>
        </w:rPr>
        <w:t xml:space="preserve">Grunty komunalne wraz z gruntami zabudowanymi </w:t>
      </w:r>
    </w:p>
    <w:p w14:paraId="7DC3E5DC" w14:textId="77777777" w:rsidR="00355429" w:rsidRPr="002E3456" w:rsidRDefault="00355429" w:rsidP="00351F3D">
      <w:pPr>
        <w:spacing w:after="0" w:line="360" w:lineRule="auto"/>
        <w:ind w:left="360"/>
        <w:jc w:val="both"/>
        <w:rPr>
          <w:rFonts w:ascii="Times New Roman" w:eastAsia="Times New Roman" w:hAnsi="Times New Roman" w:cs="Times New Roman"/>
          <w:sz w:val="24"/>
          <w:szCs w:val="24"/>
          <w:lang w:eastAsia="pl-PL"/>
        </w:rPr>
      </w:pPr>
      <w:r w:rsidRPr="002E3456">
        <w:rPr>
          <w:rFonts w:ascii="Times New Roman" w:eastAsia="Times New Roman" w:hAnsi="Times New Roman" w:cs="Times New Roman"/>
          <w:sz w:val="24"/>
          <w:szCs w:val="24"/>
          <w:lang w:eastAsia="pl-PL"/>
        </w:rPr>
        <w:t xml:space="preserve"> - 84,5828 ha, wartość  12 489 106,07 zł.</w:t>
      </w:r>
    </w:p>
    <w:p w14:paraId="5F563689" w14:textId="77777777" w:rsidR="00355429" w:rsidRPr="002E3456" w:rsidRDefault="00355429" w:rsidP="00351F3D">
      <w:pPr>
        <w:numPr>
          <w:ilvl w:val="0"/>
          <w:numId w:val="1"/>
        </w:numPr>
        <w:spacing w:after="0" w:line="360" w:lineRule="auto"/>
        <w:jc w:val="both"/>
        <w:rPr>
          <w:rFonts w:ascii="Times New Roman" w:eastAsia="Times New Roman" w:hAnsi="Times New Roman" w:cs="Times New Roman"/>
          <w:sz w:val="24"/>
          <w:szCs w:val="24"/>
          <w:lang w:eastAsia="pl-PL"/>
        </w:rPr>
      </w:pPr>
      <w:r w:rsidRPr="002E3456">
        <w:rPr>
          <w:rFonts w:ascii="Times New Roman" w:eastAsia="Times New Roman" w:hAnsi="Times New Roman" w:cs="Times New Roman"/>
          <w:sz w:val="24"/>
          <w:szCs w:val="24"/>
          <w:lang w:eastAsia="pl-PL"/>
        </w:rPr>
        <w:t>Grunty oddane w trwały zarząd - 1,425 ha, wartość 213 594,58 zł. (Szkoła Podstawowa Ślemień, Przedszkole Publiczne w Ślemieniu, Szkolne Schronisko Młodzieżowe  Ślemień, dz. nr 207/18 i 207/21 działki drogowe o/schroniska).</w:t>
      </w:r>
    </w:p>
    <w:p w14:paraId="09770B4D" w14:textId="77777777" w:rsidR="00355429" w:rsidRPr="002E3456" w:rsidRDefault="00355429" w:rsidP="00351F3D">
      <w:pPr>
        <w:numPr>
          <w:ilvl w:val="0"/>
          <w:numId w:val="1"/>
        </w:numPr>
        <w:spacing w:after="0" w:line="360" w:lineRule="auto"/>
        <w:jc w:val="both"/>
        <w:rPr>
          <w:rFonts w:ascii="Times New Roman" w:eastAsia="Times New Roman" w:hAnsi="Times New Roman" w:cs="Times New Roman"/>
          <w:sz w:val="24"/>
          <w:szCs w:val="24"/>
          <w:lang w:eastAsia="pl-PL"/>
        </w:rPr>
      </w:pPr>
      <w:r w:rsidRPr="002E3456">
        <w:rPr>
          <w:rFonts w:ascii="Times New Roman" w:eastAsia="Times New Roman" w:hAnsi="Times New Roman" w:cs="Times New Roman"/>
          <w:sz w:val="24"/>
          <w:szCs w:val="24"/>
          <w:lang w:eastAsia="pl-PL"/>
        </w:rPr>
        <w:t xml:space="preserve">Grunty ujęte w ewidencji pozabilansowej pozostające we władaniu Gminy 3,1915 ha,  </w:t>
      </w:r>
      <w:r w:rsidRPr="002E3456">
        <w:rPr>
          <w:rFonts w:ascii="Times New Roman" w:eastAsia="Times New Roman" w:hAnsi="Times New Roman" w:cs="Times New Roman"/>
          <w:sz w:val="24"/>
          <w:szCs w:val="24"/>
          <w:lang w:eastAsia="pl-PL"/>
        </w:rPr>
        <w:br/>
        <w:t>wartość 644 430,00 zł.</w:t>
      </w:r>
    </w:p>
    <w:p w14:paraId="36F9412B" w14:textId="77777777" w:rsidR="00355429" w:rsidRPr="002E3456" w:rsidRDefault="00355429" w:rsidP="00351F3D">
      <w:pPr>
        <w:spacing w:after="0" w:line="360" w:lineRule="auto"/>
        <w:jc w:val="both"/>
        <w:rPr>
          <w:rFonts w:ascii="Times New Roman" w:eastAsia="Times New Roman" w:hAnsi="Times New Roman" w:cs="Times New Roman"/>
          <w:sz w:val="24"/>
          <w:szCs w:val="24"/>
          <w:lang w:eastAsia="pl-PL"/>
        </w:rPr>
      </w:pPr>
      <w:r w:rsidRPr="002E3456">
        <w:rPr>
          <w:rFonts w:ascii="Times New Roman" w:eastAsia="Times New Roman" w:hAnsi="Times New Roman" w:cs="Times New Roman"/>
          <w:sz w:val="24"/>
          <w:szCs w:val="24"/>
          <w:lang w:eastAsia="pl-PL"/>
        </w:rPr>
        <w:t>Dodatkowo Gmina Ślemień dzierżawi 6 ha gruntów od Nadleśnictwa Jeleśnia dla potrzeb Żywieckiego Parku Etnograficznego w Ślemieniu.</w:t>
      </w:r>
    </w:p>
    <w:p w14:paraId="7D46F946" w14:textId="77777777" w:rsidR="00355429" w:rsidRPr="002E3456" w:rsidRDefault="00355429" w:rsidP="00351F3D">
      <w:pPr>
        <w:spacing w:after="0" w:line="360" w:lineRule="auto"/>
        <w:jc w:val="both"/>
        <w:rPr>
          <w:rFonts w:ascii="Times New Roman" w:eastAsia="Times New Roman" w:hAnsi="Times New Roman" w:cs="Times New Roman"/>
          <w:sz w:val="24"/>
          <w:szCs w:val="24"/>
          <w:lang w:eastAsia="pl-PL"/>
        </w:rPr>
      </w:pPr>
      <w:r w:rsidRPr="002E3456">
        <w:rPr>
          <w:rFonts w:ascii="Times New Roman" w:eastAsia="Times New Roman" w:hAnsi="Times New Roman" w:cs="Times New Roman"/>
          <w:sz w:val="24"/>
          <w:szCs w:val="24"/>
          <w:lang w:eastAsia="pl-PL"/>
        </w:rPr>
        <w:t xml:space="preserve">Łączna długość dróg na terenie Gminy Ślemień wynosi 55 323 m z tego: </w:t>
      </w:r>
    </w:p>
    <w:p w14:paraId="26D5FE9F" w14:textId="77777777" w:rsidR="00355429" w:rsidRPr="002E3456" w:rsidRDefault="00355429" w:rsidP="00351F3D">
      <w:pPr>
        <w:spacing w:after="0" w:line="360" w:lineRule="auto"/>
        <w:jc w:val="both"/>
        <w:rPr>
          <w:rFonts w:ascii="Times New Roman" w:eastAsia="Times New Roman" w:hAnsi="Times New Roman" w:cs="Times New Roman"/>
          <w:sz w:val="24"/>
          <w:szCs w:val="24"/>
          <w:lang w:eastAsia="pl-PL"/>
        </w:rPr>
      </w:pPr>
      <w:r w:rsidRPr="002E3456">
        <w:rPr>
          <w:rFonts w:ascii="Times New Roman" w:eastAsia="Times New Roman" w:hAnsi="Times New Roman" w:cs="Times New Roman"/>
          <w:sz w:val="24"/>
          <w:szCs w:val="24"/>
          <w:lang w:eastAsia="pl-PL"/>
        </w:rPr>
        <w:t>- 8 870 m to drogi wojewódzkie,</w:t>
      </w:r>
    </w:p>
    <w:p w14:paraId="7A95EDE7" w14:textId="77777777" w:rsidR="00355429" w:rsidRPr="002E3456" w:rsidRDefault="00355429" w:rsidP="00351F3D">
      <w:pPr>
        <w:spacing w:after="0" w:line="360" w:lineRule="auto"/>
        <w:jc w:val="both"/>
        <w:rPr>
          <w:rFonts w:ascii="Times New Roman" w:eastAsia="Times New Roman" w:hAnsi="Times New Roman" w:cs="Times New Roman"/>
          <w:sz w:val="24"/>
          <w:szCs w:val="24"/>
          <w:lang w:eastAsia="pl-PL"/>
        </w:rPr>
      </w:pPr>
      <w:r w:rsidRPr="002E3456">
        <w:rPr>
          <w:rFonts w:ascii="Times New Roman" w:eastAsia="Times New Roman" w:hAnsi="Times New Roman" w:cs="Times New Roman"/>
          <w:sz w:val="24"/>
          <w:szCs w:val="24"/>
          <w:lang w:eastAsia="pl-PL"/>
        </w:rPr>
        <w:t>- 10 420 m to drogi powiatowe,</w:t>
      </w:r>
    </w:p>
    <w:p w14:paraId="64D4B672" w14:textId="77777777" w:rsidR="00355429" w:rsidRPr="002E3456" w:rsidRDefault="00355429" w:rsidP="00351F3D">
      <w:pPr>
        <w:spacing w:after="0" w:line="360" w:lineRule="auto"/>
        <w:jc w:val="both"/>
        <w:rPr>
          <w:rFonts w:ascii="Times New Roman" w:eastAsia="Times New Roman" w:hAnsi="Times New Roman" w:cs="Times New Roman"/>
          <w:sz w:val="24"/>
          <w:szCs w:val="24"/>
          <w:lang w:eastAsia="pl-PL"/>
        </w:rPr>
      </w:pPr>
      <w:r w:rsidRPr="002E3456">
        <w:rPr>
          <w:rFonts w:ascii="Times New Roman" w:eastAsia="Times New Roman" w:hAnsi="Times New Roman" w:cs="Times New Roman"/>
          <w:sz w:val="24"/>
          <w:szCs w:val="24"/>
          <w:lang w:eastAsia="pl-PL"/>
        </w:rPr>
        <w:t xml:space="preserve">- 36 233 m to drogi gminne, </w:t>
      </w:r>
    </w:p>
    <w:p w14:paraId="4F68133F" w14:textId="77777777" w:rsidR="00355429" w:rsidRPr="00042AF4" w:rsidRDefault="00355429" w:rsidP="00351F3D">
      <w:pPr>
        <w:spacing w:after="0" w:line="360" w:lineRule="auto"/>
        <w:jc w:val="both"/>
        <w:rPr>
          <w:rFonts w:ascii="Times New Roman" w:eastAsia="Times New Roman" w:hAnsi="Times New Roman" w:cs="Times New Roman"/>
          <w:sz w:val="20"/>
          <w:szCs w:val="20"/>
          <w:lang w:eastAsia="pl-PL"/>
        </w:rPr>
      </w:pPr>
    </w:p>
    <w:p w14:paraId="1987AF5B" w14:textId="77777777" w:rsidR="002E3456" w:rsidRPr="00351F3D" w:rsidRDefault="00355429" w:rsidP="00351F3D">
      <w:pPr>
        <w:spacing w:after="0" w:line="360" w:lineRule="auto"/>
        <w:jc w:val="both"/>
        <w:rPr>
          <w:rFonts w:ascii="Times New Roman" w:eastAsia="Times New Roman" w:hAnsi="Times New Roman" w:cs="Times New Roman"/>
          <w:b/>
          <w:i/>
          <w:sz w:val="24"/>
          <w:szCs w:val="24"/>
          <w:lang w:eastAsia="pl-PL"/>
        </w:rPr>
      </w:pPr>
      <w:r w:rsidRPr="00351F3D">
        <w:rPr>
          <w:rFonts w:ascii="Times New Roman" w:eastAsia="Times New Roman" w:hAnsi="Times New Roman" w:cs="Times New Roman"/>
          <w:b/>
          <w:i/>
          <w:sz w:val="24"/>
          <w:szCs w:val="24"/>
          <w:lang w:eastAsia="pl-PL"/>
        </w:rPr>
        <w:t>Rozdział 2</w:t>
      </w:r>
    </w:p>
    <w:p w14:paraId="66B73DF0" w14:textId="6A88B4A9" w:rsidR="00355429" w:rsidRDefault="00355429" w:rsidP="00351F3D">
      <w:pPr>
        <w:spacing w:after="0" w:line="360" w:lineRule="auto"/>
        <w:jc w:val="both"/>
        <w:rPr>
          <w:rFonts w:ascii="Times New Roman" w:eastAsia="Times New Roman" w:hAnsi="Times New Roman" w:cs="Times New Roman"/>
          <w:b/>
          <w:i/>
          <w:sz w:val="24"/>
          <w:szCs w:val="24"/>
          <w:lang w:eastAsia="pl-PL"/>
        </w:rPr>
      </w:pPr>
      <w:r w:rsidRPr="002E3456">
        <w:rPr>
          <w:rFonts w:ascii="Times New Roman" w:eastAsia="Times New Roman" w:hAnsi="Times New Roman" w:cs="Times New Roman"/>
          <w:b/>
          <w:i/>
          <w:sz w:val="24"/>
          <w:szCs w:val="24"/>
          <w:lang w:eastAsia="pl-PL"/>
        </w:rPr>
        <w:t>DANE O ZMIANIE W STANIE MIENIA OD DNIA ZŁOŻENIA POPRZEDNIEJ INFORMACJI</w:t>
      </w:r>
    </w:p>
    <w:p w14:paraId="210CE8BA" w14:textId="77777777" w:rsidR="00351F3D" w:rsidRPr="002E3456" w:rsidRDefault="00351F3D" w:rsidP="00351F3D">
      <w:pPr>
        <w:spacing w:after="0" w:line="360" w:lineRule="auto"/>
        <w:jc w:val="both"/>
        <w:rPr>
          <w:rFonts w:ascii="Times New Roman" w:eastAsia="Times New Roman" w:hAnsi="Times New Roman" w:cs="Times New Roman"/>
          <w:b/>
          <w:i/>
          <w:sz w:val="24"/>
          <w:szCs w:val="24"/>
          <w:lang w:eastAsia="pl-PL"/>
        </w:rPr>
      </w:pPr>
    </w:p>
    <w:p w14:paraId="1ED0092A" w14:textId="77777777" w:rsidR="00355429" w:rsidRPr="00351F3D" w:rsidRDefault="00355429" w:rsidP="00351F3D">
      <w:pPr>
        <w:spacing w:after="0" w:line="360" w:lineRule="auto"/>
        <w:ind w:firstLine="708"/>
        <w:jc w:val="both"/>
        <w:rPr>
          <w:rFonts w:ascii="Times New Roman" w:eastAsia="Times New Roman" w:hAnsi="Times New Roman" w:cs="Times New Roman"/>
          <w:sz w:val="24"/>
          <w:szCs w:val="24"/>
          <w:lang w:eastAsia="pl-PL"/>
        </w:rPr>
      </w:pPr>
      <w:r w:rsidRPr="00351F3D">
        <w:rPr>
          <w:rFonts w:ascii="Times New Roman" w:eastAsia="Times New Roman" w:hAnsi="Times New Roman" w:cs="Times New Roman"/>
          <w:sz w:val="24"/>
          <w:szCs w:val="24"/>
          <w:lang w:eastAsia="pl-PL"/>
        </w:rPr>
        <w:t>W 2023 r. Gmina Ślemień:</w:t>
      </w:r>
    </w:p>
    <w:p w14:paraId="2DFC5618" w14:textId="77777777" w:rsidR="00355429" w:rsidRPr="00351F3D" w:rsidRDefault="00355429" w:rsidP="00351F3D">
      <w:pPr>
        <w:numPr>
          <w:ilvl w:val="0"/>
          <w:numId w:val="23"/>
        </w:numPr>
        <w:spacing w:after="0" w:line="360" w:lineRule="auto"/>
        <w:jc w:val="both"/>
        <w:rPr>
          <w:rFonts w:ascii="Times New Roman" w:eastAsia="Times New Roman" w:hAnsi="Times New Roman" w:cs="Times New Roman"/>
          <w:sz w:val="24"/>
          <w:szCs w:val="24"/>
          <w:lang w:eastAsia="pl-PL"/>
        </w:rPr>
      </w:pPr>
      <w:r w:rsidRPr="00351F3D">
        <w:rPr>
          <w:rFonts w:ascii="Times New Roman" w:eastAsia="Times New Roman" w:hAnsi="Times New Roman" w:cs="Times New Roman"/>
          <w:sz w:val="24"/>
          <w:szCs w:val="24"/>
          <w:lang w:eastAsia="pl-PL"/>
        </w:rPr>
        <w:lastRenderedPageBreak/>
        <w:t>Aktem notarialnym Rep A Nr 8493/2023 z dnia 14.09.2023 r. nabyła własność działki położonej pod drogą ul. Pod Lasem nr ew. 288/16 o pow. 0,0446 ha (umowa darowizny).</w:t>
      </w:r>
    </w:p>
    <w:p w14:paraId="447F9549" w14:textId="77777777" w:rsidR="00355429" w:rsidRPr="00351F3D" w:rsidRDefault="00355429" w:rsidP="00351F3D">
      <w:pPr>
        <w:numPr>
          <w:ilvl w:val="0"/>
          <w:numId w:val="23"/>
        </w:numPr>
        <w:spacing w:after="0" w:line="360" w:lineRule="auto"/>
        <w:jc w:val="both"/>
        <w:rPr>
          <w:rFonts w:ascii="Times New Roman" w:eastAsia="Times New Roman" w:hAnsi="Times New Roman" w:cs="Times New Roman"/>
          <w:b/>
          <w:i/>
          <w:sz w:val="24"/>
          <w:szCs w:val="24"/>
          <w:lang w:eastAsia="pl-PL"/>
        </w:rPr>
      </w:pPr>
      <w:r w:rsidRPr="00351F3D">
        <w:rPr>
          <w:rFonts w:ascii="Times New Roman" w:eastAsia="Times New Roman" w:hAnsi="Times New Roman" w:cs="Times New Roman"/>
          <w:sz w:val="24"/>
          <w:szCs w:val="24"/>
          <w:lang w:eastAsia="pl-PL"/>
        </w:rPr>
        <w:t xml:space="preserve">Aktem notarialnym Rep A 5425/2023 (umowa kupna/sprzedaży) Gmina Ślemień zakupiła działkę 2959/95 (ul. Osiedlowa, pow. 0,0219 ha) związaną z inwestycją </w:t>
      </w:r>
      <w:proofErr w:type="spellStart"/>
      <w:r w:rsidRPr="00351F3D">
        <w:rPr>
          <w:rFonts w:ascii="Times New Roman" w:eastAsia="Times New Roman" w:hAnsi="Times New Roman" w:cs="Times New Roman"/>
          <w:sz w:val="24"/>
          <w:szCs w:val="24"/>
          <w:lang w:eastAsia="pl-PL"/>
        </w:rPr>
        <w:t>wod-kan</w:t>
      </w:r>
      <w:proofErr w:type="spellEnd"/>
      <w:r w:rsidRPr="00351F3D">
        <w:rPr>
          <w:rFonts w:ascii="Times New Roman" w:eastAsia="Times New Roman" w:hAnsi="Times New Roman" w:cs="Times New Roman"/>
          <w:sz w:val="24"/>
          <w:szCs w:val="24"/>
          <w:lang w:eastAsia="pl-PL"/>
        </w:rPr>
        <w:t xml:space="preserve"> na przysiółku Poręby celem przeprowadzania inwestycji celu publicznego; </w:t>
      </w:r>
    </w:p>
    <w:p w14:paraId="6D8EDEB1" w14:textId="77777777" w:rsidR="00355429" w:rsidRPr="00351F3D" w:rsidRDefault="00355429" w:rsidP="00351F3D">
      <w:pPr>
        <w:numPr>
          <w:ilvl w:val="0"/>
          <w:numId w:val="23"/>
        </w:numPr>
        <w:spacing w:after="0" w:line="360" w:lineRule="auto"/>
        <w:jc w:val="both"/>
        <w:rPr>
          <w:rFonts w:ascii="Times New Roman" w:eastAsia="Times New Roman" w:hAnsi="Times New Roman" w:cs="Times New Roman"/>
          <w:bCs/>
          <w:iCs/>
          <w:sz w:val="24"/>
          <w:szCs w:val="24"/>
          <w:lang w:eastAsia="pl-PL"/>
        </w:rPr>
      </w:pPr>
      <w:r w:rsidRPr="00351F3D">
        <w:rPr>
          <w:rFonts w:ascii="Times New Roman" w:eastAsia="Times New Roman" w:hAnsi="Times New Roman" w:cs="Times New Roman"/>
          <w:bCs/>
          <w:iCs/>
          <w:sz w:val="24"/>
          <w:szCs w:val="24"/>
          <w:lang w:eastAsia="pl-PL"/>
        </w:rPr>
        <w:t>Strefa relaksu w Ślemieniu – 119 555,00</w:t>
      </w:r>
    </w:p>
    <w:p w14:paraId="1D022FF4" w14:textId="77777777" w:rsidR="00355429" w:rsidRPr="00351F3D" w:rsidRDefault="00355429" w:rsidP="00351F3D">
      <w:pPr>
        <w:numPr>
          <w:ilvl w:val="0"/>
          <w:numId w:val="23"/>
        </w:numPr>
        <w:spacing w:after="0" w:line="360" w:lineRule="auto"/>
        <w:jc w:val="both"/>
        <w:rPr>
          <w:rFonts w:ascii="Times New Roman" w:eastAsia="Times New Roman" w:hAnsi="Times New Roman" w:cs="Times New Roman"/>
          <w:sz w:val="24"/>
          <w:szCs w:val="24"/>
          <w:lang w:eastAsia="pl-PL"/>
        </w:rPr>
      </w:pPr>
      <w:r w:rsidRPr="00351F3D">
        <w:rPr>
          <w:rFonts w:ascii="Times New Roman" w:eastAsia="Times New Roman" w:hAnsi="Times New Roman" w:cs="Times New Roman"/>
          <w:sz w:val="24"/>
          <w:szCs w:val="24"/>
          <w:lang w:eastAsia="pl-PL"/>
        </w:rPr>
        <w:t xml:space="preserve">Aktem notarialnym Rep A Nr 4241/2023 z dnia 18.05.2023 r. nabyła własność działki położonej pod drogą ul. Osiedlowa nr ew. 2906/1 o pow. 0,0543 ha (umowa sprzedaży; działka związana z inwestycją celu publicznego </w:t>
      </w:r>
      <w:proofErr w:type="spellStart"/>
      <w:r w:rsidRPr="00351F3D">
        <w:rPr>
          <w:rFonts w:ascii="Times New Roman" w:eastAsia="Times New Roman" w:hAnsi="Times New Roman" w:cs="Times New Roman"/>
          <w:sz w:val="24"/>
          <w:szCs w:val="24"/>
          <w:lang w:eastAsia="pl-PL"/>
        </w:rPr>
        <w:t>wod-kan</w:t>
      </w:r>
      <w:proofErr w:type="spellEnd"/>
      <w:r w:rsidRPr="00351F3D">
        <w:rPr>
          <w:rFonts w:ascii="Times New Roman" w:eastAsia="Times New Roman" w:hAnsi="Times New Roman" w:cs="Times New Roman"/>
          <w:sz w:val="24"/>
          <w:szCs w:val="24"/>
          <w:lang w:eastAsia="pl-PL"/>
        </w:rPr>
        <w:t>).</w:t>
      </w:r>
    </w:p>
    <w:p w14:paraId="77F65CA8" w14:textId="77777777" w:rsidR="00355429" w:rsidRPr="00351F3D" w:rsidRDefault="00355429" w:rsidP="00351F3D">
      <w:pPr>
        <w:numPr>
          <w:ilvl w:val="0"/>
          <w:numId w:val="23"/>
        </w:numPr>
        <w:spacing w:after="0" w:line="360" w:lineRule="auto"/>
        <w:jc w:val="both"/>
        <w:rPr>
          <w:rFonts w:ascii="Times New Roman" w:eastAsia="Times New Roman" w:hAnsi="Times New Roman" w:cs="Times New Roman"/>
          <w:sz w:val="24"/>
          <w:szCs w:val="24"/>
          <w:lang w:eastAsia="pl-PL"/>
        </w:rPr>
      </w:pPr>
      <w:r w:rsidRPr="00351F3D">
        <w:rPr>
          <w:rFonts w:ascii="Times New Roman" w:eastAsia="Times New Roman" w:hAnsi="Times New Roman" w:cs="Times New Roman"/>
          <w:sz w:val="24"/>
          <w:szCs w:val="24"/>
          <w:lang w:eastAsia="pl-PL"/>
        </w:rPr>
        <w:t>Przebudowa działki drogowej nr ew. 3075 ul. Nad Stawami, Las (Fundusz Sołecki) – 24 195,00</w:t>
      </w:r>
    </w:p>
    <w:p w14:paraId="414DA200" w14:textId="77777777" w:rsidR="00355429" w:rsidRPr="00042AF4" w:rsidRDefault="00355429" w:rsidP="00351F3D">
      <w:pPr>
        <w:spacing w:after="0" w:line="360" w:lineRule="auto"/>
        <w:jc w:val="both"/>
        <w:rPr>
          <w:rFonts w:ascii="Times New Roman" w:eastAsia="Times New Roman" w:hAnsi="Times New Roman" w:cs="Times New Roman"/>
          <w:b/>
          <w:i/>
          <w:sz w:val="20"/>
          <w:szCs w:val="20"/>
          <w:lang w:eastAsia="pl-PL"/>
        </w:rPr>
      </w:pPr>
    </w:p>
    <w:p w14:paraId="31BD6D53" w14:textId="77777777" w:rsidR="002E3456" w:rsidRDefault="00355429" w:rsidP="00351F3D">
      <w:pPr>
        <w:spacing w:after="0" w:line="360" w:lineRule="auto"/>
        <w:jc w:val="both"/>
        <w:rPr>
          <w:rFonts w:ascii="Times New Roman" w:eastAsia="Times New Roman" w:hAnsi="Times New Roman" w:cs="Times New Roman"/>
          <w:b/>
          <w:i/>
          <w:sz w:val="24"/>
          <w:szCs w:val="24"/>
          <w:lang w:eastAsia="pl-PL"/>
        </w:rPr>
      </w:pPr>
      <w:r w:rsidRPr="002E3456">
        <w:rPr>
          <w:rFonts w:ascii="Times New Roman" w:eastAsia="Times New Roman" w:hAnsi="Times New Roman" w:cs="Times New Roman"/>
          <w:b/>
          <w:i/>
          <w:sz w:val="24"/>
          <w:szCs w:val="24"/>
          <w:lang w:eastAsia="pl-PL"/>
        </w:rPr>
        <w:t xml:space="preserve">Rozdział 3 </w:t>
      </w:r>
    </w:p>
    <w:p w14:paraId="5A4CB556" w14:textId="342605E8" w:rsidR="00355429" w:rsidRPr="002E3456" w:rsidRDefault="00355429" w:rsidP="00351F3D">
      <w:pPr>
        <w:spacing w:after="0" w:line="360" w:lineRule="auto"/>
        <w:jc w:val="both"/>
        <w:rPr>
          <w:rFonts w:ascii="Times New Roman" w:eastAsia="Times New Roman" w:hAnsi="Times New Roman" w:cs="Times New Roman"/>
          <w:b/>
          <w:i/>
          <w:sz w:val="24"/>
          <w:szCs w:val="24"/>
          <w:lang w:eastAsia="pl-PL"/>
        </w:rPr>
      </w:pPr>
      <w:r w:rsidRPr="002E3456">
        <w:rPr>
          <w:rFonts w:ascii="Times New Roman" w:eastAsia="Times New Roman" w:hAnsi="Times New Roman" w:cs="Times New Roman"/>
          <w:b/>
          <w:i/>
          <w:sz w:val="24"/>
          <w:szCs w:val="24"/>
          <w:lang w:eastAsia="pl-PL"/>
        </w:rPr>
        <w:t>BUDYNKI I BUDOWLE KOMUNALNE</w:t>
      </w:r>
    </w:p>
    <w:p w14:paraId="4BD58E31" w14:textId="77777777" w:rsidR="00355429" w:rsidRPr="00042AF4" w:rsidRDefault="00355429" w:rsidP="00351F3D">
      <w:pPr>
        <w:spacing w:after="0" w:line="360" w:lineRule="auto"/>
        <w:jc w:val="both"/>
        <w:rPr>
          <w:rFonts w:ascii="Times New Roman" w:eastAsia="Times New Roman" w:hAnsi="Times New Roman" w:cs="Times New Roman"/>
          <w:b/>
          <w:sz w:val="20"/>
          <w:szCs w:val="20"/>
          <w:lang w:eastAsia="pl-PL"/>
        </w:rPr>
      </w:pPr>
    </w:p>
    <w:p w14:paraId="5ABCC17F" w14:textId="77777777" w:rsidR="00355429" w:rsidRPr="002E3456" w:rsidRDefault="00355429" w:rsidP="00351F3D">
      <w:pPr>
        <w:numPr>
          <w:ilvl w:val="0"/>
          <w:numId w:val="2"/>
        </w:numPr>
        <w:spacing w:after="200" w:line="360" w:lineRule="auto"/>
        <w:contextualSpacing/>
        <w:jc w:val="both"/>
        <w:rPr>
          <w:rFonts w:ascii="Times New Roman" w:eastAsia="Times New Roman" w:hAnsi="Times New Roman" w:cs="Times New Roman"/>
          <w:b/>
          <w:sz w:val="24"/>
          <w:szCs w:val="24"/>
          <w:lang w:eastAsia="pl-PL"/>
        </w:rPr>
      </w:pPr>
      <w:r w:rsidRPr="002E3456">
        <w:rPr>
          <w:rFonts w:ascii="Times New Roman" w:eastAsia="Times New Roman" w:hAnsi="Times New Roman" w:cs="Times New Roman"/>
          <w:b/>
          <w:sz w:val="24"/>
          <w:szCs w:val="24"/>
          <w:lang w:eastAsia="pl-PL"/>
        </w:rPr>
        <w:t xml:space="preserve">Budynki mieszkalne </w:t>
      </w:r>
    </w:p>
    <w:p w14:paraId="1657FADC" w14:textId="77777777" w:rsidR="00355429" w:rsidRPr="002E3456" w:rsidRDefault="00355429" w:rsidP="00351F3D">
      <w:pPr>
        <w:spacing w:after="200" w:line="360" w:lineRule="auto"/>
        <w:jc w:val="both"/>
        <w:rPr>
          <w:rFonts w:ascii="Times New Roman" w:eastAsia="Times New Roman" w:hAnsi="Times New Roman" w:cs="Times New Roman"/>
          <w:sz w:val="24"/>
          <w:szCs w:val="24"/>
          <w:lang w:eastAsia="pl-PL"/>
        </w:rPr>
      </w:pPr>
      <w:r w:rsidRPr="002E3456">
        <w:rPr>
          <w:rFonts w:ascii="Times New Roman" w:eastAsia="Times New Roman" w:hAnsi="Times New Roman" w:cs="Times New Roman"/>
          <w:sz w:val="24"/>
          <w:szCs w:val="24"/>
          <w:lang w:eastAsia="pl-PL"/>
        </w:rPr>
        <w:t>Na dzień 31.12.2023 r. Gmina jest współwłaścicielem budynku „Ośrodka Zdrowia” położonego w Ślemieniu na działce nr 181/3. Do lokali mieszkalnych znajdujących się w budynku przypisane są udziały we własności nieruchomości gruntowej oraz w częściach wspólnych budynku.</w:t>
      </w:r>
    </w:p>
    <w:p w14:paraId="483F759B" w14:textId="77777777" w:rsidR="00355429" w:rsidRPr="002E3456" w:rsidRDefault="00355429" w:rsidP="00351F3D">
      <w:pPr>
        <w:numPr>
          <w:ilvl w:val="0"/>
          <w:numId w:val="2"/>
        </w:numPr>
        <w:spacing w:after="200" w:line="360" w:lineRule="auto"/>
        <w:contextualSpacing/>
        <w:jc w:val="both"/>
        <w:rPr>
          <w:rFonts w:ascii="Times New Roman" w:eastAsia="Times New Roman" w:hAnsi="Times New Roman" w:cs="Times New Roman"/>
          <w:b/>
          <w:sz w:val="24"/>
          <w:szCs w:val="24"/>
          <w:lang w:eastAsia="pl-PL"/>
        </w:rPr>
      </w:pPr>
      <w:r w:rsidRPr="002E3456">
        <w:rPr>
          <w:rFonts w:ascii="Times New Roman" w:eastAsia="Times New Roman" w:hAnsi="Times New Roman" w:cs="Times New Roman"/>
          <w:b/>
          <w:sz w:val="24"/>
          <w:szCs w:val="24"/>
          <w:lang w:eastAsia="pl-PL"/>
        </w:rPr>
        <w:t>Budynki niemieszkalne</w:t>
      </w:r>
    </w:p>
    <w:p w14:paraId="458F912D" w14:textId="77777777" w:rsidR="00355429" w:rsidRPr="002E3456" w:rsidRDefault="00355429" w:rsidP="00351F3D">
      <w:pPr>
        <w:spacing w:after="200" w:line="360" w:lineRule="auto"/>
        <w:jc w:val="both"/>
        <w:rPr>
          <w:rFonts w:ascii="Times New Roman" w:eastAsia="Times New Roman" w:hAnsi="Times New Roman" w:cs="Times New Roman"/>
          <w:sz w:val="24"/>
          <w:szCs w:val="24"/>
          <w:lang w:eastAsia="pl-PL"/>
        </w:rPr>
      </w:pPr>
      <w:r w:rsidRPr="002E3456">
        <w:rPr>
          <w:rFonts w:ascii="Times New Roman" w:eastAsia="Times New Roman" w:hAnsi="Times New Roman" w:cs="Times New Roman"/>
          <w:sz w:val="24"/>
          <w:szCs w:val="24"/>
          <w:lang w:eastAsia="pl-PL"/>
        </w:rPr>
        <w:t xml:space="preserve">Gmina posiadała 1 budynek niemieszkalny tj. budynek administracyjny Urzędu Gminy, w którym część pomieszczeń wynajmowanych jest przez Bank Spółdzielczy w Gilowicach na prowadzenie punktu kasowego </w:t>
      </w:r>
      <w:r w:rsidRPr="002E3456">
        <w:rPr>
          <w:rFonts w:ascii="Times New Roman" w:eastAsia="Times New Roman" w:hAnsi="Times New Roman" w:cs="Times New Roman"/>
          <w:sz w:val="24"/>
          <w:szCs w:val="24"/>
          <w:lang w:eastAsia="pl-PL"/>
        </w:rPr>
        <w:br/>
        <w:t>i bankomatu oraz przez Orange Polska i Agencji Ubezpieczeniowej.</w:t>
      </w:r>
    </w:p>
    <w:p w14:paraId="2FC14B55" w14:textId="77777777" w:rsidR="00355429" w:rsidRPr="002E3456" w:rsidRDefault="00355429" w:rsidP="00351F3D">
      <w:pPr>
        <w:numPr>
          <w:ilvl w:val="0"/>
          <w:numId w:val="2"/>
        </w:numPr>
        <w:spacing w:after="200" w:line="360" w:lineRule="auto"/>
        <w:contextualSpacing/>
        <w:jc w:val="both"/>
        <w:rPr>
          <w:rFonts w:ascii="Times New Roman" w:eastAsia="Times New Roman" w:hAnsi="Times New Roman" w:cs="Times New Roman"/>
          <w:b/>
          <w:sz w:val="24"/>
          <w:szCs w:val="24"/>
          <w:lang w:eastAsia="pl-PL"/>
        </w:rPr>
      </w:pPr>
      <w:r w:rsidRPr="002E3456">
        <w:rPr>
          <w:rFonts w:ascii="Times New Roman" w:eastAsia="Times New Roman" w:hAnsi="Times New Roman" w:cs="Times New Roman"/>
          <w:b/>
          <w:sz w:val="24"/>
          <w:szCs w:val="24"/>
          <w:lang w:eastAsia="pl-PL"/>
        </w:rPr>
        <w:t>Strażnice i hangary</w:t>
      </w:r>
    </w:p>
    <w:p w14:paraId="2573C982" w14:textId="77777777" w:rsidR="00355429" w:rsidRPr="002E3456" w:rsidRDefault="00355429" w:rsidP="00351F3D">
      <w:pPr>
        <w:spacing w:after="0" w:line="360" w:lineRule="auto"/>
        <w:jc w:val="both"/>
        <w:rPr>
          <w:rFonts w:ascii="Times New Roman" w:eastAsia="Times New Roman" w:hAnsi="Times New Roman" w:cs="Times New Roman"/>
          <w:sz w:val="24"/>
          <w:szCs w:val="24"/>
          <w:lang w:eastAsia="pl-PL"/>
        </w:rPr>
      </w:pPr>
      <w:r w:rsidRPr="002E3456">
        <w:rPr>
          <w:rFonts w:ascii="Times New Roman" w:eastAsia="Times New Roman" w:hAnsi="Times New Roman" w:cs="Times New Roman"/>
          <w:sz w:val="24"/>
          <w:szCs w:val="24"/>
          <w:lang w:eastAsia="pl-PL"/>
        </w:rPr>
        <w:t>Gmina posiada strażnicę OSP wraz z garażem w Koconiu, która w 2013 roku została użyczona Gminnemu Ośrodkowi Kultury w Ślemieniu.</w:t>
      </w:r>
    </w:p>
    <w:p w14:paraId="66063A98" w14:textId="77777777" w:rsidR="00355429" w:rsidRPr="002E3456" w:rsidRDefault="00355429" w:rsidP="00351F3D">
      <w:pPr>
        <w:spacing w:after="0" w:line="360" w:lineRule="auto"/>
        <w:jc w:val="both"/>
        <w:rPr>
          <w:rFonts w:ascii="Times New Roman" w:eastAsia="Times New Roman" w:hAnsi="Times New Roman" w:cs="Times New Roman"/>
          <w:sz w:val="24"/>
          <w:szCs w:val="24"/>
          <w:lang w:eastAsia="pl-PL"/>
        </w:rPr>
      </w:pPr>
      <w:r w:rsidRPr="002E3456">
        <w:rPr>
          <w:rFonts w:ascii="Times New Roman" w:eastAsia="Times New Roman" w:hAnsi="Times New Roman" w:cs="Times New Roman"/>
          <w:sz w:val="24"/>
          <w:szCs w:val="24"/>
          <w:lang w:eastAsia="pl-PL"/>
        </w:rPr>
        <w:t>W budynku tym mieści się świetlica wiejska, zaplecze kuchenne, garaż dla samochodu bojowego, oraz siedziba OSP Kocoń i Koła Gospodyń Wiejskich.</w:t>
      </w:r>
    </w:p>
    <w:p w14:paraId="1802C62B" w14:textId="77777777" w:rsidR="00355429" w:rsidRPr="002E3456" w:rsidRDefault="00355429" w:rsidP="00351F3D">
      <w:pPr>
        <w:spacing w:after="0" w:line="360" w:lineRule="auto"/>
        <w:jc w:val="both"/>
        <w:rPr>
          <w:rFonts w:ascii="Times New Roman" w:eastAsia="Times New Roman" w:hAnsi="Times New Roman" w:cs="Times New Roman"/>
          <w:sz w:val="24"/>
          <w:szCs w:val="24"/>
          <w:lang w:eastAsia="pl-PL"/>
        </w:rPr>
      </w:pPr>
    </w:p>
    <w:p w14:paraId="3D791725" w14:textId="77777777" w:rsidR="00355429" w:rsidRPr="002E3456" w:rsidRDefault="00355429" w:rsidP="00355429">
      <w:pPr>
        <w:numPr>
          <w:ilvl w:val="0"/>
          <w:numId w:val="2"/>
        </w:numPr>
        <w:spacing w:after="200" w:line="360" w:lineRule="auto"/>
        <w:contextualSpacing/>
        <w:jc w:val="both"/>
        <w:rPr>
          <w:rFonts w:ascii="Times New Roman" w:eastAsia="Times New Roman" w:hAnsi="Times New Roman" w:cs="Times New Roman"/>
          <w:b/>
          <w:sz w:val="24"/>
          <w:szCs w:val="24"/>
          <w:lang w:eastAsia="pl-PL"/>
        </w:rPr>
      </w:pPr>
      <w:r w:rsidRPr="002E3456">
        <w:rPr>
          <w:rFonts w:ascii="Times New Roman" w:eastAsia="Times New Roman" w:hAnsi="Times New Roman" w:cs="Times New Roman"/>
          <w:b/>
          <w:sz w:val="24"/>
          <w:szCs w:val="24"/>
          <w:lang w:eastAsia="pl-PL"/>
        </w:rPr>
        <w:t>Obiekty szkolne i przedszkolne</w:t>
      </w:r>
    </w:p>
    <w:p w14:paraId="6979B0C5" w14:textId="77777777" w:rsidR="00355429" w:rsidRPr="002E3456" w:rsidRDefault="00355429" w:rsidP="00355429">
      <w:pPr>
        <w:spacing w:after="0" w:line="360" w:lineRule="auto"/>
        <w:jc w:val="both"/>
        <w:rPr>
          <w:rFonts w:ascii="Times New Roman" w:eastAsia="Times New Roman" w:hAnsi="Times New Roman" w:cs="Times New Roman"/>
          <w:sz w:val="24"/>
          <w:szCs w:val="24"/>
          <w:lang w:eastAsia="pl-PL"/>
        </w:rPr>
      </w:pPr>
      <w:r w:rsidRPr="002E3456">
        <w:rPr>
          <w:rFonts w:ascii="Times New Roman" w:eastAsia="Times New Roman" w:hAnsi="Times New Roman" w:cs="Times New Roman"/>
          <w:sz w:val="24"/>
          <w:szCs w:val="24"/>
          <w:lang w:eastAsia="pl-PL"/>
        </w:rPr>
        <w:t>Gmina posiada:</w:t>
      </w:r>
    </w:p>
    <w:p w14:paraId="7C7F5698" w14:textId="77777777" w:rsidR="00355429" w:rsidRPr="002E3456" w:rsidRDefault="00355429" w:rsidP="00355429">
      <w:pPr>
        <w:spacing w:after="0" w:line="360" w:lineRule="auto"/>
        <w:jc w:val="both"/>
        <w:rPr>
          <w:rFonts w:ascii="Times New Roman" w:eastAsia="Times New Roman" w:hAnsi="Times New Roman" w:cs="Times New Roman"/>
          <w:sz w:val="24"/>
          <w:szCs w:val="24"/>
          <w:lang w:eastAsia="pl-PL"/>
        </w:rPr>
      </w:pPr>
      <w:r w:rsidRPr="002E3456">
        <w:rPr>
          <w:rFonts w:ascii="Times New Roman" w:eastAsia="Times New Roman" w:hAnsi="Times New Roman" w:cs="Times New Roman"/>
          <w:sz w:val="24"/>
          <w:szCs w:val="24"/>
          <w:lang w:eastAsia="pl-PL"/>
        </w:rPr>
        <w:t xml:space="preserve">- </w:t>
      </w:r>
      <w:bookmarkStart w:id="4" w:name="_Hlk3978005"/>
      <w:r w:rsidRPr="002E3456">
        <w:rPr>
          <w:rFonts w:ascii="Times New Roman" w:eastAsia="Times New Roman" w:hAnsi="Times New Roman" w:cs="Times New Roman"/>
          <w:sz w:val="24"/>
          <w:szCs w:val="24"/>
          <w:lang w:eastAsia="pl-PL"/>
        </w:rPr>
        <w:t>1 obiekt szkolny: budynek Szkoły Podstawowej w Ślemieniu</w:t>
      </w:r>
      <w:bookmarkEnd w:id="4"/>
      <w:r w:rsidRPr="002E3456">
        <w:rPr>
          <w:rFonts w:ascii="Times New Roman" w:eastAsia="Times New Roman" w:hAnsi="Times New Roman" w:cs="Times New Roman"/>
          <w:sz w:val="24"/>
          <w:szCs w:val="24"/>
          <w:lang w:eastAsia="pl-PL"/>
        </w:rPr>
        <w:t>;</w:t>
      </w:r>
    </w:p>
    <w:p w14:paraId="3C2A0E0A" w14:textId="77777777" w:rsidR="00355429" w:rsidRPr="002E3456" w:rsidRDefault="00355429" w:rsidP="00355429">
      <w:pPr>
        <w:spacing w:after="0" w:line="360" w:lineRule="auto"/>
        <w:jc w:val="both"/>
        <w:rPr>
          <w:rFonts w:ascii="Times New Roman" w:eastAsia="Times New Roman" w:hAnsi="Times New Roman" w:cs="Times New Roman"/>
          <w:sz w:val="24"/>
          <w:szCs w:val="24"/>
          <w:lang w:eastAsia="pl-PL"/>
        </w:rPr>
      </w:pPr>
      <w:r w:rsidRPr="002E3456">
        <w:rPr>
          <w:rFonts w:ascii="Times New Roman" w:eastAsia="Times New Roman" w:hAnsi="Times New Roman" w:cs="Times New Roman"/>
          <w:sz w:val="24"/>
          <w:szCs w:val="24"/>
          <w:lang w:eastAsia="pl-PL"/>
        </w:rPr>
        <w:lastRenderedPageBreak/>
        <w:t xml:space="preserve">- 1 obiekt przedszkolny: budynek byłej fili Szkoły Podstawowej w </w:t>
      </w:r>
      <w:proofErr w:type="spellStart"/>
      <w:r w:rsidRPr="002E3456">
        <w:rPr>
          <w:rFonts w:ascii="Times New Roman" w:eastAsia="Times New Roman" w:hAnsi="Times New Roman" w:cs="Times New Roman"/>
          <w:sz w:val="24"/>
          <w:szCs w:val="24"/>
          <w:lang w:eastAsia="pl-PL"/>
        </w:rPr>
        <w:t>Lasie</w:t>
      </w:r>
      <w:proofErr w:type="spellEnd"/>
      <w:r w:rsidRPr="002E3456">
        <w:rPr>
          <w:rFonts w:ascii="Times New Roman" w:eastAsia="Times New Roman" w:hAnsi="Times New Roman" w:cs="Times New Roman"/>
          <w:sz w:val="24"/>
          <w:szCs w:val="24"/>
          <w:lang w:eastAsia="pl-PL"/>
        </w:rPr>
        <w:t xml:space="preserve">. W budynku mieści się Oddział Przedszkola Publicznego w </w:t>
      </w:r>
      <w:proofErr w:type="spellStart"/>
      <w:r w:rsidRPr="002E3456">
        <w:rPr>
          <w:rFonts w:ascii="Times New Roman" w:eastAsia="Times New Roman" w:hAnsi="Times New Roman" w:cs="Times New Roman"/>
          <w:sz w:val="24"/>
          <w:szCs w:val="24"/>
          <w:lang w:eastAsia="pl-PL"/>
        </w:rPr>
        <w:t>Lasie</w:t>
      </w:r>
      <w:proofErr w:type="spellEnd"/>
      <w:r w:rsidRPr="002E3456">
        <w:rPr>
          <w:rFonts w:ascii="Times New Roman" w:eastAsia="Times New Roman" w:hAnsi="Times New Roman" w:cs="Times New Roman"/>
          <w:sz w:val="24"/>
          <w:szCs w:val="24"/>
          <w:lang w:eastAsia="pl-PL"/>
        </w:rPr>
        <w:t>, filia Gminnej Biblioteki Publicznej, siedziba KGW Las, Gminny Ośrodek Pomocy Społecznej. Budynki przekazane są w trwały zarząd.</w:t>
      </w:r>
    </w:p>
    <w:p w14:paraId="3469632F" w14:textId="77777777" w:rsidR="00355429" w:rsidRPr="002E3456" w:rsidRDefault="00355429" w:rsidP="00355429">
      <w:pPr>
        <w:spacing w:after="0" w:line="360" w:lineRule="auto"/>
        <w:jc w:val="both"/>
        <w:rPr>
          <w:rFonts w:ascii="Times New Roman" w:eastAsia="Times New Roman" w:hAnsi="Times New Roman" w:cs="Times New Roman"/>
          <w:sz w:val="24"/>
          <w:szCs w:val="24"/>
          <w:lang w:eastAsia="pl-PL"/>
        </w:rPr>
      </w:pPr>
    </w:p>
    <w:p w14:paraId="4A0EDBD7" w14:textId="77777777" w:rsidR="00355429" w:rsidRPr="002E3456" w:rsidRDefault="00355429" w:rsidP="00355429">
      <w:pPr>
        <w:numPr>
          <w:ilvl w:val="0"/>
          <w:numId w:val="2"/>
        </w:numPr>
        <w:spacing w:after="200" w:line="360" w:lineRule="auto"/>
        <w:contextualSpacing/>
        <w:jc w:val="both"/>
        <w:rPr>
          <w:rFonts w:ascii="Times New Roman" w:eastAsia="Times New Roman" w:hAnsi="Times New Roman" w:cs="Times New Roman"/>
          <w:b/>
          <w:sz w:val="24"/>
          <w:szCs w:val="24"/>
          <w:lang w:eastAsia="pl-PL"/>
        </w:rPr>
      </w:pPr>
      <w:r w:rsidRPr="002E3456">
        <w:rPr>
          <w:rFonts w:ascii="Times New Roman" w:eastAsia="Times New Roman" w:hAnsi="Times New Roman" w:cs="Times New Roman"/>
          <w:b/>
          <w:sz w:val="24"/>
          <w:szCs w:val="24"/>
          <w:lang w:eastAsia="pl-PL"/>
        </w:rPr>
        <w:t>Ośrodki kultury</w:t>
      </w:r>
    </w:p>
    <w:p w14:paraId="371491CF" w14:textId="77777777" w:rsidR="00355429" w:rsidRPr="002E3456" w:rsidRDefault="00355429" w:rsidP="00355429">
      <w:pPr>
        <w:spacing w:after="200" w:line="360" w:lineRule="auto"/>
        <w:jc w:val="both"/>
        <w:rPr>
          <w:rFonts w:ascii="Times New Roman" w:eastAsia="Times New Roman" w:hAnsi="Times New Roman" w:cs="Times New Roman"/>
          <w:sz w:val="24"/>
          <w:szCs w:val="24"/>
          <w:lang w:eastAsia="pl-PL"/>
        </w:rPr>
      </w:pPr>
      <w:r w:rsidRPr="002E3456">
        <w:rPr>
          <w:rFonts w:ascii="Times New Roman" w:eastAsia="Times New Roman" w:hAnsi="Times New Roman" w:cs="Times New Roman"/>
          <w:sz w:val="24"/>
          <w:szCs w:val="24"/>
          <w:lang w:eastAsia="pl-PL"/>
        </w:rPr>
        <w:t>Budynek Gminnego Ośrodka Kultury „Jemioła” w Ślemieniu (po przebudowie i nadbudowie w 2022 r.). Ponadto na terenie Gminy Ślemień funkcjonuje Żywiecki Park Etnograficzny (skansen) –  obecnie muzeum wg uchwały  Rady Gminy Ślemień nr XLVII.288.2022 z dnia 28.09.2022 roku.</w:t>
      </w:r>
    </w:p>
    <w:p w14:paraId="2B2A8FB6" w14:textId="77777777" w:rsidR="00355429" w:rsidRPr="002E3456" w:rsidRDefault="00355429" w:rsidP="00355429">
      <w:pPr>
        <w:numPr>
          <w:ilvl w:val="0"/>
          <w:numId w:val="2"/>
        </w:numPr>
        <w:spacing w:after="200" w:line="360" w:lineRule="auto"/>
        <w:contextualSpacing/>
        <w:jc w:val="both"/>
        <w:rPr>
          <w:rFonts w:ascii="Times New Roman" w:eastAsia="Times New Roman" w:hAnsi="Times New Roman" w:cs="Times New Roman"/>
          <w:b/>
          <w:sz w:val="24"/>
          <w:szCs w:val="24"/>
          <w:lang w:eastAsia="pl-PL"/>
        </w:rPr>
      </w:pPr>
      <w:r w:rsidRPr="002E3456">
        <w:rPr>
          <w:rFonts w:ascii="Times New Roman" w:eastAsia="Times New Roman" w:hAnsi="Times New Roman" w:cs="Times New Roman"/>
          <w:b/>
          <w:sz w:val="24"/>
          <w:szCs w:val="24"/>
          <w:lang w:eastAsia="pl-PL"/>
        </w:rPr>
        <w:t>Ośrodki Sportu i Rekreacji</w:t>
      </w:r>
    </w:p>
    <w:p w14:paraId="1AD806F8" w14:textId="1412E751" w:rsidR="00355429" w:rsidRPr="002E3456" w:rsidRDefault="00355429" w:rsidP="00355429">
      <w:pPr>
        <w:spacing w:after="0" w:line="360" w:lineRule="auto"/>
        <w:jc w:val="both"/>
        <w:rPr>
          <w:rFonts w:ascii="Times New Roman" w:eastAsia="Times New Roman" w:hAnsi="Times New Roman" w:cs="Times New Roman"/>
          <w:sz w:val="24"/>
          <w:szCs w:val="24"/>
          <w:lang w:eastAsia="pl-PL"/>
        </w:rPr>
      </w:pPr>
      <w:r w:rsidRPr="002E3456">
        <w:rPr>
          <w:rFonts w:ascii="Times New Roman" w:eastAsia="Times New Roman" w:hAnsi="Times New Roman" w:cs="Times New Roman"/>
          <w:sz w:val="24"/>
          <w:szCs w:val="24"/>
          <w:lang w:eastAsia="pl-PL"/>
        </w:rPr>
        <w:t>- boisko sportowe wraz z budynkiem szatniowo – gospodarczym i szatnią sportową, plac zabaw i siłownia plenerowa (oddana do użytku w 2018 r.) W 2012 roku użyczono obiekt Gminnemu Ośrodkowi Kultury „</w:t>
      </w:r>
      <w:proofErr w:type="spellStart"/>
      <w:r w:rsidRPr="002E3456">
        <w:rPr>
          <w:rFonts w:ascii="Times New Roman" w:eastAsia="Times New Roman" w:hAnsi="Times New Roman" w:cs="Times New Roman"/>
          <w:sz w:val="24"/>
          <w:szCs w:val="24"/>
          <w:lang w:eastAsia="pl-PL"/>
        </w:rPr>
        <w:t>Jemioła”w</w:t>
      </w:r>
      <w:proofErr w:type="spellEnd"/>
      <w:r w:rsidRPr="002E3456">
        <w:rPr>
          <w:rFonts w:ascii="Times New Roman" w:eastAsia="Times New Roman" w:hAnsi="Times New Roman" w:cs="Times New Roman"/>
          <w:sz w:val="24"/>
          <w:szCs w:val="24"/>
          <w:lang w:eastAsia="pl-PL"/>
        </w:rPr>
        <w:t xml:space="preserve"> Ślemieniu;</w:t>
      </w:r>
    </w:p>
    <w:p w14:paraId="6C90275E" w14:textId="77777777" w:rsidR="00355429" w:rsidRPr="002E3456" w:rsidRDefault="00355429" w:rsidP="00355429">
      <w:pPr>
        <w:spacing w:after="0" w:line="360" w:lineRule="auto"/>
        <w:jc w:val="both"/>
        <w:rPr>
          <w:rFonts w:ascii="Times New Roman" w:eastAsia="Times New Roman" w:hAnsi="Times New Roman" w:cs="Times New Roman"/>
          <w:sz w:val="24"/>
          <w:szCs w:val="24"/>
          <w:lang w:eastAsia="pl-PL"/>
        </w:rPr>
      </w:pPr>
      <w:r w:rsidRPr="002E3456">
        <w:rPr>
          <w:rFonts w:ascii="Times New Roman" w:eastAsia="Times New Roman" w:hAnsi="Times New Roman" w:cs="Times New Roman"/>
          <w:sz w:val="24"/>
          <w:szCs w:val="24"/>
          <w:lang w:eastAsia="pl-PL"/>
        </w:rPr>
        <w:t xml:space="preserve">- boiska sportowe w </w:t>
      </w:r>
      <w:proofErr w:type="spellStart"/>
      <w:r w:rsidRPr="002E3456">
        <w:rPr>
          <w:rFonts w:ascii="Times New Roman" w:eastAsia="Times New Roman" w:hAnsi="Times New Roman" w:cs="Times New Roman"/>
          <w:sz w:val="24"/>
          <w:szCs w:val="24"/>
          <w:lang w:eastAsia="pl-PL"/>
        </w:rPr>
        <w:t>Lasie</w:t>
      </w:r>
      <w:proofErr w:type="spellEnd"/>
      <w:r w:rsidRPr="002E3456">
        <w:rPr>
          <w:rFonts w:ascii="Times New Roman" w:eastAsia="Times New Roman" w:hAnsi="Times New Roman" w:cs="Times New Roman"/>
          <w:sz w:val="24"/>
          <w:szCs w:val="24"/>
          <w:lang w:eastAsia="pl-PL"/>
        </w:rPr>
        <w:t xml:space="preserve"> (wielofunkcyjne oraz do </w:t>
      </w:r>
      <w:proofErr w:type="spellStart"/>
      <w:r w:rsidRPr="002E3456">
        <w:rPr>
          <w:rFonts w:ascii="Times New Roman" w:eastAsia="Times New Roman" w:hAnsi="Times New Roman" w:cs="Times New Roman"/>
          <w:sz w:val="24"/>
          <w:szCs w:val="24"/>
          <w:lang w:eastAsia="pl-PL"/>
        </w:rPr>
        <w:t>boules</w:t>
      </w:r>
      <w:proofErr w:type="spellEnd"/>
      <w:r w:rsidRPr="002E3456">
        <w:rPr>
          <w:rFonts w:ascii="Times New Roman" w:eastAsia="Times New Roman" w:hAnsi="Times New Roman" w:cs="Times New Roman"/>
          <w:sz w:val="24"/>
          <w:szCs w:val="24"/>
          <w:lang w:eastAsia="pl-PL"/>
        </w:rPr>
        <w:t>);</w:t>
      </w:r>
    </w:p>
    <w:p w14:paraId="714321BA" w14:textId="77777777" w:rsidR="00355429" w:rsidRPr="002E3456" w:rsidRDefault="00355429" w:rsidP="00355429">
      <w:pPr>
        <w:spacing w:after="0" w:line="360" w:lineRule="auto"/>
        <w:jc w:val="both"/>
        <w:rPr>
          <w:rFonts w:ascii="Times New Roman" w:eastAsia="Times New Roman" w:hAnsi="Times New Roman" w:cs="Times New Roman"/>
          <w:sz w:val="24"/>
          <w:szCs w:val="24"/>
          <w:lang w:eastAsia="pl-PL"/>
        </w:rPr>
      </w:pPr>
      <w:r w:rsidRPr="002E3456">
        <w:rPr>
          <w:rFonts w:ascii="Times New Roman" w:eastAsia="Times New Roman" w:hAnsi="Times New Roman" w:cs="Times New Roman"/>
          <w:sz w:val="24"/>
          <w:szCs w:val="24"/>
          <w:lang w:eastAsia="pl-PL"/>
        </w:rPr>
        <w:t>- boisko sportowe z nawierzchnia sztuczną przy Szkole podstawowej w Ślemieniu;</w:t>
      </w:r>
    </w:p>
    <w:p w14:paraId="3771E205" w14:textId="77777777" w:rsidR="00355429" w:rsidRPr="002E3456" w:rsidRDefault="00355429" w:rsidP="00355429">
      <w:pPr>
        <w:spacing w:after="0" w:line="360" w:lineRule="auto"/>
        <w:jc w:val="both"/>
        <w:rPr>
          <w:rFonts w:ascii="Times New Roman" w:eastAsia="Times New Roman" w:hAnsi="Times New Roman" w:cs="Times New Roman"/>
          <w:sz w:val="24"/>
          <w:szCs w:val="24"/>
          <w:lang w:eastAsia="pl-PL"/>
        </w:rPr>
      </w:pPr>
      <w:r w:rsidRPr="002E3456">
        <w:rPr>
          <w:rFonts w:ascii="Times New Roman" w:eastAsia="Times New Roman" w:hAnsi="Times New Roman" w:cs="Times New Roman"/>
          <w:sz w:val="24"/>
          <w:szCs w:val="24"/>
          <w:lang w:eastAsia="pl-PL"/>
        </w:rPr>
        <w:t>- park obok Ośrodka Zdrowia wraz z oświetleniem;</w:t>
      </w:r>
    </w:p>
    <w:p w14:paraId="26F8A0A0" w14:textId="77777777" w:rsidR="00355429" w:rsidRPr="002E3456" w:rsidRDefault="00355429" w:rsidP="00355429">
      <w:pPr>
        <w:spacing w:after="0" w:line="360" w:lineRule="auto"/>
        <w:jc w:val="both"/>
        <w:rPr>
          <w:rFonts w:ascii="Times New Roman" w:eastAsia="Times New Roman" w:hAnsi="Times New Roman" w:cs="Times New Roman"/>
          <w:sz w:val="24"/>
          <w:szCs w:val="24"/>
          <w:lang w:eastAsia="pl-PL"/>
        </w:rPr>
      </w:pPr>
      <w:r w:rsidRPr="002E3456">
        <w:rPr>
          <w:rFonts w:ascii="Times New Roman" w:eastAsia="Times New Roman" w:hAnsi="Times New Roman" w:cs="Times New Roman"/>
          <w:sz w:val="24"/>
          <w:szCs w:val="24"/>
          <w:lang w:eastAsia="pl-PL"/>
        </w:rPr>
        <w:t xml:space="preserve">- budynek wielofunkcyjny „Kuba” w </w:t>
      </w:r>
      <w:proofErr w:type="spellStart"/>
      <w:r w:rsidRPr="002E3456">
        <w:rPr>
          <w:rFonts w:ascii="Times New Roman" w:eastAsia="Times New Roman" w:hAnsi="Times New Roman" w:cs="Times New Roman"/>
          <w:sz w:val="24"/>
          <w:szCs w:val="24"/>
          <w:lang w:eastAsia="pl-PL"/>
        </w:rPr>
        <w:t>Lasie</w:t>
      </w:r>
      <w:proofErr w:type="spellEnd"/>
      <w:r w:rsidRPr="002E3456">
        <w:rPr>
          <w:rFonts w:ascii="Times New Roman" w:eastAsia="Times New Roman" w:hAnsi="Times New Roman" w:cs="Times New Roman"/>
          <w:sz w:val="24"/>
          <w:szCs w:val="24"/>
          <w:lang w:eastAsia="pl-PL"/>
        </w:rPr>
        <w:t xml:space="preserve"> oraz obiekty aktywnego wypoczynku; w budynku tym mieści się schronisko młodzieżowe, świetlica wiejska, sala bankietowa z zapleczem kuchennym oraz siedziba OSP Las;</w:t>
      </w:r>
    </w:p>
    <w:p w14:paraId="2B36E68E" w14:textId="77777777" w:rsidR="00355429" w:rsidRPr="002E3456" w:rsidRDefault="00355429" w:rsidP="00355429">
      <w:pPr>
        <w:spacing w:after="0" w:line="360" w:lineRule="auto"/>
        <w:jc w:val="both"/>
        <w:rPr>
          <w:rFonts w:ascii="Times New Roman" w:eastAsia="Times New Roman" w:hAnsi="Times New Roman" w:cs="Times New Roman"/>
          <w:sz w:val="24"/>
          <w:szCs w:val="24"/>
          <w:lang w:eastAsia="pl-PL"/>
        </w:rPr>
      </w:pPr>
      <w:r w:rsidRPr="002E3456">
        <w:rPr>
          <w:rFonts w:ascii="Times New Roman" w:eastAsia="Times New Roman" w:hAnsi="Times New Roman" w:cs="Times New Roman"/>
          <w:sz w:val="24"/>
          <w:szCs w:val="24"/>
          <w:lang w:eastAsia="pl-PL"/>
        </w:rPr>
        <w:t xml:space="preserve">- budynek wielofunkcyjny w Ślemieniu; w budynku tym mieści się Szkolne Schronisko Młodzieżowe, Przedszkole Publiczne, sala bankietowa z zapleczem kuchennym, garaż na 3 samochody bojowe OSP Ślemień, siedziba OSP. Budynki wielofunkcyjne w </w:t>
      </w:r>
      <w:proofErr w:type="spellStart"/>
      <w:r w:rsidRPr="002E3456">
        <w:rPr>
          <w:rFonts w:ascii="Times New Roman" w:eastAsia="Times New Roman" w:hAnsi="Times New Roman" w:cs="Times New Roman"/>
          <w:sz w:val="24"/>
          <w:szCs w:val="24"/>
          <w:lang w:eastAsia="pl-PL"/>
        </w:rPr>
        <w:t>Lasie</w:t>
      </w:r>
      <w:proofErr w:type="spellEnd"/>
      <w:r w:rsidRPr="002E3456">
        <w:rPr>
          <w:rFonts w:ascii="Times New Roman" w:eastAsia="Times New Roman" w:hAnsi="Times New Roman" w:cs="Times New Roman"/>
          <w:sz w:val="24"/>
          <w:szCs w:val="24"/>
          <w:lang w:eastAsia="pl-PL"/>
        </w:rPr>
        <w:t xml:space="preserve"> i w Ślemieniu zostały przekazane w trwały zarząd Szkolnemu Schronisku Młodzieżowemu.</w:t>
      </w:r>
    </w:p>
    <w:p w14:paraId="7437938C" w14:textId="77777777" w:rsidR="00355429" w:rsidRPr="002E3456" w:rsidRDefault="00355429" w:rsidP="00355429">
      <w:pPr>
        <w:spacing w:after="0" w:line="360" w:lineRule="auto"/>
        <w:jc w:val="both"/>
        <w:rPr>
          <w:rFonts w:ascii="Times New Roman" w:eastAsia="Times New Roman" w:hAnsi="Times New Roman" w:cs="Times New Roman"/>
          <w:sz w:val="24"/>
          <w:szCs w:val="24"/>
          <w:lang w:eastAsia="pl-PL"/>
        </w:rPr>
      </w:pPr>
      <w:r w:rsidRPr="002E3456">
        <w:rPr>
          <w:rFonts w:ascii="Times New Roman" w:eastAsia="Times New Roman" w:hAnsi="Times New Roman" w:cs="Times New Roman"/>
          <w:sz w:val="24"/>
          <w:szCs w:val="24"/>
          <w:lang w:eastAsia="pl-PL"/>
        </w:rPr>
        <w:t>- strefa relaksu obok budynku UG w Ślemieniu.</w:t>
      </w:r>
    </w:p>
    <w:p w14:paraId="13246A62" w14:textId="77777777" w:rsidR="00355429" w:rsidRPr="00042AF4" w:rsidRDefault="00355429" w:rsidP="00355429">
      <w:pPr>
        <w:spacing w:after="0" w:line="360" w:lineRule="auto"/>
        <w:jc w:val="both"/>
        <w:rPr>
          <w:rFonts w:ascii="Times New Roman" w:eastAsia="Times New Roman" w:hAnsi="Times New Roman" w:cs="Times New Roman"/>
          <w:sz w:val="20"/>
          <w:szCs w:val="20"/>
          <w:lang w:eastAsia="pl-PL"/>
        </w:rPr>
      </w:pPr>
    </w:p>
    <w:p w14:paraId="3C8759AA" w14:textId="77777777" w:rsidR="002E3456" w:rsidRDefault="00355429" w:rsidP="00355429">
      <w:pPr>
        <w:spacing w:after="0" w:line="360" w:lineRule="auto"/>
        <w:jc w:val="both"/>
        <w:rPr>
          <w:rFonts w:ascii="Times New Roman" w:eastAsia="Times New Roman" w:hAnsi="Times New Roman" w:cs="Times New Roman"/>
          <w:b/>
          <w:i/>
          <w:sz w:val="24"/>
          <w:szCs w:val="24"/>
          <w:lang w:eastAsia="pl-PL"/>
        </w:rPr>
      </w:pPr>
      <w:r w:rsidRPr="002E3456">
        <w:rPr>
          <w:rFonts w:ascii="Times New Roman" w:eastAsia="Times New Roman" w:hAnsi="Times New Roman" w:cs="Times New Roman"/>
          <w:b/>
          <w:i/>
          <w:sz w:val="24"/>
          <w:szCs w:val="24"/>
          <w:lang w:eastAsia="pl-PL"/>
        </w:rPr>
        <w:t xml:space="preserve">Rozdział 4 </w:t>
      </w:r>
    </w:p>
    <w:p w14:paraId="7711E347" w14:textId="23E5A8BE" w:rsidR="00355429" w:rsidRPr="002E3456" w:rsidRDefault="00355429" w:rsidP="00355429">
      <w:pPr>
        <w:spacing w:after="0" w:line="360" w:lineRule="auto"/>
        <w:jc w:val="both"/>
        <w:rPr>
          <w:rFonts w:ascii="Times New Roman" w:eastAsia="Times New Roman" w:hAnsi="Times New Roman" w:cs="Times New Roman"/>
          <w:b/>
          <w:i/>
          <w:sz w:val="24"/>
          <w:szCs w:val="24"/>
          <w:lang w:eastAsia="pl-PL"/>
        </w:rPr>
      </w:pPr>
      <w:r w:rsidRPr="002E3456">
        <w:rPr>
          <w:rFonts w:ascii="Times New Roman" w:eastAsia="Times New Roman" w:hAnsi="Times New Roman" w:cs="Times New Roman"/>
          <w:b/>
          <w:i/>
          <w:sz w:val="24"/>
          <w:szCs w:val="24"/>
          <w:lang w:eastAsia="pl-PL"/>
        </w:rPr>
        <w:t>CHARAKTERYSTYKA INFRASTRUKTURY KOMUNALNEJ</w:t>
      </w:r>
    </w:p>
    <w:p w14:paraId="0449050C" w14:textId="77777777" w:rsidR="00355429" w:rsidRPr="00042AF4" w:rsidRDefault="00355429" w:rsidP="00355429">
      <w:pPr>
        <w:spacing w:after="0" w:line="360" w:lineRule="auto"/>
        <w:jc w:val="both"/>
        <w:rPr>
          <w:rFonts w:ascii="Times New Roman" w:eastAsia="Times New Roman" w:hAnsi="Times New Roman" w:cs="Times New Roman"/>
          <w:b/>
          <w:sz w:val="20"/>
          <w:szCs w:val="20"/>
          <w:lang w:eastAsia="pl-PL"/>
        </w:rPr>
      </w:pPr>
    </w:p>
    <w:p w14:paraId="0053405B" w14:textId="77777777" w:rsidR="00355429" w:rsidRPr="002E3456" w:rsidRDefault="00355429" w:rsidP="00355429">
      <w:pPr>
        <w:numPr>
          <w:ilvl w:val="0"/>
          <w:numId w:val="3"/>
        </w:numPr>
        <w:spacing w:after="200" w:line="360" w:lineRule="auto"/>
        <w:contextualSpacing/>
        <w:jc w:val="both"/>
        <w:rPr>
          <w:rFonts w:ascii="Times New Roman" w:eastAsia="Times New Roman" w:hAnsi="Times New Roman" w:cs="Times New Roman"/>
          <w:b/>
          <w:sz w:val="24"/>
          <w:szCs w:val="24"/>
          <w:lang w:eastAsia="pl-PL"/>
        </w:rPr>
      </w:pPr>
      <w:r w:rsidRPr="002E3456">
        <w:rPr>
          <w:rFonts w:ascii="Times New Roman" w:eastAsia="Times New Roman" w:hAnsi="Times New Roman" w:cs="Times New Roman"/>
          <w:b/>
          <w:sz w:val="24"/>
          <w:szCs w:val="24"/>
          <w:lang w:eastAsia="pl-PL"/>
        </w:rPr>
        <w:t xml:space="preserve">Sieć sanitarna i wodociągowa </w:t>
      </w:r>
    </w:p>
    <w:p w14:paraId="14D88FDE" w14:textId="77777777" w:rsidR="00355429" w:rsidRPr="002E3456" w:rsidRDefault="00355429" w:rsidP="00355429">
      <w:pPr>
        <w:spacing w:after="200" w:line="360" w:lineRule="auto"/>
        <w:jc w:val="both"/>
        <w:rPr>
          <w:rFonts w:ascii="Times New Roman" w:eastAsia="Times New Roman" w:hAnsi="Times New Roman" w:cs="Times New Roman"/>
          <w:sz w:val="24"/>
          <w:szCs w:val="24"/>
          <w:lang w:eastAsia="pl-PL"/>
        </w:rPr>
      </w:pPr>
      <w:r w:rsidRPr="002E3456">
        <w:rPr>
          <w:rFonts w:ascii="Times New Roman" w:eastAsia="Times New Roman" w:hAnsi="Times New Roman" w:cs="Times New Roman"/>
          <w:sz w:val="24"/>
          <w:szCs w:val="24"/>
          <w:lang w:eastAsia="pl-PL"/>
        </w:rPr>
        <w:t>Gmina posiada sieć sanitarną i wodociągową. W skład tej infrastruktury wchodzi m.in. ujęcie wody (studnia głębinowa) przy ulicy Jodłowej w Ślemieniu oraz stacja uzdatniania wody przy ulicy Widokowej, oraz stacja uzdatniania wody ‘</w:t>
      </w:r>
      <w:proofErr w:type="spellStart"/>
      <w:r w:rsidRPr="002E3456">
        <w:rPr>
          <w:rFonts w:ascii="Times New Roman" w:eastAsia="Times New Roman" w:hAnsi="Times New Roman" w:cs="Times New Roman"/>
          <w:sz w:val="24"/>
          <w:szCs w:val="24"/>
          <w:lang w:eastAsia="pl-PL"/>
        </w:rPr>
        <w:t>Frydziowski</w:t>
      </w:r>
      <w:proofErr w:type="spellEnd"/>
      <w:r w:rsidRPr="002E3456">
        <w:rPr>
          <w:rFonts w:ascii="Times New Roman" w:eastAsia="Times New Roman" w:hAnsi="Times New Roman" w:cs="Times New Roman"/>
          <w:sz w:val="24"/>
          <w:szCs w:val="24"/>
          <w:lang w:eastAsia="pl-PL"/>
        </w:rPr>
        <w:t>”.</w:t>
      </w:r>
    </w:p>
    <w:p w14:paraId="531402F4" w14:textId="77777777" w:rsidR="00355429" w:rsidRPr="002E3456" w:rsidRDefault="00355429" w:rsidP="00355429">
      <w:pPr>
        <w:spacing w:after="0" w:line="360" w:lineRule="auto"/>
        <w:jc w:val="both"/>
        <w:rPr>
          <w:rFonts w:ascii="Times New Roman" w:eastAsia="Times New Roman" w:hAnsi="Times New Roman" w:cs="Times New Roman"/>
          <w:sz w:val="24"/>
          <w:szCs w:val="24"/>
          <w:lang w:eastAsia="pl-PL"/>
        </w:rPr>
      </w:pPr>
      <w:r w:rsidRPr="002E3456">
        <w:rPr>
          <w:rFonts w:ascii="Times New Roman" w:eastAsia="Times New Roman" w:hAnsi="Times New Roman" w:cs="Times New Roman"/>
          <w:sz w:val="24"/>
          <w:szCs w:val="24"/>
          <w:lang w:eastAsia="pl-PL"/>
        </w:rPr>
        <w:lastRenderedPageBreak/>
        <w:t>Ponadto Gmina posiada budynek Oczyszczalni Ścieków. Sieć sanitarna i wodociągowa oraz budynek Oczyszczalni Ścieków są wydzierżawiane ZUK Ślemień Sp. z o.o.  Tak samo w przypadku nowej sieci wodno-kanalizacyjnej na ul. Modrzewiowej.</w:t>
      </w:r>
    </w:p>
    <w:p w14:paraId="41C2218A" w14:textId="77777777" w:rsidR="00355429" w:rsidRPr="002E3456" w:rsidRDefault="00355429" w:rsidP="00355429">
      <w:pPr>
        <w:spacing w:after="0" w:line="360" w:lineRule="auto"/>
        <w:jc w:val="both"/>
        <w:rPr>
          <w:rFonts w:ascii="Times New Roman" w:eastAsia="Times New Roman" w:hAnsi="Times New Roman" w:cs="Times New Roman"/>
          <w:sz w:val="24"/>
          <w:szCs w:val="24"/>
          <w:lang w:eastAsia="pl-PL"/>
        </w:rPr>
      </w:pPr>
    </w:p>
    <w:p w14:paraId="23511FA4" w14:textId="77777777" w:rsidR="002E3456" w:rsidRDefault="00355429" w:rsidP="00351F3D">
      <w:pPr>
        <w:spacing w:after="0" w:line="360" w:lineRule="auto"/>
        <w:jc w:val="both"/>
        <w:rPr>
          <w:rFonts w:ascii="Times New Roman" w:eastAsia="Times New Roman" w:hAnsi="Times New Roman" w:cs="Times New Roman"/>
          <w:b/>
          <w:i/>
          <w:sz w:val="24"/>
          <w:szCs w:val="24"/>
          <w:lang w:eastAsia="pl-PL"/>
        </w:rPr>
      </w:pPr>
      <w:r w:rsidRPr="002E3456">
        <w:rPr>
          <w:rFonts w:ascii="Times New Roman" w:eastAsia="Times New Roman" w:hAnsi="Times New Roman" w:cs="Times New Roman"/>
          <w:b/>
          <w:i/>
          <w:sz w:val="24"/>
          <w:szCs w:val="24"/>
          <w:lang w:eastAsia="pl-PL"/>
        </w:rPr>
        <w:t xml:space="preserve">Rozdział 5 </w:t>
      </w:r>
    </w:p>
    <w:p w14:paraId="4F8D8173" w14:textId="75B45C98" w:rsidR="00355429" w:rsidRPr="002E3456" w:rsidRDefault="00355429" w:rsidP="00351F3D">
      <w:pPr>
        <w:spacing w:after="0" w:line="360" w:lineRule="auto"/>
        <w:jc w:val="both"/>
        <w:rPr>
          <w:rFonts w:ascii="Times New Roman" w:eastAsia="Times New Roman" w:hAnsi="Times New Roman" w:cs="Times New Roman"/>
          <w:b/>
          <w:i/>
          <w:sz w:val="24"/>
          <w:szCs w:val="24"/>
          <w:lang w:eastAsia="pl-PL"/>
        </w:rPr>
      </w:pPr>
      <w:r w:rsidRPr="002E3456">
        <w:rPr>
          <w:rFonts w:ascii="Times New Roman" w:eastAsia="Times New Roman" w:hAnsi="Times New Roman" w:cs="Times New Roman"/>
          <w:b/>
          <w:i/>
          <w:sz w:val="24"/>
          <w:szCs w:val="24"/>
          <w:lang w:eastAsia="pl-PL"/>
        </w:rPr>
        <w:t>ŚRODKI TRANSPORTOWE</w:t>
      </w:r>
    </w:p>
    <w:p w14:paraId="02ABFC36" w14:textId="77777777" w:rsidR="00355429" w:rsidRPr="00042AF4" w:rsidRDefault="00355429" w:rsidP="00351F3D">
      <w:pPr>
        <w:spacing w:after="0" w:line="360" w:lineRule="auto"/>
        <w:jc w:val="both"/>
        <w:rPr>
          <w:rFonts w:ascii="Times New Roman" w:eastAsia="Times New Roman" w:hAnsi="Times New Roman" w:cs="Times New Roman"/>
          <w:b/>
          <w:sz w:val="20"/>
          <w:szCs w:val="20"/>
          <w:lang w:eastAsia="pl-PL"/>
        </w:rPr>
      </w:pPr>
    </w:p>
    <w:p w14:paraId="1AF75885" w14:textId="77777777" w:rsidR="00355429" w:rsidRPr="002E3456" w:rsidRDefault="00355429" w:rsidP="00351F3D">
      <w:pPr>
        <w:spacing w:after="200" w:line="360" w:lineRule="auto"/>
        <w:ind w:left="720"/>
        <w:contextualSpacing/>
        <w:jc w:val="both"/>
        <w:rPr>
          <w:rFonts w:ascii="Times New Roman" w:eastAsia="Times New Roman" w:hAnsi="Times New Roman" w:cs="Times New Roman"/>
          <w:sz w:val="24"/>
          <w:szCs w:val="24"/>
          <w:lang w:eastAsia="pl-PL"/>
        </w:rPr>
      </w:pPr>
      <w:r w:rsidRPr="002E3456">
        <w:rPr>
          <w:rFonts w:ascii="Times New Roman" w:eastAsia="Times New Roman" w:hAnsi="Times New Roman" w:cs="Times New Roman"/>
          <w:sz w:val="24"/>
          <w:szCs w:val="24"/>
          <w:lang w:eastAsia="pl-PL"/>
        </w:rPr>
        <w:t>Gmina posiada następujące środki  transportu i pojazdy:</w:t>
      </w:r>
    </w:p>
    <w:p w14:paraId="1E0BA2F0" w14:textId="77777777" w:rsidR="00355429" w:rsidRPr="002E3456" w:rsidRDefault="00355429" w:rsidP="00351F3D">
      <w:pPr>
        <w:numPr>
          <w:ilvl w:val="0"/>
          <w:numId w:val="4"/>
        </w:numPr>
        <w:spacing w:after="200" w:line="360" w:lineRule="auto"/>
        <w:contextualSpacing/>
        <w:jc w:val="both"/>
        <w:rPr>
          <w:rFonts w:ascii="Times New Roman" w:eastAsia="Times New Roman" w:hAnsi="Times New Roman" w:cs="Times New Roman"/>
          <w:sz w:val="24"/>
          <w:szCs w:val="24"/>
          <w:lang w:eastAsia="pl-PL"/>
        </w:rPr>
      </w:pPr>
      <w:r w:rsidRPr="002E3456">
        <w:rPr>
          <w:rFonts w:ascii="Times New Roman" w:eastAsia="Times New Roman" w:hAnsi="Times New Roman" w:cs="Times New Roman"/>
          <w:sz w:val="24"/>
          <w:szCs w:val="24"/>
          <w:lang w:eastAsia="pl-PL"/>
        </w:rPr>
        <w:t>5 samochodów bojowych: OSP Las 1 (Volvo), OSP Ślemień 3 (Gazela, Star, Volvo – samochód ratowniczo-gaśniczy 4x4 zakupiony w ramach projektu współfinansowanego ze środków UE w 2018 r.), OSP Kocoń 1 (Volvo).</w:t>
      </w:r>
    </w:p>
    <w:p w14:paraId="3F7699A5" w14:textId="77777777" w:rsidR="00355429" w:rsidRPr="002E3456" w:rsidRDefault="00355429" w:rsidP="00351F3D">
      <w:pPr>
        <w:numPr>
          <w:ilvl w:val="0"/>
          <w:numId w:val="4"/>
        </w:numPr>
        <w:spacing w:after="200" w:line="360" w:lineRule="auto"/>
        <w:contextualSpacing/>
        <w:jc w:val="both"/>
        <w:rPr>
          <w:rFonts w:ascii="Times New Roman" w:eastAsia="Times New Roman" w:hAnsi="Times New Roman" w:cs="Times New Roman"/>
          <w:sz w:val="24"/>
          <w:szCs w:val="24"/>
          <w:lang w:eastAsia="pl-PL"/>
        </w:rPr>
      </w:pPr>
      <w:r w:rsidRPr="002E3456">
        <w:rPr>
          <w:rFonts w:ascii="Times New Roman" w:eastAsia="Times New Roman" w:hAnsi="Times New Roman" w:cs="Times New Roman"/>
          <w:sz w:val="24"/>
          <w:szCs w:val="24"/>
          <w:lang w:eastAsia="pl-PL"/>
        </w:rPr>
        <w:t xml:space="preserve">Samochód marki Fiat </w:t>
      </w:r>
      <w:proofErr w:type="spellStart"/>
      <w:r w:rsidRPr="002E3456">
        <w:rPr>
          <w:rFonts w:ascii="Times New Roman" w:eastAsia="Times New Roman" w:hAnsi="Times New Roman" w:cs="Times New Roman"/>
          <w:sz w:val="24"/>
          <w:szCs w:val="24"/>
          <w:lang w:eastAsia="pl-PL"/>
        </w:rPr>
        <w:t>Doblo</w:t>
      </w:r>
      <w:proofErr w:type="spellEnd"/>
      <w:r w:rsidRPr="002E3456">
        <w:rPr>
          <w:rFonts w:ascii="Times New Roman" w:eastAsia="Times New Roman" w:hAnsi="Times New Roman" w:cs="Times New Roman"/>
          <w:sz w:val="24"/>
          <w:szCs w:val="24"/>
          <w:lang w:eastAsia="pl-PL"/>
        </w:rPr>
        <w:t xml:space="preserve"> </w:t>
      </w:r>
      <w:proofErr w:type="spellStart"/>
      <w:r w:rsidRPr="002E3456">
        <w:rPr>
          <w:rFonts w:ascii="Times New Roman" w:eastAsia="Times New Roman" w:hAnsi="Times New Roman" w:cs="Times New Roman"/>
          <w:sz w:val="24"/>
          <w:szCs w:val="24"/>
          <w:lang w:eastAsia="pl-PL"/>
        </w:rPr>
        <w:t>Multijet</w:t>
      </w:r>
      <w:proofErr w:type="spellEnd"/>
      <w:r w:rsidRPr="002E3456">
        <w:rPr>
          <w:rFonts w:ascii="Times New Roman" w:eastAsia="Times New Roman" w:hAnsi="Times New Roman" w:cs="Times New Roman"/>
          <w:sz w:val="24"/>
          <w:szCs w:val="24"/>
          <w:lang w:eastAsia="pl-PL"/>
        </w:rPr>
        <w:t xml:space="preserve"> (zakupiony przez Szkolne Schronisko Młodzieżowe </w:t>
      </w:r>
      <w:r w:rsidRPr="002E3456">
        <w:rPr>
          <w:rFonts w:ascii="Times New Roman" w:eastAsia="Times New Roman" w:hAnsi="Times New Roman" w:cs="Times New Roman"/>
          <w:sz w:val="24"/>
          <w:szCs w:val="24"/>
          <w:lang w:eastAsia="pl-PL"/>
        </w:rPr>
        <w:br/>
        <w:t>w Ślemieniu).</w:t>
      </w:r>
    </w:p>
    <w:p w14:paraId="43F11B38" w14:textId="77777777" w:rsidR="00355429" w:rsidRPr="00042AF4" w:rsidRDefault="00355429" w:rsidP="00351F3D">
      <w:pPr>
        <w:spacing w:after="200" w:line="360" w:lineRule="auto"/>
        <w:ind w:left="720"/>
        <w:contextualSpacing/>
        <w:jc w:val="both"/>
        <w:rPr>
          <w:rFonts w:ascii="Times New Roman" w:eastAsia="Times New Roman" w:hAnsi="Times New Roman" w:cs="Times New Roman"/>
          <w:sz w:val="20"/>
          <w:szCs w:val="20"/>
          <w:lang w:eastAsia="pl-PL"/>
        </w:rPr>
      </w:pPr>
    </w:p>
    <w:p w14:paraId="13AE09BD" w14:textId="77777777" w:rsidR="00355429" w:rsidRPr="00042AF4" w:rsidRDefault="00355429" w:rsidP="00355429">
      <w:pPr>
        <w:spacing w:after="200" w:line="360" w:lineRule="auto"/>
        <w:ind w:left="720"/>
        <w:contextualSpacing/>
        <w:jc w:val="both"/>
        <w:rPr>
          <w:rFonts w:ascii="Times New Roman" w:eastAsia="Times New Roman" w:hAnsi="Times New Roman" w:cs="Times New Roman"/>
          <w:sz w:val="20"/>
          <w:szCs w:val="20"/>
          <w:lang w:eastAsia="pl-PL"/>
        </w:rPr>
      </w:pPr>
    </w:p>
    <w:p w14:paraId="06D2516E" w14:textId="77777777" w:rsidR="002E3456" w:rsidRDefault="00355429" w:rsidP="002E3456">
      <w:pPr>
        <w:spacing w:after="0" w:line="360" w:lineRule="auto"/>
        <w:jc w:val="both"/>
        <w:rPr>
          <w:rFonts w:ascii="Times New Roman" w:eastAsia="Times New Roman" w:hAnsi="Times New Roman" w:cs="Times New Roman"/>
          <w:b/>
          <w:i/>
          <w:sz w:val="24"/>
          <w:szCs w:val="24"/>
          <w:lang w:eastAsia="pl-PL"/>
        </w:rPr>
      </w:pPr>
      <w:r w:rsidRPr="002E3456">
        <w:rPr>
          <w:rFonts w:ascii="Times New Roman" w:eastAsia="Times New Roman" w:hAnsi="Times New Roman" w:cs="Times New Roman"/>
          <w:b/>
          <w:i/>
          <w:sz w:val="24"/>
          <w:szCs w:val="24"/>
          <w:lang w:eastAsia="pl-PL"/>
        </w:rPr>
        <w:t xml:space="preserve">Rozdział 6 </w:t>
      </w:r>
    </w:p>
    <w:p w14:paraId="39A292CE" w14:textId="3031F009" w:rsidR="00355429" w:rsidRPr="002E3456" w:rsidRDefault="00355429" w:rsidP="002E3456">
      <w:pPr>
        <w:spacing w:after="0" w:line="360" w:lineRule="auto"/>
        <w:jc w:val="both"/>
        <w:rPr>
          <w:rFonts w:ascii="Times New Roman" w:eastAsia="Times New Roman" w:hAnsi="Times New Roman" w:cs="Times New Roman"/>
          <w:b/>
          <w:i/>
          <w:sz w:val="24"/>
          <w:szCs w:val="24"/>
          <w:lang w:eastAsia="pl-PL"/>
        </w:rPr>
      </w:pPr>
      <w:r w:rsidRPr="002E3456">
        <w:rPr>
          <w:rFonts w:ascii="Times New Roman" w:eastAsia="Times New Roman" w:hAnsi="Times New Roman" w:cs="Times New Roman"/>
          <w:b/>
          <w:i/>
          <w:sz w:val="24"/>
          <w:szCs w:val="24"/>
          <w:lang w:eastAsia="pl-PL"/>
        </w:rPr>
        <w:t xml:space="preserve">DOCHODY Z TYTUŁU WYKONANIA PRAWA WŁASNOŚCI I INNYCH PRAW MAJĄTKOWYCH </w:t>
      </w:r>
    </w:p>
    <w:p w14:paraId="2CE6CC31" w14:textId="77777777" w:rsidR="00355429" w:rsidRPr="002E3456" w:rsidRDefault="00355429" w:rsidP="00355429">
      <w:pPr>
        <w:spacing w:after="0" w:line="360" w:lineRule="auto"/>
        <w:ind w:left="993" w:hanging="993"/>
        <w:jc w:val="both"/>
        <w:rPr>
          <w:rFonts w:ascii="Times New Roman" w:eastAsia="Times New Roman" w:hAnsi="Times New Roman" w:cs="Times New Roman"/>
          <w:b/>
          <w:i/>
          <w:sz w:val="24"/>
          <w:szCs w:val="24"/>
          <w:lang w:eastAsia="pl-PL"/>
        </w:rPr>
      </w:pPr>
      <w:r w:rsidRPr="002E3456">
        <w:rPr>
          <w:rFonts w:ascii="Times New Roman" w:eastAsia="Times New Roman" w:hAnsi="Times New Roman" w:cs="Times New Roman"/>
          <w:b/>
          <w:i/>
          <w:sz w:val="24"/>
          <w:szCs w:val="24"/>
          <w:lang w:eastAsia="pl-PL"/>
        </w:rPr>
        <w:t>ORAZ WYKONANIA POSIADANIA</w:t>
      </w:r>
    </w:p>
    <w:p w14:paraId="2D344819" w14:textId="77777777" w:rsidR="00355429" w:rsidRPr="00042AF4" w:rsidRDefault="00355429" w:rsidP="00355429">
      <w:pPr>
        <w:spacing w:after="0" w:line="360" w:lineRule="auto"/>
        <w:ind w:left="993" w:hanging="993"/>
        <w:jc w:val="both"/>
        <w:rPr>
          <w:rFonts w:ascii="Times New Roman" w:eastAsia="Times New Roman" w:hAnsi="Times New Roman" w:cs="Times New Roman"/>
          <w:b/>
          <w:sz w:val="20"/>
          <w:szCs w:val="20"/>
          <w:lang w:eastAsia="pl-PL"/>
        </w:rPr>
      </w:pPr>
    </w:p>
    <w:p w14:paraId="49BEA7D2" w14:textId="77777777" w:rsidR="00355429" w:rsidRPr="002E3456" w:rsidRDefault="00355429" w:rsidP="00355429">
      <w:pPr>
        <w:numPr>
          <w:ilvl w:val="0"/>
          <w:numId w:val="6"/>
        </w:numPr>
        <w:spacing w:after="200" w:line="360" w:lineRule="auto"/>
        <w:jc w:val="both"/>
        <w:rPr>
          <w:rFonts w:ascii="Times New Roman" w:eastAsia="Times New Roman" w:hAnsi="Times New Roman" w:cs="Times New Roman"/>
          <w:b/>
          <w:sz w:val="24"/>
          <w:szCs w:val="24"/>
          <w:lang w:eastAsia="pl-PL"/>
        </w:rPr>
      </w:pPr>
      <w:r w:rsidRPr="002E3456">
        <w:rPr>
          <w:rFonts w:ascii="Times New Roman" w:eastAsia="Times New Roman" w:hAnsi="Times New Roman" w:cs="Times New Roman"/>
          <w:b/>
          <w:sz w:val="24"/>
          <w:szCs w:val="24"/>
          <w:lang w:eastAsia="pl-PL"/>
        </w:rPr>
        <w:t>Dochody z tytułu nieruchomości wynajmowanych:</w:t>
      </w:r>
    </w:p>
    <w:p w14:paraId="3238FABB" w14:textId="77777777" w:rsidR="00355429" w:rsidRPr="002E3456" w:rsidRDefault="00355429" w:rsidP="00355429">
      <w:pPr>
        <w:spacing w:after="200" w:line="360" w:lineRule="auto"/>
        <w:ind w:firstLine="708"/>
        <w:jc w:val="both"/>
        <w:rPr>
          <w:rFonts w:ascii="Times New Roman" w:eastAsia="Times New Roman" w:hAnsi="Times New Roman" w:cs="Times New Roman"/>
          <w:sz w:val="24"/>
          <w:szCs w:val="24"/>
          <w:lang w:eastAsia="pl-PL"/>
        </w:rPr>
      </w:pPr>
      <w:r w:rsidRPr="002E3456">
        <w:rPr>
          <w:rFonts w:ascii="Times New Roman" w:eastAsia="Times New Roman" w:hAnsi="Times New Roman" w:cs="Times New Roman"/>
          <w:sz w:val="24"/>
          <w:szCs w:val="24"/>
          <w:lang w:eastAsia="pl-PL"/>
        </w:rPr>
        <w:t>- pomieszczenie w budynku Ośrodka Zdrowia - średni miesięczny czynsz za wynajem pomieszczeń na prowadzenie działalności w zakresie ochrony zdrowia – 1 562,71 zł. netto za czynsz.</w:t>
      </w:r>
    </w:p>
    <w:p w14:paraId="4EF7B0CC" w14:textId="77777777" w:rsidR="00355429" w:rsidRPr="002E3456" w:rsidRDefault="00355429" w:rsidP="00355429">
      <w:pPr>
        <w:spacing w:after="200" w:line="360" w:lineRule="auto"/>
        <w:ind w:firstLine="708"/>
        <w:jc w:val="both"/>
        <w:rPr>
          <w:rFonts w:ascii="Times New Roman" w:eastAsia="Times New Roman" w:hAnsi="Times New Roman" w:cs="Times New Roman"/>
          <w:sz w:val="24"/>
          <w:szCs w:val="24"/>
          <w:lang w:eastAsia="pl-PL"/>
        </w:rPr>
      </w:pPr>
      <w:r w:rsidRPr="002E3456">
        <w:rPr>
          <w:rFonts w:ascii="Times New Roman" w:eastAsia="Times New Roman" w:hAnsi="Times New Roman" w:cs="Times New Roman"/>
          <w:sz w:val="24"/>
          <w:szCs w:val="24"/>
          <w:lang w:eastAsia="pl-PL"/>
        </w:rPr>
        <w:t>- lokale użytkowe mieszczące się w budynku administracyjnym Urzędu Gminy: czynsz za wynajem lokalu na prowadzenie punktu kasowego wynosił średniomiesięcznie 1 512,05 zł. netto; czynsz za wynajem lokalu pod centralę telefoniczną wynosił miesięcznie 988,56 zł. netto, czynsz za wynajem lokalu na prowadzenie działalności ubezpieczeniowej 78,32 zł netto miesięcznie.</w:t>
      </w:r>
    </w:p>
    <w:p w14:paraId="0F466C49" w14:textId="77777777" w:rsidR="00355429" w:rsidRPr="002E3456" w:rsidRDefault="00355429" w:rsidP="00355429">
      <w:pPr>
        <w:numPr>
          <w:ilvl w:val="0"/>
          <w:numId w:val="6"/>
        </w:numPr>
        <w:spacing w:after="120" w:line="360" w:lineRule="auto"/>
        <w:jc w:val="both"/>
        <w:rPr>
          <w:rFonts w:ascii="Times New Roman" w:eastAsia="Times New Roman" w:hAnsi="Times New Roman" w:cs="Times New Roman"/>
          <w:b/>
          <w:sz w:val="24"/>
          <w:szCs w:val="24"/>
          <w:lang w:eastAsia="pl-PL"/>
        </w:rPr>
      </w:pPr>
      <w:r w:rsidRPr="002E3456">
        <w:rPr>
          <w:rFonts w:ascii="Times New Roman" w:eastAsia="Times New Roman" w:hAnsi="Times New Roman" w:cs="Times New Roman"/>
          <w:b/>
          <w:sz w:val="24"/>
          <w:szCs w:val="24"/>
          <w:lang w:eastAsia="pl-PL"/>
        </w:rPr>
        <w:t>Dochody z tytułu nieruchomości wydzierżawionych:</w:t>
      </w:r>
    </w:p>
    <w:p w14:paraId="1BB4EEC2" w14:textId="77777777" w:rsidR="00355429" w:rsidRPr="002E3456" w:rsidRDefault="00355429" w:rsidP="00351F3D">
      <w:pPr>
        <w:spacing w:after="120" w:line="360" w:lineRule="auto"/>
        <w:jc w:val="both"/>
        <w:rPr>
          <w:rFonts w:ascii="Times New Roman" w:eastAsia="Times New Roman" w:hAnsi="Times New Roman" w:cs="Times New Roman"/>
          <w:color w:val="FF0000"/>
          <w:sz w:val="24"/>
          <w:szCs w:val="24"/>
          <w:lang w:eastAsia="pl-PL"/>
        </w:rPr>
      </w:pPr>
      <w:r w:rsidRPr="002E3456">
        <w:rPr>
          <w:rFonts w:ascii="Times New Roman" w:eastAsia="Times New Roman" w:hAnsi="Times New Roman" w:cs="Times New Roman"/>
          <w:sz w:val="24"/>
          <w:szCs w:val="24"/>
          <w:lang w:eastAsia="pl-PL"/>
        </w:rPr>
        <w:t>- czynsz za grunty mienia komunalnego Gminy Ślemień wydzierżawione na obwody łowieckie oraz na cele rolnicze i składnice drewna wyniósł w 2023 roku 3242,06 zł</w:t>
      </w:r>
      <w:r w:rsidRPr="002E3456">
        <w:rPr>
          <w:rFonts w:ascii="Times New Roman" w:eastAsia="Times New Roman" w:hAnsi="Times New Roman" w:cs="Times New Roman"/>
          <w:color w:val="FF0000"/>
          <w:sz w:val="24"/>
          <w:szCs w:val="24"/>
          <w:lang w:eastAsia="pl-PL"/>
        </w:rPr>
        <w:t>.</w:t>
      </w:r>
    </w:p>
    <w:p w14:paraId="073851D6" w14:textId="77777777" w:rsidR="00355429" w:rsidRPr="002E3456" w:rsidRDefault="00355429" w:rsidP="00351F3D">
      <w:pPr>
        <w:spacing w:after="120" w:line="360" w:lineRule="auto"/>
        <w:jc w:val="both"/>
        <w:rPr>
          <w:rFonts w:ascii="Times New Roman" w:eastAsia="Times New Roman" w:hAnsi="Times New Roman" w:cs="Times New Roman"/>
          <w:color w:val="FF0000"/>
          <w:sz w:val="24"/>
          <w:szCs w:val="24"/>
          <w:lang w:eastAsia="pl-PL"/>
        </w:rPr>
      </w:pPr>
      <w:r w:rsidRPr="002E3456">
        <w:rPr>
          <w:rFonts w:ascii="Times New Roman" w:eastAsia="Times New Roman" w:hAnsi="Times New Roman" w:cs="Times New Roman"/>
          <w:sz w:val="24"/>
          <w:szCs w:val="24"/>
          <w:lang w:eastAsia="pl-PL"/>
        </w:rPr>
        <w:t xml:space="preserve">- opłata za korzystanie z przystanków autobusowych na terenie Gminy Ślemień w 2023 roku wyniosła </w:t>
      </w:r>
      <w:r w:rsidRPr="002E3456">
        <w:rPr>
          <w:rFonts w:ascii="Times New Roman" w:eastAsia="Times New Roman" w:hAnsi="Times New Roman" w:cs="Times New Roman"/>
          <w:sz w:val="24"/>
          <w:szCs w:val="24"/>
          <w:lang w:eastAsia="pl-PL"/>
        </w:rPr>
        <w:br/>
        <w:t>7 946,13 zł brutto</w:t>
      </w:r>
      <w:r w:rsidRPr="002E3456">
        <w:rPr>
          <w:rFonts w:ascii="Times New Roman" w:eastAsia="Times New Roman" w:hAnsi="Times New Roman" w:cs="Times New Roman"/>
          <w:color w:val="FF0000"/>
          <w:sz w:val="24"/>
          <w:szCs w:val="24"/>
          <w:lang w:eastAsia="pl-PL"/>
        </w:rPr>
        <w:t>.</w:t>
      </w:r>
    </w:p>
    <w:p w14:paraId="16A82B8D" w14:textId="77777777" w:rsidR="00355429" w:rsidRPr="002E3456" w:rsidRDefault="00355429" w:rsidP="00351F3D">
      <w:pPr>
        <w:spacing w:after="120" w:line="360" w:lineRule="auto"/>
        <w:jc w:val="both"/>
        <w:rPr>
          <w:rFonts w:ascii="Times New Roman" w:eastAsia="Times New Roman" w:hAnsi="Times New Roman" w:cs="Times New Roman"/>
          <w:sz w:val="24"/>
          <w:szCs w:val="24"/>
          <w:lang w:eastAsia="pl-PL"/>
        </w:rPr>
      </w:pPr>
      <w:r w:rsidRPr="002E3456">
        <w:rPr>
          <w:rFonts w:ascii="Times New Roman" w:eastAsia="Times New Roman" w:hAnsi="Times New Roman" w:cs="Times New Roman"/>
          <w:sz w:val="24"/>
          <w:szCs w:val="24"/>
          <w:lang w:eastAsia="pl-PL"/>
        </w:rPr>
        <w:lastRenderedPageBreak/>
        <w:t>- średniomiesięczny czynsz za dzierżawę części działki 505/1 (kwiaciarnia „Maciejka”) 391,61 zł. netto;</w:t>
      </w:r>
    </w:p>
    <w:p w14:paraId="4C9B8B86" w14:textId="77777777" w:rsidR="00355429" w:rsidRPr="002E3456" w:rsidRDefault="00355429" w:rsidP="00351F3D">
      <w:pPr>
        <w:spacing w:after="120" w:line="360" w:lineRule="auto"/>
        <w:jc w:val="both"/>
        <w:rPr>
          <w:rFonts w:ascii="Times New Roman" w:eastAsia="Times New Roman" w:hAnsi="Times New Roman" w:cs="Times New Roman"/>
          <w:sz w:val="24"/>
          <w:szCs w:val="24"/>
          <w:lang w:eastAsia="pl-PL"/>
        </w:rPr>
      </w:pPr>
      <w:r w:rsidRPr="002E3456">
        <w:rPr>
          <w:rFonts w:ascii="Times New Roman" w:eastAsia="Times New Roman" w:hAnsi="Times New Roman" w:cs="Times New Roman"/>
          <w:sz w:val="24"/>
          <w:szCs w:val="24"/>
          <w:lang w:eastAsia="pl-PL"/>
        </w:rPr>
        <w:t>- średniomiesięczny czynsz za dzierżawę sieci kanalizacyjnej i oczyszczalni 2 790,24 zł. netto.</w:t>
      </w:r>
    </w:p>
    <w:p w14:paraId="06448294" w14:textId="77777777" w:rsidR="00355429" w:rsidRPr="002E3456" w:rsidRDefault="00355429" w:rsidP="00351F3D">
      <w:pPr>
        <w:spacing w:after="120" w:line="360" w:lineRule="auto"/>
        <w:jc w:val="both"/>
        <w:rPr>
          <w:rFonts w:ascii="Times New Roman" w:eastAsia="Times New Roman" w:hAnsi="Times New Roman" w:cs="Times New Roman"/>
          <w:sz w:val="24"/>
          <w:szCs w:val="24"/>
          <w:lang w:eastAsia="pl-PL"/>
        </w:rPr>
      </w:pPr>
      <w:r w:rsidRPr="002E3456">
        <w:rPr>
          <w:rFonts w:ascii="Times New Roman" w:eastAsia="Times New Roman" w:hAnsi="Times New Roman" w:cs="Times New Roman"/>
          <w:sz w:val="24"/>
          <w:szCs w:val="24"/>
          <w:lang w:eastAsia="pl-PL"/>
        </w:rPr>
        <w:t>- średniomiesięczny czynsz za dzierżawę sieci wodociągowej 2 790,24 zł. netto.</w:t>
      </w:r>
    </w:p>
    <w:p w14:paraId="0D5214A7" w14:textId="77777777" w:rsidR="00355429" w:rsidRPr="002E3456" w:rsidRDefault="00355429" w:rsidP="00351F3D">
      <w:pPr>
        <w:spacing w:after="120" w:line="360" w:lineRule="auto"/>
        <w:jc w:val="both"/>
        <w:rPr>
          <w:rFonts w:ascii="Times New Roman" w:eastAsia="Times New Roman" w:hAnsi="Times New Roman" w:cs="Times New Roman"/>
          <w:sz w:val="24"/>
          <w:szCs w:val="24"/>
          <w:lang w:eastAsia="pl-PL"/>
        </w:rPr>
      </w:pPr>
      <w:r w:rsidRPr="002E3456">
        <w:rPr>
          <w:rFonts w:ascii="Times New Roman" w:eastAsia="Times New Roman" w:hAnsi="Times New Roman" w:cs="Times New Roman"/>
          <w:sz w:val="24"/>
          <w:szCs w:val="24"/>
          <w:lang w:eastAsia="pl-PL"/>
        </w:rPr>
        <w:t>- średniomiesięczny czynsz za dzierżawę części działki 4676 – 300,00 zł. netto.</w:t>
      </w:r>
    </w:p>
    <w:p w14:paraId="2349F474" w14:textId="6733C53A" w:rsidR="002E3456" w:rsidRPr="002E3456" w:rsidRDefault="00355429" w:rsidP="00351F3D">
      <w:pPr>
        <w:spacing w:after="120" w:line="360" w:lineRule="auto"/>
        <w:jc w:val="both"/>
        <w:rPr>
          <w:rFonts w:ascii="Times New Roman" w:eastAsia="Times New Roman" w:hAnsi="Times New Roman" w:cs="Times New Roman"/>
          <w:sz w:val="24"/>
          <w:szCs w:val="24"/>
          <w:lang w:eastAsia="pl-PL"/>
        </w:rPr>
      </w:pPr>
      <w:r w:rsidRPr="002E3456">
        <w:rPr>
          <w:rFonts w:ascii="Times New Roman" w:eastAsia="Times New Roman" w:hAnsi="Times New Roman" w:cs="Times New Roman"/>
          <w:sz w:val="24"/>
          <w:szCs w:val="24"/>
          <w:lang w:eastAsia="pl-PL"/>
        </w:rPr>
        <w:t>- średniomiesięczny czynsz za dzierżawę części działki 189/1 – 624,73 zł. netto.</w:t>
      </w:r>
    </w:p>
    <w:p w14:paraId="0A76502E" w14:textId="55C25F32" w:rsidR="00355429" w:rsidRPr="002E3456" w:rsidRDefault="00355429" w:rsidP="00351F3D">
      <w:pPr>
        <w:pStyle w:val="Akapitzlist"/>
        <w:numPr>
          <w:ilvl w:val="0"/>
          <w:numId w:val="6"/>
        </w:numPr>
        <w:spacing w:after="200" w:line="360" w:lineRule="auto"/>
        <w:jc w:val="both"/>
        <w:rPr>
          <w:rFonts w:ascii="Times New Roman" w:eastAsia="Times New Roman" w:hAnsi="Times New Roman" w:cs="Times New Roman"/>
          <w:b/>
          <w:sz w:val="24"/>
          <w:szCs w:val="24"/>
          <w:lang w:eastAsia="pl-PL"/>
        </w:rPr>
      </w:pPr>
      <w:r w:rsidRPr="002E3456">
        <w:rPr>
          <w:rFonts w:ascii="Times New Roman" w:eastAsia="Times New Roman" w:hAnsi="Times New Roman" w:cs="Times New Roman"/>
          <w:b/>
          <w:sz w:val="24"/>
          <w:szCs w:val="24"/>
          <w:lang w:eastAsia="pl-PL"/>
        </w:rPr>
        <w:t>Dochody z tytułu opłat rocznych za posiadanie prawa trwałego zarządu przez jednostki podległe:</w:t>
      </w:r>
    </w:p>
    <w:p w14:paraId="77EEA1F7" w14:textId="77777777" w:rsidR="00355429" w:rsidRPr="002E3456" w:rsidRDefault="00355429" w:rsidP="00351F3D">
      <w:pPr>
        <w:numPr>
          <w:ilvl w:val="0"/>
          <w:numId w:val="5"/>
        </w:numPr>
        <w:spacing w:after="0" w:line="360" w:lineRule="auto"/>
        <w:jc w:val="both"/>
        <w:rPr>
          <w:rFonts w:ascii="Times New Roman" w:eastAsia="Times New Roman" w:hAnsi="Times New Roman" w:cs="Times New Roman"/>
          <w:bCs/>
          <w:sz w:val="24"/>
          <w:szCs w:val="24"/>
          <w:lang w:eastAsia="pl-PL"/>
        </w:rPr>
      </w:pPr>
      <w:r w:rsidRPr="002E3456">
        <w:rPr>
          <w:rFonts w:ascii="Times New Roman" w:eastAsia="Times New Roman" w:hAnsi="Times New Roman" w:cs="Times New Roman"/>
          <w:bCs/>
          <w:sz w:val="24"/>
          <w:szCs w:val="24"/>
          <w:lang w:eastAsia="pl-PL"/>
        </w:rPr>
        <w:t xml:space="preserve">Szkolne Schronisko Młodzieżowe – </w:t>
      </w:r>
      <w:bookmarkStart w:id="5" w:name="_Hlk3891282"/>
      <w:r w:rsidRPr="002E3456">
        <w:rPr>
          <w:rFonts w:ascii="Times New Roman" w:eastAsia="Times New Roman" w:hAnsi="Times New Roman" w:cs="Times New Roman"/>
          <w:bCs/>
          <w:sz w:val="24"/>
          <w:szCs w:val="24"/>
          <w:lang w:eastAsia="pl-PL"/>
        </w:rPr>
        <w:t>(zwolnione z opłaty za trwały zarząd)</w:t>
      </w:r>
      <w:bookmarkEnd w:id="5"/>
    </w:p>
    <w:p w14:paraId="18C875D9" w14:textId="77777777" w:rsidR="00355429" w:rsidRPr="002E3456" w:rsidRDefault="00355429" w:rsidP="00351F3D">
      <w:pPr>
        <w:numPr>
          <w:ilvl w:val="0"/>
          <w:numId w:val="5"/>
        </w:numPr>
        <w:spacing w:after="0" w:line="360" w:lineRule="auto"/>
        <w:jc w:val="both"/>
        <w:rPr>
          <w:rFonts w:ascii="Times New Roman" w:eastAsia="Times New Roman" w:hAnsi="Times New Roman" w:cs="Times New Roman"/>
          <w:bCs/>
          <w:sz w:val="24"/>
          <w:szCs w:val="24"/>
          <w:lang w:eastAsia="pl-PL"/>
        </w:rPr>
      </w:pPr>
      <w:r w:rsidRPr="002E3456">
        <w:rPr>
          <w:rFonts w:ascii="Times New Roman" w:eastAsia="Times New Roman" w:hAnsi="Times New Roman" w:cs="Times New Roman"/>
          <w:bCs/>
          <w:sz w:val="24"/>
          <w:szCs w:val="24"/>
          <w:lang w:eastAsia="pl-PL"/>
        </w:rPr>
        <w:t>Przedszkole Publiczne w Ślemieniu - (zwolnione z opłaty za trwały zarząd)</w:t>
      </w:r>
    </w:p>
    <w:p w14:paraId="5D5DB5B6" w14:textId="77777777" w:rsidR="00355429" w:rsidRPr="005D4218" w:rsidRDefault="00355429" w:rsidP="00351F3D">
      <w:pPr>
        <w:numPr>
          <w:ilvl w:val="0"/>
          <w:numId w:val="5"/>
        </w:numPr>
        <w:spacing w:after="0" w:line="360" w:lineRule="auto"/>
        <w:jc w:val="both"/>
        <w:rPr>
          <w:rFonts w:ascii="Times New Roman" w:eastAsia="Times New Roman" w:hAnsi="Times New Roman" w:cs="Times New Roman"/>
          <w:sz w:val="24"/>
          <w:szCs w:val="24"/>
          <w:lang w:eastAsia="pl-PL"/>
        </w:rPr>
      </w:pPr>
      <w:r w:rsidRPr="002E3456">
        <w:rPr>
          <w:rFonts w:ascii="Times New Roman" w:eastAsia="Times New Roman" w:hAnsi="Times New Roman" w:cs="Times New Roman"/>
          <w:bCs/>
          <w:sz w:val="24"/>
          <w:szCs w:val="24"/>
          <w:lang w:eastAsia="pl-PL"/>
        </w:rPr>
        <w:t xml:space="preserve">Szkoła Podstawowa w Ślemieniu – (zwolnione z opłaty za trwały zarząd) </w:t>
      </w:r>
    </w:p>
    <w:p w14:paraId="528E2D4D" w14:textId="77777777" w:rsidR="005D4218" w:rsidRPr="002E3456" w:rsidRDefault="005D4218" w:rsidP="00351F3D">
      <w:pPr>
        <w:spacing w:after="0" w:line="360" w:lineRule="auto"/>
        <w:ind w:left="720"/>
        <w:jc w:val="both"/>
        <w:rPr>
          <w:rFonts w:ascii="Times New Roman" w:eastAsia="Times New Roman" w:hAnsi="Times New Roman" w:cs="Times New Roman"/>
          <w:sz w:val="24"/>
          <w:szCs w:val="24"/>
          <w:lang w:eastAsia="pl-PL"/>
        </w:rPr>
      </w:pPr>
    </w:p>
    <w:p w14:paraId="619A6871" w14:textId="1723C383" w:rsidR="005D4218" w:rsidRPr="005D4218" w:rsidRDefault="00355429" w:rsidP="00351F3D">
      <w:pPr>
        <w:numPr>
          <w:ilvl w:val="0"/>
          <w:numId w:val="6"/>
        </w:numPr>
        <w:spacing w:after="0" w:line="360" w:lineRule="auto"/>
        <w:jc w:val="both"/>
        <w:rPr>
          <w:rFonts w:ascii="Times New Roman" w:eastAsia="Times New Roman" w:hAnsi="Times New Roman" w:cs="Times New Roman"/>
          <w:b/>
          <w:sz w:val="24"/>
          <w:szCs w:val="24"/>
          <w:lang w:eastAsia="pl-PL"/>
        </w:rPr>
      </w:pPr>
      <w:r w:rsidRPr="002E3456">
        <w:rPr>
          <w:rFonts w:ascii="Times New Roman" w:eastAsia="Times New Roman" w:hAnsi="Times New Roman" w:cs="Times New Roman"/>
          <w:b/>
          <w:sz w:val="24"/>
          <w:szCs w:val="24"/>
          <w:lang w:eastAsia="pl-PL"/>
        </w:rPr>
        <w:t>Dochody z tytułu użytkowania wieczystego:</w:t>
      </w:r>
    </w:p>
    <w:p w14:paraId="75F78425" w14:textId="77777777" w:rsidR="00355429" w:rsidRPr="002E3456" w:rsidRDefault="00355429" w:rsidP="00351F3D">
      <w:pPr>
        <w:spacing w:after="0" w:line="360" w:lineRule="auto"/>
        <w:jc w:val="both"/>
        <w:rPr>
          <w:rFonts w:ascii="Times New Roman" w:eastAsia="Times New Roman" w:hAnsi="Times New Roman" w:cs="Times New Roman"/>
          <w:sz w:val="24"/>
          <w:szCs w:val="24"/>
          <w:lang w:eastAsia="pl-PL"/>
        </w:rPr>
      </w:pPr>
      <w:r w:rsidRPr="002E3456">
        <w:rPr>
          <w:rFonts w:ascii="Times New Roman" w:eastAsia="Times New Roman" w:hAnsi="Times New Roman" w:cs="Times New Roman"/>
          <w:sz w:val="24"/>
          <w:szCs w:val="24"/>
          <w:lang w:eastAsia="pl-PL"/>
        </w:rPr>
        <w:t xml:space="preserve">- użytkowanie wieczyste działki 661/5 o pow. 0,0485 ha zostało ustanowiono dla Pani </w:t>
      </w:r>
      <w:proofErr w:type="spellStart"/>
      <w:r w:rsidRPr="002E3456">
        <w:rPr>
          <w:rFonts w:ascii="Times New Roman" w:eastAsia="Times New Roman" w:hAnsi="Times New Roman" w:cs="Times New Roman"/>
          <w:sz w:val="24"/>
          <w:szCs w:val="24"/>
          <w:lang w:eastAsia="pl-PL"/>
        </w:rPr>
        <w:t>Ivetta</w:t>
      </w:r>
      <w:proofErr w:type="spellEnd"/>
      <w:r w:rsidRPr="002E3456">
        <w:rPr>
          <w:rFonts w:ascii="Times New Roman" w:eastAsia="Times New Roman" w:hAnsi="Times New Roman" w:cs="Times New Roman"/>
          <w:sz w:val="24"/>
          <w:szCs w:val="24"/>
          <w:lang w:eastAsia="pl-PL"/>
        </w:rPr>
        <w:t xml:space="preserve"> Kamińska – opłata roczna 711,80 zł;</w:t>
      </w:r>
    </w:p>
    <w:p w14:paraId="3395887D" w14:textId="77777777" w:rsidR="00355429" w:rsidRPr="002E3456" w:rsidRDefault="00355429" w:rsidP="00351F3D">
      <w:pPr>
        <w:spacing w:after="0" w:line="360" w:lineRule="auto"/>
        <w:jc w:val="both"/>
        <w:rPr>
          <w:rFonts w:ascii="Times New Roman" w:eastAsia="Times New Roman" w:hAnsi="Times New Roman" w:cs="Times New Roman"/>
          <w:sz w:val="24"/>
          <w:szCs w:val="24"/>
          <w:lang w:eastAsia="pl-PL"/>
        </w:rPr>
      </w:pPr>
      <w:r w:rsidRPr="002E3456">
        <w:rPr>
          <w:rFonts w:ascii="Times New Roman" w:eastAsia="Times New Roman" w:hAnsi="Times New Roman" w:cs="Times New Roman"/>
          <w:sz w:val="24"/>
          <w:szCs w:val="24"/>
          <w:lang w:eastAsia="pl-PL"/>
        </w:rPr>
        <w:t>- użytkowanie wieczyste działek 665/1, 666 i 667 o łącznej pow. 0,1562 ha 276,00 zł (667-13,80 zł, 665/1 i 666 – 262,20 zł) - stan wg ewidencji gruntów i budynków Starostwa Powiatowego w Żywcu.</w:t>
      </w:r>
    </w:p>
    <w:p w14:paraId="0AA1DF6E" w14:textId="77777777" w:rsidR="00355429" w:rsidRPr="002E3456" w:rsidRDefault="00355429" w:rsidP="00351F3D">
      <w:pPr>
        <w:spacing w:after="0" w:line="360" w:lineRule="auto"/>
        <w:jc w:val="both"/>
        <w:rPr>
          <w:rFonts w:ascii="Times New Roman" w:eastAsia="Times New Roman" w:hAnsi="Times New Roman" w:cs="Times New Roman"/>
          <w:color w:val="FF0000"/>
          <w:sz w:val="24"/>
          <w:szCs w:val="24"/>
          <w:lang w:eastAsia="pl-PL"/>
        </w:rPr>
      </w:pPr>
      <w:r w:rsidRPr="002E3456">
        <w:rPr>
          <w:rFonts w:ascii="Times New Roman" w:eastAsia="Times New Roman" w:hAnsi="Times New Roman" w:cs="Times New Roman"/>
          <w:sz w:val="24"/>
          <w:szCs w:val="24"/>
          <w:lang w:eastAsia="pl-PL"/>
        </w:rPr>
        <w:t>- użytkowanie wieczyste działki  667 – opłata roczna 13,80 zł;</w:t>
      </w:r>
    </w:p>
    <w:p w14:paraId="7F054564" w14:textId="77777777" w:rsidR="00355429" w:rsidRPr="00042AF4" w:rsidRDefault="00355429" w:rsidP="00351F3D">
      <w:pPr>
        <w:spacing w:after="0" w:line="360" w:lineRule="auto"/>
        <w:jc w:val="both"/>
        <w:rPr>
          <w:rFonts w:ascii="Times New Roman" w:eastAsia="Times New Roman" w:hAnsi="Times New Roman" w:cs="Times New Roman"/>
          <w:sz w:val="20"/>
          <w:szCs w:val="20"/>
          <w:lang w:eastAsia="pl-PL"/>
        </w:rPr>
      </w:pPr>
    </w:p>
    <w:p w14:paraId="084403A5" w14:textId="4C9DE59A" w:rsidR="00355429" w:rsidRPr="005D4218" w:rsidRDefault="00355429" w:rsidP="00351F3D">
      <w:pPr>
        <w:pStyle w:val="Akapitzlist"/>
        <w:numPr>
          <w:ilvl w:val="0"/>
          <w:numId w:val="6"/>
        </w:numPr>
        <w:spacing w:after="0" w:line="360" w:lineRule="auto"/>
        <w:jc w:val="both"/>
        <w:rPr>
          <w:rFonts w:ascii="Times New Roman" w:eastAsia="Times New Roman" w:hAnsi="Times New Roman" w:cs="Times New Roman"/>
          <w:b/>
          <w:sz w:val="24"/>
          <w:szCs w:val="24"/>
          <w:lang w:eastAsia="pl-PL"/>
        </w:rPr>
      </w:pPr>
      <w:r w:rsidRPr="005D4218">
        <w:rPr>
          <w:rFonts w:ascii="Times New Roman" w:eastAsia="Times New Roman" w:hAnsi="Times New Roman" w:cs="Times New Roman"/>
          <w:b/>
          <w:sz w:val="24"/>
          <w:szCs w:val="24"/>
          <w:lang w:eastAsia="pl-PL"/>
        </w:rPr>
        <w:t>Wpływy ze sprzedaży składników majątkowych</w:t>
      </w:r>
    </w:p>
    <w:p w14:paraId="7F4D1EA7" w14:textId="77777777" w:rsidR="005D4218" w:rsidRPr="005D4218" w:rsidRDefault="005D4218" w:rsidP="00351F3D">
      <w:pPr>
        <w:spacing w:after="0" w:line="360" w:lineRule="auto"/>
        <w:ind w:left="360"/>
        <w:jc w:val="both"/>
        <w:rPr>
          <w:rFonts w:ascii="Times New Roman" w:eastAsia="Times New Roman" w:hAnsi="Times New Roman" w:cs="Times New Roman"/>
          <w:b/>
          <w:sz w:val="24"/>
          <w:szCs w:val="24"/>
          <w:lang w:eastAsia="pl-PL"/>
        </w:rPr>
      </w:pPr>
    </w:p>
    <w:p w14:paraId="407CA835" w14:textId="77777777" w:rsidR="005D4218" w:rsidRPr="005D4218" w:rsidRDefault="00355429" w:rsidP="00351F3D">
      <w:pPr>
        <w:spacing w:after="200" w:line="360" w:lineRule="auto"/>
        <w:jc w:val="both"/>
        <w:rPr>
          <w:rFonts w:ascii="Times New Roman" w:eastAsia="Times New Roman" w:hAnsi="Times New Roman" w:cs="Times New Roman"/>
          <w:b/>
          <w:bCs/>
          <w:i/>
          <w:iCs/>
          <w:sz w:val="24"/>
          <w:szCs w:val="24"/>
          <w:lang w:eastAsia="pl-PL"/>
        </w:rPr>
      </w:pPr>
      <w:r w:rsidRPr="005D4218">
        <w:rPr>
          <w:rFonts w:ascii="Times New Roman" w:eastAsia="Times New Roman" w:hAnsi="Times New Roman" w:cs="Times New Roman"/>
          <w:b/>
          <w:bCs/>
          <w:i/>
          <w:iCs/>
          <w:sz w:val="24"/>
          <w:szCs w:val="24"/>
          <w:lang w:eastAsia="pl-PL"/>
        </w:rPr>
        <w:t xml:space="preserve">Rozdział 7 </w:t>
      </w:r>
    </w:p>
    <w:p w14:paraId="58F9B3A5" w14:textId="39F4DB7A" w:rsidR="005D4218" w:rsidRPr="005D4218" w:rsidRDefault="00355429" w:rsidP="00351F3D">
      <w:pPr>
        <w:spacing w:after="200" w:line="360" w:lineRule="auto"/>
        <w:jc w:val="both"/>
        <w:rPr>
          <w:rFonts w:ascii="Times New Roman" w:eastAsia="Times New Roman" w:hAnsi="Times New Roman" w:cs="Times New Roman"/>
          <w:b/>
          <w:bCs/>
          <w:i/>
          <w:iCs/>
          <w:sz w:val="24"/>
          <w:szCs w:val="24"/>
          <w:lang w:eastAsia="pl-PL"/>
        </w:rPr>
      </w:pPr>
      <w:r w:rsidRPr="005D4218">
        <w:rPr>
          <w:rFonts w:ascii="Times New Roman" w:eastAsia="Times New Roman" w:hAnsi="Times New Roman" w:cs="Times New Roman"/>
          <w:b/>
          <w:bCs/>
          <w:i/>
          <w:iCs/>
          <w:sz w:val="24"/>
          <w:szCs w:val="24"/>
          <w:lang w:eastAsia="pl-PL"/>
        </w:rPr>
        <w:t>INNE NIŻ WŁASNOŚĆ PRAWA MAJATKOWE</w:t>
      </w:r>
    </w:p>
    <w:p w14:paraId="756CDAF5" w14:textId="77777777" w:rsidR="00355429" w:rsidRPr="005D4218" w:rsidRDefault="00355429" w:rsidP="00351F3D">
      <w:pPr>
        <w:numPr>
          <w:ilvl w:val="0"/>
          <w:numId w:val="22"/>
        </w:numPr>
        <w:spacing w:after="200" w:line="360" w:lineRule="auto"/>
        <w:jc w:val="both"/>
        <w:rPr>
          <w:rFonts w:ascii="Times New Roman" w:eastAsia="Times New Roman" w:hAnsi="Times New Roman" w:cs="Times New Roman"/>
          <w:b/>
          <w:bCs/>
          <w:sz w:val="24"/>
          <w:szCs w:val="24"/>
          <w:lang w:eastAsia="pl-PL"/>
        </w:rPr>
      </w:pPr>
      <w:r w:rsidRPr="005D4218">
        <w:rPr>
          <w:rFonts w:ascii="Times New Roman" w:eastAsia="Times New Roman" w:hAnsi="Times New Roman" w:cs="Times New Roman"/>
          <w:b/>
          <w:bCs/>
          <w:sz w:val="24"/>
          <w:szCs w:val="24"/>
          <w:lang w:eastAsia="pl-PL"/>
        </w:rPr>
        <w:t>Ograniczone prawa rzeczowe</w:t>
      </w:r>
    </w:p>
    <w:p w14:paraId="6C18CE61" w14:textId="77777777" w:rsidR="00355429" w:rsidRPr="005D4218" w:rsidRDefault="00355429" w:rsidP="00351F3D">
      <w:pPr>
        <w:spacing w:after="200" w:line="360" w:lineRule="auto"/>
        <w:jc w:val="both"/>
        <w:rPr>
          <w:rFonts w:ascii="Times New Roman" w:eastAsia="Times New Roman" w:hAnsi="Times New Roman" w:cs="Times New Roman"/>
          <w:sz w:val="24"/>
          <w:szCs w:val="24"/>
          <w:lang w:eastAsia="pl-PL"/>
        </w:rPr>
      </w:pPr>
      <w:r w:rsidRPr="005D4218">
        <w:rPr>
          <w:rFonts w:ascii="Times New Roman" w:eastAsia="Times New Roman" w:hAnsi="Times New Roman" w:cs="Times New Roman"/>
          <w:sz w:val="24"/>
          <w:szCs w:val="24"/>
          <w:lang w:eastAsia="pl-PL"/>
        </w:rPr>
        <w:t>W Gminie Ślemień w ogólnej wartości wierzytelności zabezpieczone hipoteką są wierzytelności o łącznej wartości 9 442,20 zł. Wpisy hipoteczne dotyczą osób fizycznych i zostały ustanowione w celu zabezpieczania spłat zaległości podatkowych.</w:t>
      </w:r>
    </w:p>
    <w:p w14:paraId="0EB2564D" w14:textId="77777777" w:rsidR="00355429" w:rsidRPr="005D4218" w:rsidRDefault="00355429" w:rsidP="00351F3D">
      <w:pPr>
        <w:numPr>
          <w:ilvl w:val="0"/>
          <w:numId w:val="22"/>
        </w:numPr>
        <w:spacing w:after="200" w:line="360" w:lineRule="auto"/>
        <w:jc w:val="both"/>
        <w:rPr>
          <w:rFonts w:ascii="Times New Roman" w:eastAsia="Times New Roman" w:hAnsi="Times New Roman" w:cs="Times New Roman"/>
          <w:b/>
          <w:bCs/>
          <w:sz w:val="24"/>
          <w:szCs w:val="24"/>
          <w:lang w:eastAsia="pl-PL"/>
        </w:rPr>
      </w:pPr>
      <w:r w:rsidRPr="005D4218">
        <w:rPr>
          <w:rFonts w:ascii="Times New Roman" w:eastAsia="Times New Roman" w:hAnsi="Times New Roman" w:cs="Times New Roman"/>
          <w:b/>
          <w:bCs/>
          <w:sz w:val="24"/>
          <w:szCs w:val="24"/>
          <w:lang w:eastAsia="pl-PL"/>
        </w:rPr>
        <w:t>Wierzytelności - zaległości</w:t>
      </w:r>
    </w:p>
    <w:p w14:paraId="6AA59393" w14:textId="77777777" w:rsidR="00355429" w:rsidRPr="005D4218" w:rsidRDefault="00355429" w:rsidP="00351F3D">
      <w:pPr>
        <w:autoSpaceDE w:val="0"/>
        <w:autoSpaceDN w:val="0"/>
        <w:adjustRightInd w:val="0"/>
        <w:spacing w:after="0" w:line="360" w:lineRule="auto"/>
        <w:jc w:val="both"/>
        <w:rPr>
          <w:rFonts w:ascii="Times New Roman" w:eastAsia="Times New Roman" w:hAnsi="Times New Roman" w:cs="Times New Roman"/>
          <w:color w:val="FF0000"/>
          <w:sz w:val="24"/>
          <w:szCs w:val="24"/>
          <w:lang w:eastAsia="pl-PL"/>
        </w:rPr>
      </w:pPr>
      <w:r w:rsidRPr="005D4218">
        <w:rPr>
          <w:rFonts w:ascii="Times New Roman" w:eastAsia="Times New Roman" w:hAnsi="Times New Roman" w:cs="Times New Roman"/>
          <w:sz w:val="24"/>
          <w:szCs w:val="24"/>
          <w:lang w:eastAsia="pl-PL"/>
        </w:rPr>
        <w:t>Wartość wierzytelności tj. zaległości Gminy Ślemień  z tytułu zaległości podatkowych i cywilnoprawnych według stanu na dzień 31 grudnia 2023 roku wyniosła  122 395,62 (wg RB27S)</w:t>
      </w:r>
    </w:p>
    <w:p w14:paraId="6D1B52CE" w14:textId="77777777" w:rsidR="00355429" w:rsidRPr="005D4218" w:rsidRDefault="00355429" w:rsidP="00351F3D">
      <w:pPr>
        <w:autoSpaceDE w:val="0"/>
        <w:autoSpaceDN w:val="0"/>
        <w:adjustRightInd w:val="0"/>
        <w:spacing w:after="0" w:line="360" w:lineRule="auto"/>
        <w:jc w:val="both"/>
        <w:rPr>
          <w:rFonts w:ascii="Times New Roman" w:eastAsia="Times New Roman" w:hAnsi="Times New Roman" w:cs="Times New Roman"/>
          <w:sz w:val="24"/>
          <w:szCs w:val="24"/>
          <w:lang w:eastAsia="pl-PL"/>
        </w:rPr>
      </w:pPr>
    </w:p>
    <w:p w14:paraId="4C4491F6" w14:textId="77777777" w:rsidR="00355429" w:rsidRPr="005D4218" w:rsidRDefault="00355429" w:rsidP="00351F3D">
      <w:pPr>
        <w:numPr>
          <w:ilvl w:val="0"/>
          <w:numId w:val="22"/>
        </w:numPr>
        <w:spacing w:after="200" w:line="360" w:lineRule="auto"/>
        <w:jc w:val="both"/>
        <w:rPr>
          <w:rFonts w:ascii="Times New Roman" w:eastAsia="Times New Roman" w:hAnsi="Times New Roman" w:cs="Times New Roman"/>
          <w:b/>
          <w:bCs/>
          <w:sz w:val="24"/>
          <w:szCs w:val="24"/>
          <w:lang w:eastAsia="pl-PL"/>
        </w:rPr>
      </w:pPr>
      <w:r w:rsidRPr="005D4218">
        <w:rPr>
          <w:rFonts w:ascii="Times New Roman" w:eastAsia="Times New Roman" w:hAnsi="Times New Roman" w:cs="Times New Roman"/>
          <w:b/>
          <w:bCs/>
          <w:sz w:val="24"/>
          <w:szCs w:val="24"/>
          <w:lang w:eastAsia="pl-PL"/>
        </w:rPr>
        <w:t>Użytkowanie wieczyste</w:t>
      </w:r>
    </w:p>
    <w:p w14:paraId="7DA05E35" w14:textId="77777777" w:rsidR="00355429" w:rsidRPr="005D4218" w:rsidRDefault="00355429" w:rsidP="00351F3D">
      <w:pPr>
        <w:spacing w:after="200" w:line="360" w:lineRule="auto"/>
        <w:jc w:val="both"/>
        <w:rPr>
          <w:rFonts w:ascii="Times New Roman" w:eastAsia="Times New Roman" w:hAnsi="Times New Roman" w:cs="Times New Roman"/>
          <w:sz w:val="24"/>
          <w:szCs w:val="24"/>
          <w:lang w:eastAsia="pl-PL"/>
        </w:rPr>
      </w:pPr>
      <w:r w:rsidRPr="005D4218">
        <w:rPr>
          <w:rFonts w:ascii="Times New Roman" w:eastAsia="Times New Roman" w:hAnsi="Times New Roman" w:cs="Times New Roman"/>
          <w:sz w:val="24"/>
          <w:szCs w:val="24"/>
          <w:lang w:eastAsia="pl-PL"/>
        </w:rPr>
        <w:t>Gmina nie posiada gruntów w użytkowaniu wieczystym. Grunty oddane przez Gminę w użytkowanie wieczyste zajmują powierzchnię 0,2047 ha, zgodnie z informacją zawartą w Rozdziale 6 pkt 4</w:t>
      </w:r>
    </w:p>
    <w:p w14:paraId="0C4B2146" w14:textId="77777777" w:rsidR="00355429" w:rsidRPr="005D4218" w:rsidRDefault="00355429" w:rsidP="00351F3D">
      <w:pPr>
        <w:numPr>
          <w:ilvl w:val="0"/>
          <w:numId w:val="22"/>
        </w:numPr>
        <w:spacing w:after="200" w:line="360" w:lineRule="auto"/>
        <w:jc w:val="both"/>
        <w:rPr>
          <w:rFonts w:ascii="Times New Roman" w:eastAsia="Times New Roman" w:hAnsi="Times New Roman" w:cs="Times New Roman"/>
          <w:b/>
          <w:bCs/>
          <w:sz w:val="24"/>
          <w:szCs w:val="24"/>
          <w:lang w:eastAsia="pl-PL"/>
        </w:rPr>
      </w:pPr>
      <w:r w:rsidRPr="005D4218">
        <w:rPr>
          <w:rFonts w:ascii="Times New Roman" w:eastAsia="Times New Roman" w:hAnsi="Times New Roman" w:cs="Times New Roman"/>
          <w:b/>
          <w:bCs/>
          <w:sz w:val="24"/>
          <w:szCs w:val="24"/>
          <w:lang w:eastAsia="pl-PL"/>
        </w:rPr>
        <w:t>Udziały w spółkach</w:t>
      </w:r>
    </w:p>
    <w:p w14:paraId="39484462" w14:textId="77777777" w:rsidR="00355429" w:rsidRPr="005D4218" w:rsidRDefault="00355429" w:rsidP="00351F3D">
      <w:pPr>
        <w:spacing w:after="200" w:line="360" w:lineRule="auto"/>
        <w:jc w:val="both"/>
        <w:rPr>
          <w:rFonts w:ascii="Times New Roman" w:eastAsia="Times New Roman" w:hAnsi="Times New Roman" w:cs="Times New Roman"/>
          <w:sz w:val="24"/>
          <w:szCs w:val="24"/>
          <w:lang w:eastAsia="pl-PL"/>
        </w:rPr>
      </w:pPr>
      <w:r w:rsidRPr="005D4218">
        <w:rPr>
          <w:rFonts w:ascii="Times New Roman" w:eastAsia="Times New Roman" w:hAnsi="Times New Roman" w:cs="Times New Roman"/>
          <w:sz w:val="24"/>
          <w:szCs w:val="24"/>
          <w:lang w:eastAsia="pl-PL"/>
        </w:rPr>
        <w:t xml:space="preserve">Gmina Ślemień posiada udziały w Banku Spółdzielczym w Gilowicach w wysokości 1 800,00 zł, a także </w:t>
      </w:r>
      <w:r w:rsidRPr="005D4218">
        <w:rPr>
          <w:rFonts w:ascii="Times New Roman" w:eastAsia="Times New Roman" w:hAnsi="Times New Roman" w:cs="Times New Roman"/>
          <w:sz w:val="24"/>
          <w:szCs w:val="24"/>
          <w:lang w:eastAsia="pl-PL"/>
        </w:rPr>
        <w:br/>
        <w:t xml:space="preserve">21 udziałów po 1 000,00 zł każdy w BESKID Żywiec Sp. z o.o. </w:t>
      </w:r>
    </w:p>
    <w:p w14:paraId="24744828" w14:textId="77777777" w:rsidR="00355429" w:rsidRPr="005D4218" w:rsidRDefault="00355429" w:rsidP="00351F3D">
      <w:pPr>
        <w:spacing w:after="200" w:line="360" w:lineRule="auto"/>
        <w:jc w:val="both"/>
        <w:rPr>
          <w:rFonts w:ascii="Times New Roman" w:eastAsia="Times New Roman" w:hAnsi="Times New Roman" w:cs="Times New Roman"/>
          <w:sz w:val="24"/>
          <w:szCs w:val="24"/>
          <w:lang w:eastAsia="pl-PL"/>
        </w:rPr>
      </w:pPr>
      <w:r w:rsidRPr="005D4218">
        <w:rPr>
          <w:rFonts w:ascii="Times New Roman" w:eastAsia="Times New Roman" w:hAnsi="Times New Roman" w:cs="Times New Roman"/>
          <w:sz w:val="24"/>
          <w:szCs w:val="24"/>
          <w:lang w:eastAsia="pl-PL"/>
        </w:rPr>
        <w:t>Gmina Ślemień posiada 100% udziałów w spółce prawa handlowego. Jest to 3 755 udziałów o wartości nominalnej po 843,00 zł. każdy w spółce o nazwie Zakład Usług Komunalnych Ślemień Sp. z o.o. W 2023 r. dokonano podwyższenia kapitału zakładowego spółki zwiększając ilość udziałów o 240 po wartości nominalnej 843 zł.</w:t>
      </w:r>
    </w:p>
    <w:p w14:paraId="1C00F73B" w14:textId="77777777" w:rsidR="00355429" w:rsidRPr="005D4218" w:rsidRDefault="00355429" w:rsidP="00351F3D">
      <w:pPr>
        <w:numPr>
          <w:ilvl w:val="0"/>
          <w:numId w:val="22"/>
        </w:numPr>
        <w:spacing w:after="200" w:line="360" w:lineRule="auto"/>
        <w:jc w:val="both"/>
        <w:rPr>
          <w:rFonts w:ascii="Times New Roman" w:eastAsia="Times New Roman" w:hAnsi="Times New Roman" w:cs="Times New Roman"/>
          <w:b/>
          <w:bCs/>
          <w:sz w:val="24"/>
          <w:szCs w:val="24"/>
          <w:lang w:eastAsia="pl-PL"/>
        </w:rPr>
      </w:pPr>
      <w:r w:rsidRPr="005D4218">
        <w:rPr>
          <w:rFonts w:ascii="Times New Roman" w:eastAsia="Times New Roman" w:hAnsi="Times New Roman" w:cs="Times New Roman"/>
          <w:b/>
          <w:bCs/>
          <w:sz w:val="24"/>
          <w:szCs w:val="24"/>
          <w:lang w:eastAsia="pl-PL"/>
        </w:rPr>
        <w:t>Akcje</w:t>
      </w:r>
    </w:p>
    <w:p w14:paraId="6C195DF5" w14:textId="77777777" w:rsidR="00355429" w:rsidRPr="005D4218" w:rsidRDefault="00355429" w:rsidP="00351F3D">
      <w:pPr>
        <w:spacing w:after="200" w:line="360" w:lineRule="auto"/>
        <w:jc w:val="both"/>
        <w:rPr>
          <w:rFonts w:ascii="Times New Roman" w:eastAsia="Times New Roman" w:hAnsi="Times New Roman" w:cs="Times New Roman"/>
          <w:sz w:val="24"/>
          <w:szCs w:val="24"/>
          <w:lang w:eastAsia="pl-PL"/>
        </w:rPr>
      </w:pPr>
      <w:r w:rsidRPr="005D4218">
        <w:rPr>
          <w:rFonts w:ascii="Times New Roman" w:eastAsia="Times New Roman" w:hAnsi="Times New Roman" w:cs="Times New Roman"/>
          <w:sz w:val="24"/>
          <w:szCs w:val="24"/>
          <w:lang w:eastAsia="pl-PL"/>
        </w:rPr>
        <w:t>Gmina nie posiada akcji.</w:t>
      </w:r>
    </w:p>
    <w:p w14:paraId="243683CE" w14:textId="77777777" w:rsidR="00355429" w:rsidRPr="005D4218" w:rsidRDefault="00355429" w:rsidP="00351F3D">
      <w:pPr>
        <w:numPr>
          <w:ilvl w:val="0"/>
          <w:numId w:val="22"/>
        </w:numPr>
        <w:spacing w:after="200" w:line="360" w:lineRule="auto"/>
        <w:jc w:val="both"/>
        <w:rPr>
          <w:rFonts w:ascii="Times New Roman" w:eastAsia="Times New Roman" w:hAnsi="Times New Roman" w:cs="Times New Roman"/>
          <w:b/>
          <w:bCs/>
          <w:sz w:val="24"/>
          <w:szCs w:val="24"/>
          <w:lang w:eastAsia="pl-PL"/>
        </w:rPr>
      </w:pPr>
      <w:r w:rsidRPr="005D4218">
        <w:rPr>
          <w:rFonts w:ascii="Times New Roman" w:eastAsia="Times New Roman" w:hAnsi="Times New Roman" w:cs="Times New Roman"/>
          <w:b/>
          <w:bCs/>
          <w:sz w:val="24"/>
          <w:szCs w:val="24"/>
          <w:lang w:eastAsia="pl-PL"/>
        </w:rPr>
        <w:t>Posiadanie</w:t>
      </w:r>
    </w:p>
    <w:p w14:paraId="5A6B3CCB" w14:textId="77777777" w:rsidR="00355429" w:rsidRPr="005D4218" w:rsidRDefault="00355429" w:rsidP="00351F3D">
      <w:pPr>
        <w:spacing w:after="200" w:line="360" w:lineRule="auto"/>
        <w:jc w:val="both"/>
        <w:rPr>
          <w:rFonts w:ascii="Times New Roman" w:eastAsia="Times New Roman" w:hAnsi="Times New Roman" w:cs="Times New Roman"/>
          <w:sz w:val="24"/>
          <w:szCs w:val="24"/>
          <w:lang w:eastAsia="pl-PL"/>
        </w:rPr>
      </w:pPr>
      <w:r w:rsidRPr="005D4218">
        <w:rPr>
          <w:rFonts w:ascii="Times New Roman" w:eastAsia="Times New Roman" w:hAnsi="Times New Roman" w:cs="Times New Roman"/>
          <w:sz w:val="24"/>
          <w:szCs w:val="24"/>
          <w:lang w:eastAsia="pl-PL"/>
        </w:rPr>
        <w:t xml:space="preserve">W Gminie nie występuje stan posiadania. </w:t>
      </w:r>
    </w:p>
    <w:p w14:paraId="5F08121C" w14:textId="77777777" w:rsidR="00355429" w:rsidRPr="005D4218" w:rsidRDefault="00355429" w:rsidP="00351F3D">
      <w:pPr>
        <w:numPr>
          <w:ilvl w:val="0"/>
          <w:numId w:val="22"/>
        </w:numPr>
        <w:spacing w:after="200" w:line="360" w:lineRule="auto"/>
        <w:jc w:val="both"/>
        <w:rPr>
          <w:rFonts w:ascii="Times New Roman" w:eastAsia="Times New Roman" w:hAnsi="Times New Roman" w:cs="Times New Roman"/>
          <w:b/>
          <w:bCs/>
          <w:sz w:val="24"/>
          <w:szCs w:val="24"/>
          <w:lang w:eastAsia="pl-PL"/>
        </w:rPr>
      </w:pPr>
      <w:r w:rsidRPr="005D4218">
        <w:rPr>
          <w:rFonts w:ascii="Times New Roman" w:eastAsia="Times New Roman" w:hAnsi="Times New Roman" w:cs="Times New Roman"/>
          <w:b/>
          <w:bCs/>
          <w:sz w:val="24"/>
          <w:szCs w:val="24"/>
          <w:lang w:eastAsia="pl-PL"/>
        </w:rPr>
        <w:t>Służebność</w:t>
      </w:r>
    </w:p>
    <w:p w14:paraId="53AB9842" w14:textId="77777777" w:rsidR="00355429" w:rsidRPr="005D4218" w:rsidRDefault="00355429" w:rsidP="00351F3D">
      <w:pPr>
        <w:spacing w:after="200" w:line="360" w:lineRule="auto"/>
        <w:jc w:val="both"/>
        <w:rPr>
          <w:rFonts w:ascii="Times New Roman" w:eastAsia="Times New Roman" w:hAnsi="Times New Roman" w:cs="Times New Roman"/>
          <w:sz w:val="24"/>
          <w:szCs w:val="24"/>
          <w:lang w:eastAsia="pl-PL"/>
        </w:rPr>
      </w:pPr>
      <w:r w:rsidRPr="005D4218">
        <w:rPr>
          <w:rFonts w:ascii="Times New Roman" w:eastAsia="Times New Roman" w:hAnsi="Times New Roman" w:cs="Times New Roman"/>
          <w:sz w:val="24"/>
          <w:szCs w:val="24"/>
          <w:lang w:eastAsia="pl-PL"/>
        </w:rPr>
        <w:t>W gminie nie występuje stan służebności.</w:t>
      </w:r>
    </w:p>
    <w:p w14:paraId="2EF2022C" w14:textId="3BCBC123" w:rsidR="0032672B" w:rsidRPr="00086129" w:rsidRDefault="00086129" w:rsidP="00086129">
      <w:pPr>
        <w:spacing w:after="200" w:line="360" w:lineRule="auto"/>
        <w:ind w:left="142"/>
        <w:jc w:val="both"/>
        <w:rPr>
          <w:rFonts w:ascii="Times New Roman" w:hAnsi="Times New Roman" w:cs="Times New Roman"/>
          <w:b/>
          <w:bCs/>
          <w:sz w:val="32"/>
          <w:szCs w:val="32"/>
        </w:rPr>
      </w:pPr>
      <w:r>
        <w:rPr>
          <w:rFonts w:ascii="Times New Roman" w:hAnsi="Times New Roman" w:cs="Times New Roman"/>
          <w:b/>
          <w:bCs/>
          <w:sz w:val="28"/>
          <w:szCs w:val="28"/>
        </w:rPr>
        <w:t xml:space="preserve">8. </w:t>
      </w:r>
      <w:r w:rsidR="0042191C" w:rsidRPr="00086129">
        <w:rPr>
          <w:rFonts w:ascii="Times New Roman" w:hAnsi="Times New Roman" w:cs="Times New Roman"/>
          <w:b/>
          <w:bCs/>
          <w:sz w:val="28"/>
          <w:szCs w:val="28"/>
        </w:rPr>
        <w:t xml:space="preserve">Wykonanie </w:t>
      </w:r>
      <w:r w:rsidR="0080198D" w:rsidRPr="00086129">
        <w:rPr>
          <w:rFonts w:ascii="Times New Roman" w:hAnsi="Times New Roman" w:cs="Times New Roman"/>
          <w:b/>
          <w:bCs/>
          <w:sz w:val="28"/>
          <w:szCs w:val="28"/>
        </w:rPr>
        <w:t>uchwał Rady Gminy w zakresie:</w:t>
      </w:r>
    </w:p>
    <w:p w14:paraId="062CE07D" w14:textId="2D801C6C" w:rsidR="00A41A76" w:rsidRPr="005D4218" w:rsidRDefault="00A41A76" w:rsidP="00351F3D">
      <w:pPr>
        <w:pStyle w:val="Akapitzlist"/>
        <w:numPr>
          <w:ilvl w:val="0"/>
          <w:numId w:val="107"/>
        </w:numPr>
        <w:spacing w:after="200" w:line="360" w:lineRule="auto"/>
        <w:jc w:val="both"/>
        <w:rPr>
          <w:rFonts w:ascii="Times New Roman" w:hAnsi="Times New Roman" w:cs="Times New Roman"/>
          <w:b/>
          <w:bCs/>
          <w:sz w:val="24"/>
          <w:szCs w:val="24"/>
        </w:rPr>
      </w:pPr>
      <w:r w:rsidRPr="005D4218">
        <w:rPr>
          <w:rFonts w:ascii="Times New Roman" w:hAnsi="Times New Roman" w:cs="Times New Roman"/>
          <w:b/>
          <w:iCs/>
          <w:sz w:val="24"/>
          <w:szCs w:val="24"/>
        </w:rPr>
        <w:t>Ochrony środowiska</w:t>
      </w:r>
    </w:p>
    <w:p w14:paraId="624E4251" w14:textId="75264929" w:rsidR="00C972D2" w:rsidRPr="005D4218" w:rsidRDefault="006D7B9D" w:rsidP="00351F3D">
      <w:pPr>
        <w:autoSpaceDE w:val="0"/>
        <w:autoSpaceDN w:val="0"/>
        <w:adjustRightInd w:val="0"/>
        <w:spacing w:after="0" w:line="240" w:lineRule="auto"/>
        <w:jc w:val="both"/>
        <w:rPr>
          <w:rFonts w:ascii="Times New Roman" w:hAnsi="Times New Roman" w:cs="Times New Roman"/>
          <w:bCs/>
          <w:sz w:val="24"/>
          <w:szCs w:val="24"/>
          <w:lang w:eastAsia="pl-PL"/>
        </w:rPr>
      </w:pPr>
      <w:r w:rsidRPr="005D4218">
        <w:rPr>
          <w:rFonts w:ascii="Times New Roman" w:hAnsi="Times New Roman" w:cs="Times New Roman"/>
          <w:bCs/>
          <w:sz w:val="24"/>
          <w:szCs w:val="24"/>
          <w:lang w:eastAsia="pl-PL"/>
        </w:rPr>
        <w:t xml:space="preserve">Uchwała </w:t>
      </w:r>
      <w:r w:rsidR="00C972D2" w:rsidRPr="005D4218">
        <w:rPr>
          <w:rFonts w:ascii="Times New Roman" w:hAnsi="Times New Roman" w:cs="Times New Roman"/>
          <w:bCs/>
          <w:sz w:val="24"/>
          <w:szCs w:val="24"/>
          <w:lang w:eastAsia="pl-PL"/>
        </w:rPr>
        <w:t xml:space="preserve"> NR LXII.383.2023 R</w:t>
      </w:r>
      <w:r w:rsidRPr="005D4218">
        <w:rPr>
          <w:rFonts w:ascii="Times New Roman" w:hAnsi="Times New Roman" w:cs="Times New Roman"/>
          <w:bCs/>
          <w:sz w:val="24"/>
          <w:szCs w:val="24"/>
          <w:lang w:eastAsia="pl-PL"/>
        </w:rPr>
        <w:t xml:space="preserve">ady Gminy w Ślemieniu </w:t>
      </w:r>
      <w:r w:rsidR="00C972D2" w:rsidRPr="005D4218">
        <w:rPr>
          <w:rFonts w:ascii="Times New Roman" w:hAnsi="Times New Roman" w:cs="Times New Roman"/>
          <w:bCs/>
          <w:sz w:val="24"/>
          <w:szCs w:val="24"/>
          <w:lang w:eastAsia="pl-PL"/>
        </w:rPr>
        <w:t>z dnia 7 grudnia 2023 r. w sprawie ustalenia ryczałtowej stawki opłaty za gospodarowanie odpadami komunalnymi za rok od domku letniskowego lub innej nieruchomości wykorzystywanej na cele rekreacyjno-wypoczynkowe</w:t>
      </w:r>
    </w:p>
    <w:p w14:paraId="5CBF5F0E" w14:textId="77777777" w:rsidR="00C972D2" w:rsidRPr="005D4218" w:rsidRDefault="00C972D2" w:rsidP="00351F3D">
      <w:pPr>
        <w:spacing w:line="259" w:lineRule="auto"/>
        <w:jc w:val="both"/>
        <w:rPr>
          <w:rFonts w:ascii="Times New Roman" w:hAnsi="Times New Roman" w:cs="Times New Roman"/>
          <w:bCs/>
          <w:sz w:val="24"/>
          <w:szCs w:val="24"/>
          <w:lang w:eastAsia="pl-PL"/>
        </w:rPr>
      </w:pPr>
      <w:r w:rsidRPr="005D4218">
        <w:rPr>
          <w:rFonts w:ascii="Times New Roman" w:hAnsi="Times New Roman" w:cs="Times New Roman"/>
          <w:bCs/>
          <w:sz w:val="24"/>
          <w:szCs w:val="24"/>
          <w:lang w:eastAsia="pl-PL"/>
        </w:rPr>
        <w:t>Uchwała reguluje kwestię opłat za gospodarowanie odpadami komunalnymi w związku ze zwiększeniem kosztów funkcjonowania systemu gospodarki odpadami. Zmieniono stawkę ryczałtu z kwoty 190 zł na 224 zł.</w:t>
      </w:r>
    </w:p>
    <w:p w14:paraId="2627FD2A" w14:textId="77777777" w:rsidR="00C972D2" w:rsidRPr="005D4218" w:rsidRDefault="00C972D2" w:rsidP="00351F3D">
      <w:pPr>
        <w:spacing w:line="259" w:lineRule="auto"/>
        <w:jc w:val="both"/>
        <w:rPr>
          <w:rFonts w:ascii="Times New Roman" w:hAnsi="Times New Roman" w:cs="Times New Roman"/>
          <w:bCs/>
          <w:sz w:val="24"/>
          <w:szCs w:val="24"/>
          <w:lang w:eastAsia="pl-PL"/>
        </w:rPr>
      </w:pPr>
      <w:r w:rsidRPr="005D4218">
        <w:rPr>
          <w:rFonts w:ascii="Times New Roman" w:hAnsi="Times New Roman" w:cs="Times New Roman"/>
          <w:bCs/>
          <w:sz w:val="24"/>
          <w:szCs w:val="24"/>
          <w:lang w:eastAsia="pl-PL"/>
        </w:rPr>
        <w:t>Uchwała Nr XLVIII.294.2022 Rady Gminy w Ślemieniu z dnia 27 października 2022 r. w sprawie przyjęcia „Programu współpracy Gminy Ślemień z organizacjami pozarządowymi oraz podmiotami uprawnionymi, o których mowa w ustawie o działalności pożytku publicznego i o wolontariacie na rok 2023”</w:t>
      </w:r>
    </w:p>
    <w:p w14:paraId="6728034E" w14:textId="77777777" w:rsidR="00C972D2" w:rsidRPr="005D4218" w:rsidRDefault="00C972D2" w:rsidP="00351F3D">
      <w:pPr>
        <w:spacing w:line="259" w:lineRule="auto"/>
        <w:jc w:val="both"/>
        <w:rPr>
          <w:rFonts w:ascii="Times New Roman" w:hAnsi="Times New Roman" w:cs="Times New Roman"/>
          <w:bCs/>
          <w:sz w:val="24"/>
          <w:szCs w:val="24"/>
          <w:lang w:eastAsia="pl-PL"/>
        </w:rPr>
      </w:pPr>
      <w:r w:rsidRPr="005D4218">
        <w:rPr>
          <w:rFonts w:ascii="Times New Roman" w:hAnsi="Times New Roman" w:cs="Times New Roman"/>
          <w:bCs/>
          <w:sz w:val="24"/>
          <w:szCs w:val="24"/>
          <w:lang w:eastAsia="pl-PL"/>
        </w:rPr>
        <w:lastRenderedPageBreak/>
        <w:t xml:space="preserve">Na realizację zadań publicznych w 2023 r. Gmina Ślemień przeznaczyła łączną kwotę 58 500 zł. Środki rozdysponowano na podstawie konkursu ofert w zakresie sportu 42 000 zł oraz w ramach tzw. </w:t>
      </w:r>
      <w:proofErr w:type="spellStart"/>
      <w:r w:rsidRPr="005D4218">
        <w:rPr>
          <w:rFonts w:ascii="Times New Roman" w:hAnsi="Times New Roman" w:cs="Times New Roman"/>
          <w:bCs/>
          <w:sz w:val="24"/>
          <w:szCs w:val="24"/>
          <w:lang w:eastAsia="pl-PL"/>
        </w:rPr>
        <w:t>regrantingu</w:t>
      </w:r>
      <w:proofErr w:type="spellEnd"/>
      <w:r w:rsidRPr="005D4218">
        <w:rPr>
          <w:rFonts w:ascii="Times New Roman" w:hAnsi="Times New Roman" w:cs="Times New Roman"/>
          <w:bCs/>
          <w:sz w:val="24"/>
          <w:szCs w:val="24"/>
          <w:lang w:eastAsia="pl-PL"/>
        </w:rPr>
        <w:t xml:space="preserve"> 1 500 zł oraz w zakresie działalności na rzecz turystyki oraz wypoczynku dzieci i młodzieży 15000 zł (środki nie wykorzystane i zwrócone do Gminy).</w:t>
      </w:r>
    </w:p>
    <w:p w14:paraId="0513B961" w14:textId="77777777" w:rsidR="00C972D2" w:rsidRPr="005D4218" w:rsidRDefault="00C972D2" w:rsidP="00351F3D">
      <w:pPr>
        <w:spacing w:line="259" w:lineRule="auto"/>
        <w:jc w:val="both"/>
        <w:rPr>
          <w:rFonts w:ascii="Times New Roman" w:hAnsi="Times New Roman" w:cs="Times New Roman"/>
          <w:bCs/>
          <w:sz w:val="24"/>
          <w:szCs w:val="24"/>
          <w:lang w:eastAsia="pl-PL"/>
        </w:rPr>
      </w:pPr>
    </w:p>
    <w:p w14:paraId="60BB833F" w14:textId="77777777" w:rsidR="00C972D2" w:rsidRPr="005D4218" w:rsidRDefault="00C972D2" w:rsidP="00351F3D">
      <w:pPr>
        <w:autoSpaceDE w:val="0"/>
        <w:autoSpaceDN w:val="0"/>
        <w:adjustRightInd w:val="0"/>
        <w:spacing w:after="0" w:line="240" w:lineRule="auto"/>
        <w:jc w:val="both"/>
        <w:rPr>
          <w:rFonts w:ascii="Times New Roman" w:hAnsi="Times New Roman" w:cs="Times New Roman"/>
          <w:bCs/>
          <w:color w:val="000000"/>
          <w:sz w:val="24"/>
          <w:szCs w:val="24"/>
        </w:rPr>
      </w:pPr>
      <w:r w:rsidRPr="005D4218">
        <w:rPr>
          <w:rFonts w:ascii="Times New Roman" w:hAnsi="Times New Roman" w:cs="Times New Roman"/>
          <w:bCs/>
          <w:color w:val="000000"/>
          <w:sz w:val="24"/>
          <w:szCs w:val="24"/>
        </w:rPr>
        <w:t>Uchwała nr LIV.322.2023 Rady Gminy w Ślemieniu z dnia 02 marca 2023 r. w sprawie przyjęcia programu opieki nad zwierzętami bezdomnymi oraz zapobiegania bezdomności zwierząt na terenie Gminy Ślemień w 2023 roku</w:t>
      </w:r>
    </w:p>
    <w:p w14:paraId="14A6ECE5" w14:textId="77777777" w:rsidR="00C972D2" w:rsidRPr="005D4218" w:rsidRDefault="00C972D2" w:rsidP="00351F3D">
      <w:pPr>
        <w:autoSpaceDE w:val="0"/>
        <w:autoSpaceDN w:val="0"/>
        <w:adjustRightInd w:val="0"/>
        <w:spacing w:after="0" w:line="240" w:lineRule="auto"/>
        <w:jc w:val="both"/>
        <w:rPr>
          <w:rFonts w:ascii="Times New Roman" w:hAnsi="Times New Roman" w:cs="Times New Roman"/>
          <w:bCs/>
          <w:color w:val="000000"/>
          <w:sz w:val="24"/>
          <w:szCs w:val="24"/>
        </w:rPr>
      </w:pPr>
    </w:p>
    <w:p w14:paraId="62DABAF9" w14:textId="2209E171" w:rsidR="00C972D2" w:rsidRPr="005D4218" w:rsidRDefault="00C972D2" w:rsidP="00351F3D">
      <w:pPr>
        <w:spacing w:line="259" w:lineRule="auto"/>
        <w:jc w:val="both"/>
        <w:rPr>
          <w:rFonts w:ascii="Times New Roman" w:hAnsi="Times New Roman" w:cs="Times New Roman"/>
          <w:bCs/>
          <w:sz w:val="24"/>
          <w:szCs w:val="24"/>
          <w:lang w:eastAsia="pl-PL"/>
        </w:rPr>
      </w:pPr>
      <w:r w:rsidRPr="005D4218">
        <w:rPr>
          <w:rFonts w:ascii="Times New Roman" w:hAnsi="Times New Roman" w:cs="Times New Roman"/>
          <w:bCs/>
          <w:sz w:val="24"/>
          <w:szCs w:val="24"/>
          <w:lang w:eastAsia="pl-PL"/>
        </w:rPr>
        <w:t>W ramach realizacji uchwały w 2023 przekazano dwa psy do schroniska należącego do Stowarzyszenia Futrzany los oraz udzielono dwukrotnej pomocy zwierzętom poszkodowanym w zdarzeniach drogowych. Całkowity koszt realizacji programu wyniósł 12</w:t>
      </w:r>
      <w:r w:rsidR="008E3ACE">
        <w:rPr>
          <w:rFonts w:ascii="Times New Roman" w:hAnsi="Times New Roman" w:cs="Times New Roman"/>
          <w:bCs/>
          <w:sz w:val="24"/>
          <w:szCs w:val="24"/>
          <w:lang w:eastAsia="pl-PL"/>
        </w:rPr>
        <w:t xml:space="preserve"> </w:t>
      </w:r>
      <w:r w:rsidRPr="005D4218">
        <w:rPr>
          <w:rFonts w:ascii="Times New Roman" w:hAnsi="Times New Roman" w:cs="Times New Roman"/>
          <w:bCs/>
          <w:sz w:val="24"/>
          <w:szCs w:val="24"/>
          <w:lang w:eastAsia="pl-PL"/>
        </w:rPr>
        <w:t>000,00 zł.</w:t>
      </w:r>
    </w:p>
    <w:p w14:paraId="7C43BB9E" w14:textId="77777777" w:rsidR="00C972D2" w:rsidRPr="005D4218" w:rsidRDefault="00C972D2" w:rsidP="00351F3D">
      <w:pPr>
        <w:spacing w:line="259" w:lineRule="auto"/>
        <w:jc w:val="both"/>
        <w:rPr>
          <w:rFonts w:ascii="Times New Roman" w:hAnsi="Times New Roman" w:cs="Times New Roman"/>
          <w:sz w:val="24"/>
          <w:szCs w:val="24"/>
          <w:lang w:eastAsia="pl-PL"/>
        </w:rPr>
      </w:pPr>
    </w:p>
    <w:p w14:paraId="7449B812" w14:textId="72E6D198" w:rsidR="0080198D" w:rsidRPr="00042AF4" w:rsidRDefault="005D4218" w:rsidP="00351F3D">
      <w:pPr>
        <w:pStyle w:val="Akapitzlist"/>
        <w:numPr>
          <w:ilvl w:val="0"/>
          <w:numId w:val="107"/>
        </w:numPr>
        <w:jc w:val="both"/>
        <w:rPr>
          <w:rFonts w:ascii="Times New Roman" w:hAnsi="Times New Roman" w:cs="Times New Roman"/>
          <w:b/>
          <w:bCs/>
          <w:sz w:val="24"/>
          <w:szCs w:val="24"/>
        </w:rPr>
      </w:pPr>
      <w:r>
        <w:rPr>
          <w:rFonts w:ascii="Times New Roman" w:hAnsi="Times New Roman" w:cs="Times New Roman"/>
          <w:b/>
          <w:bCs/>
          <w:sz w:val="24"/>
          <w:szCs w:val="24"/>
        </w:rPr>
        <w:t>M</w:t>
      </w:r>
      <w:r w:rsidR="0080198D" w:rsidRPr="00042AF4">
        <w:rPr>
          <w:rFonts w:ascii="Times New Roman" w:hAnsi="Times New Roman" w:cs="Times New Roman"/>
          <w:b/>
          <w:bCs/>
          <w:sz w:val="24"/>
          <w:szCs w:val="24"/>
        </w:rPr>
        <w:t>ienia komunalnego</w:t>
      </w:r>
    </w:p>
    <w:p w14:paraId="0BD80D96" w14:textId="7C00216B" w:rsidR="004B3E4C" w:rsidRPr="006D7B9D" w:rsidRDefault="005F1BA3" w:rsidP="00351F3D">
      <w:pPr>
        <w:jc w:val="both"/>
        <w:rPr>
          <w:rFonts w:ascii="Times New Roman" w:eastAsiaTheme="minorHAnsi" w:hAnsi="Times New Roman" w:cs="Times New Roman"/>
          <w:sz w:val="24"/>
          <w:szCs w:val="24"/>
        </w:rPr>
      </w:pPr>
      <w:r w:rsidRPr="006D7B9D">
        <w:rPr>
          <w:rFonts w:ascii="Times New Roman" w:eastAsiaTheme="minorHAnsi" w:hAnsi="Times New Roman" w:cs="Times New Roman"/>
          <w:sz w:val="24"/>
          <w:szCs w:val="24"/>
        </w:rPr>
        <w:t>1.</w:t>
      </w:r>
      <w:r w:rsidR="005D4218">
        <w:rPr>
          <w:rFonts w:ascii="Times New Roman" w:eastAsiaTheme="minorHAnsi" w:hAnsi="Times New Roman" w:cs="Times New Roman"/>
          <w:sz w:val="24"/>
          <w:szCs w:val="24"/>
        </w:rPr>
        <w:t xml:space="preserve"> </w:t>
      </w:r>
      <w:r w:rsidR="004B3E4C" w:rsidRPr="006D7B9D">
        <w:rPr>
          <w:rFonts w:ascii="Times New Roman" w:eastAsiaTheme="minorHAnsi" w:hAnsi="Times New Roman" w:cs="Times New Roman"/>
          <w:sz w:val="24"/>
          <w:szCs w:val="24"/>
        </w:rPr>
        <w:t xml:space="preserve">Uchwała </w:t>
      </w:r>
      <w:r w:rsidR="00CD29ED" w:rsidRPr="006D7B9D">
        <w:rPr>
          <w:rFonts w:ascii="Times New Roman" w:eastAsiaTheme="minorHAnsi" w:hAnsi="Times New Roman" w:cs="Times New Roman"/>
          <w:sz w:val="24"/>
          <w:szCs w:val="24"/>
        </w:rPr>
        <w:t xml:space="preserve">Nr LV.328.2023 </w:t>
      </w:r>
      <w:r w:rsidR="004B3E4C" w:rsidRPr="006D7B9D">
        <w:rPr>
          <w:rFonts w:ascii="Times New Roman" w:eastAsiaTheme="minorHAnsi" w:hAnsi="Times New Roman" w:cs="Times New Roman"/>
          <w:sz w:val="24"/>
          <w:szCs w:val="24"/>
        </w:rPr>
        <w:t xml:space="preserve"> Rady Gminy w Ślemieniu z dnia 2</w:t>
      </w:r>
      <w:r w:rsidR="00CD29ED" w:rsidRPr="006D7B9D">
        <w:rPr>
          <w:rFonts w:ascii="Times New Roman" w:eastAsiaTheme="minorHAnsi" w:hAnsi="Times New Roman" w:cs="Times New Roman"/>
          <w:sz w:val="24"/>
          <w:szCs w:val="24"/>
        </w:rPr>
        <w:t>0 kwietnia 2023r.</w:t>
      </w:r>
      <w:r w:rsidR="004B3E4C" w:rsidRPr="006D7B9D">
        <w:rPr>
          <w:rFonts w:ascii="Times New Roman" w:eastAsiaTheme="minorHAnsi" w:hAnsi="Times New Roman" w:cs="Times New Roman"/>
          <w:sz w:val="24"/>
          <w:szCs w:val="24"/>
        </w:rPr>
        <w:t xml:space="preserve"> w </w:t>
      </w:r>
      <w:r w:rsidR="00276D0C" w:rsidRPr="006D7B9D">
        <w:rPr>
          <w:rFonts w:ascii="Times New Roman" w:eastAsiaTheme="minorHAnsi" w:hAnsi="Times New Roman" w:cs="Times New Roman"/>
          <w:sz w:val="24"/>
          <w:szCs w:val="24"/>
        </w:rPr>
        <w:t xml:space="preserve">sprawie </w:t>
      </w:r>
      <w:r w:rsidR="00CD29ED" w:rsidRPr="006D7B9D">
        <w:rPr>
          <w:rFonts w:ascii="Times New Roman" w:eastAsiaTheme="minorHAnsi" w:hAnsi="Times New Roman" w:cs="Times New Roman"/>
          <w:sz w:val="24"/>
          <w:szCs w:val="24"/>
        </w:rPr>
        <w:t>dzierżawy gruntów mienia komunalnego Gminy położonych w Ślemieniu 30 m2 obok kościoła w Ślemieniu parafialnego oznaczonych w ewidencji gruntów jako działka 505/1.</w:t>
      </w:r>
    </w:p>
    <w:p w14:paraId="395CB7ED" w14:textId="2C0EF06C" w:rsidR="00CD29ED" w:rsidRPr="006D7B9D" w:rsidRDefault="00CD29ED" w:rsidP="00351F3D">
      <w:pPr>
        <w:jc w:val="both"/>
        <w:rPr>
          <w:rFonts w:ascii="Times New Roman" w:eastAsiaTheme="minorHAnsi" w:hAnsi="Times New Roman" w:cs="Times New Roman"/>
          <w:sz w:val="24"/>
          <w:szCs w:val="24"/>
        </w:rPr>
      </w:pPr>
      <w:r w:rsidRPr="006D7B9D">
        <w:rPr>
          <w:rFonts w:ascii="Times New Roman" w:eastAsiaTheme="minorHAnsi" w:hAnsi="Times New Roman" w:cs="Times New Roman"/>
          <w:sz w:val="24"/>
          <w:szCs w:val="24"/>
        </w:rPr>
        <w:t>2.</w:t>
      </w:r>
      <w:r w:rsidR="005D4218">
        <w:rPr>
          <w:rFonts w:ascii="Times New Roman" w:eastAsiaTheme="minorHAnsi" w:hAnsi="Times New Roman" w:cs="Times New Roman"/>
          <w:sz w:val="24"/>
          <w:szCs w:val="24"/>
        </w:rPr>
        <w:t xml:space="preserve"> </w:t>
      </w:r>
      <w:r w:rsidRPr="006D7B9D">
        <w:rPr>
          <w:rFonts w:ascii="Times New Roman" w:eastAsiaTheme="minorHAnsi" w:hAnsi="Times New Roman" w:cs="Times New Roman"/>
          <w:sz w:val="24"/>
          <w:szCs w:val="24"/>
        </w:rPr>
        <w:t>Uchwała Nr LV.329.2023 Rady Gminy w Ślemieniu z dnia 20 kwietnia 2023r.w sprawie dzierżawy gruntów mienia komunalnego Gminy położonych w Ślemieniu /6,5 m2 obok Urzędu Gminy/ oznaczonej w ewidencji gruntów jako działka 189/1.</w:t>
      </w:r>
    </w:p>
    <w:p w14:paraId="7A8DFA72" w14:textId="542A1E19" w:rsidR="004B3E4C" w:rsidRPr="006D7B9D" w:rsidRDefault="00CD29ED" w:rsidP="00351F3D">
      <w:pPr>
        <w:jc w:val="both"/>
        <w:rPr>
          <w:rFonts w:ascii="Times New Roman" w:eastAsiaTheme="minorHAnsi" w:hAnsi="Times New Roman" w:cs="Times New Roman"/>
          <w:sz w:val="24"/>
          <w:szCs w:val="24"/>
        </w:rPr>
      </w:pPr>
      <w:r w:rsidRPr="006D7B9D">
        <w:rPr>
          <w:rFonts w:ascii="Times New Roman" w:eastAsiaTheme="minorHAnsi" w:hAnsi="Times New Roman" w:cs="Times New Roman"/>
          <w:sz w:val="24"/>
          <w:szCs w:val="24"/>
        </w:rPr>
        <w:t>3</w:t>
      </w:r>
      <w:r w:rsidR="005F1BA3" w:rsidRPr="006D7B9D">
        <w:rPr>
          <w:rFonts w:ascii="Times New Roman" w:eastAsiaTheme="minorHAnsi" w:hAnsi="Times New Roman" w:cs="Times New Roman"/>
          <w:sz w:val="24"/>
          <w:szCs w:val="24"/>
        </w:rPr>
        <w:t>.</w:t>
      </w:r>
      <w:r w:rsidR="005D4218">
        <w:rPr>
          <w:rFonts w:ascii="Times New Roman" w:eastAsiaTheme="minorHAnsi" w:hAnsi="Times New Roman" w:cs="Times New Roman"/>
          <w:sz w:val="24"/>
          <w:szCs w:val="24"/>
        </w:rPr>
        <w:t xml:space="preserve"> </w:t>
      </w:r>
      <w:r w:rsidR="004B3E4C" w:rsidRPr="006D7B9D">
        <w:rPr>
          <w:rFonts w:ascii="Times New Roman" w:eastAsiaTheme="minorHAnsi" w:hAnsi="Times New Roman" w:cs="Times New Roman"/>
          <w:sz w:val="24"/>
          <w:szCs w:val="24"/>
        </w:rPr>
        <w:t xml:space="preserve">Uchwała </w:t>
      </w:r>
      <w:r w:rsidRPr="006D7B9D">
        <w:rPr>
          <w:rFonts w:ascii="Times New Roman" w:eastAsiaTheme="minorHAnsi" w:hAnsi="Times New Roman" w:cs="Times New Roman"/>
          <w:sz w:val="24"/>
          <w:szCs w:val="24"/>
        </w:rPr>
        <w:t>Nr</w:t>
      </w:r>
      <w:r w:rsidR="004B3E4C" w:rsidRPr="006D7B9D">
        <w:rPr>
          <w:rFonts w:ascii="Times New Roman" w:eastAsiaTheme="minorHAnsi" w:hAnsi="Times New Roman" w:cs="Times New Roman"/>
          <w:sz w:val="24"/>
          <w:szCs w:val="24"/>
        </w:rPr>
        <w:t xml:space="preserve"> </w:t>
      </w:r>
      <w:r w:rsidRPr="006D7B9D">
        <w:rPr>
          <w:rFonts w:ascii="Times New Roman" w:eastAsiaTheme="minorHAnsi" w:hAnsi="Times New Roman" w:cs="Times New Roman"/>
          <w:sz w:val="24"/>
          <w:szCs w:val="24"/>
        </w:rPr>
        <w:t>LV.</w:t>
      </w:r>
      <w:r w:rsidR="00E22150" w:rsidRPr="006D7B9D">
        <w:rPr>
          <w:rFonts w:ascii="Times New Roman" w:eastAsiaTheme="minorHAnsi" w:hAnsi="Times New Roman" w:cs="Times New Roman"/>
          <w:sz w:val="24"/>
          <w:szCs w:val="24"/>
        </w:rPr>
        <w:t>330</w:t>
      </w:r>
      <w:r w:rsidR="004B3E4C" w:rsidRPr="006D7B9D">
        <w:rPr>
          <w:rFonts w:ascii="Times New Roman" w:eastAsiaTheme="minorHAnsi" w:hAnsi="Times New Roman" w:cs="Times New Roman"/>
          <w:sz w:val="24"/>
          <w:szCs w:val="24"/>
        </w:rPr>
        <w:t>.202</w:t>
      </w:r>
      <w:r w:rsidR="00E22150" w:rsidRPr="006D7B9D">
        <w:rPr>
          <w:rFonts w:ascii="Times New Roman" w:eastAsiaTheme="minorHAnsi" w:hAnsi="Times New Roman" w:cs="Times New Roman"/>
          <w:sz w:val="24"/>
          <w:szCs w:val="24"/>
        </w:rPr>
        <w:t>3</w:t>
      </w:r>
      <w:r w:rsidR="004B3E4C" w:rsidRPr="006D7B9D">
        <w:rPr>
          <w:rFonts w:ascii="Times New Roman" w:eastAsiaTheme="minorHAnsi" w:hAnsi="Times New Roman" w:cs="Times New Roman"/>
          <w:sz w:val="24"/>
          <w:szCs w:val="24"/>
        </w:rPr>
        <w:t xml:space="preserve"> Rady Gminy w Ślemieniu z dnia 2</w:t>
      </w:r>
      <w:r w:rsidR="00E22150" w:rsidRPr="006D7B9D">
        <w:rPr>
          <w:rFonts w:ascii="Times New Roman" w:eastAsiaTheme="minorHAnsi" w:hAnsi="Times New Roman" w:cs="Times New Roman"/>
          <w:sz w:val="24"/>
          <w:szCs w:val="24"/>
        </w:rPr>
        <w:t>0 kwietnia</w:t>
      </w:r>
      <w:r w:rsidR="004B3E4C" w:rsidRPr="006D7B9D">
        <w:rPr>
          <w:rFonts w:ascii="Times New Roman" w:eastAsiaTheme="minorHAnsi" w:hAnsi="Times New Roman" w:cs="Times New Roman"/>
          <w:sz w:val="24"/>
          <w:szCs w:val="24"/>
        </w:rPr>
        <w:t xml:space="preserve"> 202</w:t>
      </w:r>
      <w:r w:rsidR="00E22150" w:rsidRPr="006D7B9D">
        <w:rPr>
          <w:rFonts w:ascii="Times New Roman" w:eastAsiaTheme="minorHAnsi" w:hAnsi="Times New Roman" w:cs="Times New Roman"/>
          <w:sz w:val="24"/>
          <w:szCs w:val="24"/>
        </w:rPr>
        <w:t>3</w:t>
      </w:r>
      <w:r w:rsidR="004B3E4C" w:rsidRPr="006D7B9D">
        <w:rPr>
          <w:rFonts w:ascii="Times New Roman" w:eastAsiaTheme="minorHAnsi" w:hAnsi="Times New Roman" w:cs="Times New Roman"/>
          <w:sz w:val="24"/>
          <w:szCs w:val="24"/>
        </w:rPr>
        <w:t xml:space="preserve"> r. w sprawie odpłatnego nabycia</w:t>
      </w:r>
      <w:r w:rsidR="00E22150" w:rsidRPr="006D7B9D">
        <w:rPr>
          <w:rFonts w:ascii="Times New Roman" w:eastAsiaTheme="minorHAnsi" w:hAnsi="Times New Roman" w:cs="Times New Roman"/>
          <w:sz w:val="24"/>
          <w:szCs w:val="24"/>
        </w:rPr>
        <w:t xml:space="preserve"> przez Gminę Ślemień nieruchomości nr 2906/1 położonej w Ślemieniu.</w:t>
      </w:r>
    </w:p>
    <w:p w14:paraId="11F17C7A" w14:textId="6ED18E21" w:rsidR="001C14F8" w:rsidRPr="006D7B9D" w:rsidRDefault="001C14F8" w:rsidP="00351F3D">
      <w:pPr>
        <w:jc w:val="both"/>
        <w:rPr>
          <w:rFonts w:ascii="Times New Roman" w:eastAsiaTheme="minorHAnsi" w:hAnsi="Times New Roman" w:cs="Times New Roman"/>
          <w:sz w:val="24"/>
          <w:szCs w:val="24"/>
        </w:rPr>
      </w:pPr>
      <w:r w:rsidRPr="006D7B9D">
        <w:rPr>
          <w:rFonts w:ascii="Times New Roman" w:eastAsiaTheme="minorHAnsi" w:hAnsi="Times New Roman" w:cs="Times New Roman"/>
          <w:sz w:val="24"/>
          <w:szCs w:val="24"/>
        </w:rPr>
        <w:t>4.</w:t>
      </w:r>
      <w:r w:rsidR="005D4218">
        <w:rPr>
          <w:rFonts w:ascii="Times New Roman" w:eastAsiaTheme="minorHAnsi" w:hAnsi="Times New Roman" w:cs="Times New Roman"/>
          <w:sz w:val="24"/>
          <w:szCs w:val="24"/>
        </w:rPr>
        <w:t xml:space="preserve"> </w:t>
      </w:r>
      <w:r w:rsidRPr="006D7B9D">
        <w:rPr>
          <w:rFonts w:ascii="Times New Roman" w:eastAsiaTheme="minorHAnsi" w:hAnsi="Times New Roman" w:cs="Times New Roman"/>
          <w:sz w:val="24"/>
          <w:szCs w:val="24"/>
        </w:rPr>
        <w:t xml:space="preserve">Uchwała Nr LVI.337.2023 Rady Gminy w Ślemieniu z dnia 01 czerwca 2023r.  w sprawie </w:t>
      </w:r>
      <w:bookmarkStart w:id="6" w:name="_Hlk164929573"/>
      <w:r w:rsidRPr="006D7B9D">
        <w:rPr>
          <w:rFonts w:ascii="Times New Roman" w:eastAsiaTheme="minorHAnsi" w:hAnsi="Times New Roman" w:cs="Times New Roman"/>
          <w:sz w:val="24"/>
          <w:szCs w:val="24"/>
        </w:rPr>
        <w:t>odpłatnego nabycia przez Gminę Ślemień nieruchomości nr 2959/95 położonej w Ślemieniu.</w:t>
      </w:r>
    </w:p>
    <w:p w14:paraId="2CF10BF4" w14:textId="78467B26" w:rsidR="00947039" w:rsidRPr="006D7B9D" w:rsidRDefault="00947039" w:rsidP="00351F3D">
      <w:pPr>
        <w:jc w:val="both"/>
        <w:rPr>
          <w:rFonts w:ascii="Times New Roman" w:eastAsiaTheme="minorHAnsi" w:hAnsi="Times New Roman" w:cs="Times New Roman"/>
          <w:sz w:val="24"/>
          <w:szCs w:val="24"/>
        </w:rPr>
      </w:pPr>
      <w:r w:rsidRPr="006D7B9D">
        <w:rPr>
          <w:rFonts w:ascii="Times New Roman" w:eastAsiaTheme="minorHAnsi" w:hAnsi="Times New Roman" w:cs="Times New Roman"/>
          <w:sz w:val="24"/>
          <w:szCs w:val="24"/>
        </w:rPr>
        <w:t>5.</w:t>
      </w:r>
      <w:r w:rsidR="005D4218">
        <w:rPr>
          <w:rFonts w:ascii="Times New Roman" w:eastAsiaTheme="minorHAnsi" w:hAnsi="Times New Roman" w:cs="Times New Roman"/>
          <w:sz w:val="24"/>
          <w:szCs w:val="24"/>
        </w:rPr>
        <w:t xml:space="preserve"> </w:t>
      </w:r>
      <w:r w:rsidRPr="006D7B9D">
        <w:rPr>
          <w:rFonts w:ascii="Times New Roman" w:eastAsiaTheme="minorHAnsi" w:hAnsi="Times New Roman" w:cs="Times New Roman"/>
          <w:sz w:val="24"/>
          <w:szCs w:val="24"/>
        </w:rPr>
        <w:t>Uchwała Nr LVIII.355.2023 Rady Gminy w Ślemieniu z dnia 27 lipca 2023r.  w sprawie nabycia przez Gminę Ślemień nieruchomości nr 288/16 położonej w Ślemieniu.</w:t>
      </w:r>
    </w:p>
    <w:bookmarkEnd w:id="6"/>
    <w:p w14:paraId="266D695B" w14:textId="77777777" w:rsidR="00DA23B6" w:rsidRPr="006D7B9D" w:rsidRDefault="00DA23B6" w:rsidP="00351F3D">
      <w:pPr>
        <w:jc w:val="both"/>
        <w:rPr>
          <w:rFonts w:ascii="Times New Roman" w:eastAsiaTheme="minorHAnsi" w:hAnsi="Times New Roman" w:cs="Times New Roman"/>
          <w:sz w:val="24"/>
          <w:szCs w:val="24"/>
        </w:rPr>
      </w:pPr>
      <w:r w:rsidRPr="006D7B9D">
        <w:rPr>
          <w:rFonts w:ascii="Times New Roman" w:eastAsiaTheme="minorHAnsi" w:hAnsi="Times New Roman" w:cs="Times New Roman"/>
          <w:sz w:val="24"/>
          <w:szCs w:val="24"/>
        </w:rPr>
        <w:t>odpłatnego nabycia przez Gminę Ślemień nieruchomości nr 2959/95 położonej w Ślemieniu.</w:t>
      </w:r>
    </w:p>
    <w:p w14:paraId="366460CA" w14:textId="75778F50" w:rsidR="00947039" w:rsidRPr="006D7B9D" w:rsidRDefault="00DA23B6" w:rsidP="00351F3D">
      <w:pPr>
        <w:jc w:val="both"/>
        <w:rPr>
          <w:rFonts w:ascii="Times New Roman" w:eastAsiaTheme="minorHAnsi" w:hAnsi="Times New Roman" w:cs="Times New Roman"/>
          <w:sz w:val="24"/>
          <w:szCs w:val="24"/>
        </w:rPr>
      </w:pPr>
      <w:r w:rsidRPr="006D7B9D">
        <w:rPr>
          <w:rFonts w:ascii="Times New Roman" w:eastAsiaTheme="minorHAnsi" w:hAnsi="Times New Roman" w:cs="Times New Roman"/>
          <w:sz w:val="24"/>
          <w:szCs w:val="24"/>
        </w:rPr>
        <w:t>6.</w:t>
      </w:r>
      <w:r w:rsidR="005D4218">
        <w:rPr>
          <w:rFonts w:ascii="Times New Roman" w:eastAsiaTheme="minorHAnsi" w:hAnsi="Times New Roman" w:cs="Times New Roman"/>
          <w:sz w:val="24"/>
          <w:szCs w:val="24"/>
        </w:rPr>
        <w:t xml:space="preserve"> </w:t>
      </w:r>
      <w:r w:rsidRPr="006D7B9D">
        <w:rPr>
          <w:rFonts w:ascii="Times New Roman" w:eastAsiaTheme="minorHAnsi" w:hAnsi="Times New Roman" w:cs="Times New Roman"/>
          <w:sz w:val="24"/>
          <w:szCs w:val="24"/>
        </w:rPr>
        <w:t>Uchwała Nr LXI.371.2023 Rady Gminy w Ślemieniu z dnia 26 października 2023r.  w sprawie najmu lokalu użytkowego znajdującego się w budynku Ośrodka Zdrowia w Ślemieniu ul. Żywiecka 5,</w:t>
      </w:r>
      <w:r w:rsidR="005D4218">
        <w:rPr>
          <w:rFonts w:ascii="Times New Roman" w:eastAsiaTheme="minorHAnsi" w:hAnsi="Times New Roman" w:cs="Times New Roman"/>
          <w:sz w:val="24"/>
          <w:szCs w:val="24"/>
        </w:rPr>
        <w:t xml:space="preserve"> </w:t>
      </w:r>
      <w:r w:rsidRPr="006D7B9D">
        <w:rPr>
          <w:rFonts w:ascii="Times New Roman" w:eastAsiaTheme="minorHAnsi" w:hAnsi="Times New Roman" w:cs="Times New Roman"/>
          <w:sz w:val="24"/>
          <w:szCs w:val="24"/>
        </w:rPr>
        <w:t>w celu prowadzenia działalności w zakresie podstawowej opieki zdrowotnej na terenie gminy Ślemień.</w:t>
      </w:r>
    </w:p>
    <w:p w14:paraId="2262042B" w14:textId="06C1F30A" w:rsidR="00ED7183" w:rsidRPr="006D7B9D" w:rsidRDefault="00ED7183" w:rsidP="00351F3D">
      <w:pPr>
        <w:jc w:val="both"/>
        <w:rPr>
          <w:rFonts w:ascii="Times New Roman" w:eastAsiaTheme="minorHAnsi" w:hAnsi="Times New Roman" w:cs="Times New Roman"/>
          <w:sz w:val="24"/>
          <w:szCs w:val="24"/>
        </w:rPr>
      </w:pPr>
      <w:r w:rsidRPr="006D7B9D">
        <w:rPr>
          <w:rFonts w:ascii="Times New Roman" w:eastAsiaTheme="minorHAnsi" w:hAnsi="Times New Roman" w:cs="Times New Roman"/>
          <w:sz w:val="24"/>
          <w:szCs w:val="24"/>
        </w:rPr>
        <w:t>8.</w:t>
      </w:r>
      <w:r w:rsidR="005D4218">
        <w:rPr>
          <w:rFonts w:ascii="Times New Roman" w:eastAsiaTheme="minorHAnsi" w:hAnsi="Times New Roman" w:cs="Times New Roman"/>
          <w:sz w:val="24"/>
          <w:szCs w:val="24"/>
        </w:rPr>
        <w:t xml:space="preserve"> </w:t>
      </w:r>
      <w:r w:rsidRPr="006D7B9D">
        <w:rPr>
          <w:rFonts w:ascii="Times New Roman" w:eastAsiaTheme="minorHAnsi" w:hAnsi="Times New Roman" w:cs="Times New Roman"/>
          <w:sz w:val="24"/>
          <w:szCs w:val="24"/>
        </w:rPr>
        <w:t>Uchwała Nr LXIII.392.2023 Rady Gminy w Ślemieniu z dnia 21 grudnia 2023r. w sprawie organizacji transportu zbiorowego na terenie Gminy Ślemień.</w:t>
      </w:r>
    </w:p>
    <w:p w14:paraId="33CDE824" w14:textId="59958D97" w:rsidR="004B3E4C" w:rsidRPr="006D7B9D" w:rsidRDefault="00ED7183" w:rsidP="00351F3D">
      <w:pPr>
        <w:jc w:val="both"/>
        <w:rPr>
          <w:rFonts w:ascii="Times New Roman" w:eastAsiaTheme="minorHAnsi" w:hAnsi="Times New Roman" w:cs="Times New Roman"/>
          <w:sz w:val="24"/>
          <w:szCs w:val="24"/>
        </w:rPr>
      </w:pPr>
      <w:r w:rsidRPr="006D7B9D">
        <w:rPr>
          <w:rFonts w:ascii="Times New Roman" w:eastAsiaTheme="minorHAnsi" w:hAnsi="Times New Roman" w:cs="Times New Roman"/>
          <w:sz w:val="24"/>
          <w:szCs w:val="24"/>
        </w:rPr>
        <w:t>9</w:t>
      </w:r>
      <w:r w:rsidR="005F1BA3" w:rsidRPr="006D7B9D">
        <w:rPr>
          <w:rFonts w:ascii="Times New Roman" w:eastAsiaTheme="minorHAnsi" w:hAnsi="Times New Roman" w:cs="Times New Roman"/>
          <w:sz w:val="24"/>
          <w:szCs w:val="24"/>
        </w:rPr>
        <w:t>.</w:t>
      </w:r>
      <w:r w:rsidR="005D4218">
        <w:rPr>
          <w:rFonts w:ascii="Times New Roman" w:eastAsiaTheme="minorHAnsi" w:hAnsi="Times New Roman" w:cs="Times New Roman"/>
          <w:sz w:val="24"/>
          <w:szCs w:val="24"/>
        </w:rPr>
        <w:t xml:space="preserve"> </w:t>
      </w:r>
      <w:r w:rsidR="004B3E4C" w:rsidRPr="006D7B9D">
        <w:rPr>
          <w:rFonts w:ascii="Times New Roman" w:eastAsiaTheme="minorHAnsi" w:hAnsi="Times New Roman" w:cs="Times New Roman"/>
          <w:sz w:val="24"/>
          <w:szCs w:val="24"/>
        </w:rPr>
        <w:t xml:space="preserve">Uchwała </w:t>
      </w:r>
      <w:r w:rsidR="00955C51" w:rsidRPr="006D7B9D">
        <w:rPr>
          <w:rFonts w:ascii="Times New Roman" w:eastAsiaTheme="minorHAnsi" w:hAnsi="Times New Roman" w:cs="Times New Roman"/>
          <w:sz w:val="24"/>
          <w:szCs w:val="24"/>
        </w:rPr>
        <w:t xml:space="preserve">Nr LXI.372.2023 </w:t>
      </w:r>
      <w:r w:rsidR="004B3E4C" w:rsidRPr="006D7B9D">
        <w:rPr>
          <w:rFonts w:ascii="Times New Roman" w:eastAsiaTheme="minorHAnsi" w:hAnsi="Times New Roman" w:cs="Times New Roman"/>
          <w:sz w:val="24"/>
          <w:szCs w:val="24"/>
        </w:rPr>
        <w:t>Rady Gminy w Ślemieniu z dnia 2</w:t>
      </w:r>
      <w:r w:rsidR="00955C51" w:rsidRPr="006D7B9D">
        <w:rPr>
          <w:rFonts w:ascii="Times New Roman" w:eastAsiaTheme="minorHAnsi" w:hAnsi="Times New Roman" w:cs="Times New Roman"/>
          <w:sz w:val="24"/>
          <w:szCs w:val="24"/>
        </w:rPr>
        <w:t>6</w:t>
      </w:r>
      <w:r w:rsidR="004B3E4C" w:rsidRPr="006D7B9D">
        <w:rPr>
          <w:rFonts w:ascii="Times New Roman" w:eastAsiaTheme="minorHAnsi" w:hAnsi="Times New Roman" w:cs="Times New Roman"/>
          <w:sz w:val="24"/>
          <w:szCs w:val="24"/>
        </w:rPr>
        <w:t xml:space="preserve"> </w:t>
      </w:r>
      <w:r w:rsidR="00886E27" w:rsidRPr="006D7B9D">
        <w:rPr>
          <w:rFonts w:ascii="Times New Roman" w:eastAsiaTheme="minorHAnsi" w:hAnsi="Times New Roman" w:cs="Times New Roman"/>
          <w:sz w:val="24"/>
          <w:szCs w:val="24"/>
        </w:rPr>
        <w:t>października</w:t>
      </w:r>
      <w:r w:rsidR="004B3E4C" w:rsidRPr="006D7B9D">
        <w:rPr>
          <w:rFonts w:ascii="Times New Roman" w:eastAsiaTheme="minorHAnsi" w:hAnsi="Times New Roman" w:cs="Times New Roman"/>
          <w:sz w:val="24"/>
          <w:szCs w:val="24"/>
        </w:rPr>
        <w:t xml:space="preserve"> 202</w:t>
      </w:r>
      <w:r w:rsidR="00955C51" w:rsidRPr="006D7B9D">
        <w:rPr>
          <w:rFonts w:ascii="Times New Roman" w:eastAsiaTheme="minorHAnsi" w:hAnsi="Times New Roman" w:cs="Times New Roman"/>
          <w:sz w:val="24"/>
          <w:szCs w:val="24"/>
        </w:rPr>
        <w:t>3</w:t>
      </w:r>
      <w:r w:rsidR="004B3E4C" w:rsidRPr="006D7B9D">
        <w:rPr>
          <w:rFonts w:ascii="Times New Roman" w:eastAsiaTheme="minorHAnsi" w:hAnsi="Times New Roman" w:cs="Times New Roman"/>
          <w:sz w:val="24"/>
          <w:szCs w:val="24"/>
        </w:rPr>
        <w:t xml:space="preserve"> r. w sprawie </w:t>
      </w:r>
      <w:r w:rsidR="00955C51" w:rsidRPr="006D7B9D">
        <w:rPr>
          <w:rFonts w:ascii="Times New Roman" w:eastAsiaTheme="minorHAnsi" w:hAnsi="Times New Roman" w:cs="Times New Roman"/>
          <w:sz w:val="24"/>
          <w:szCs w:val="24"/>
        </w:rPr>
        <w:t xml:space="preserve"> nadania nazwy ulicy Słoneczny Stok zlokalizowanej w miejscowości Ślemień.</w:t>
      </w:r>
    </w:p>
    <w:p w14:paraId="2E66B85D" w14:textId="2DBFA46F" w:rsidR="00886E27" w:rsidRPr="006D7B9D" w:rsidRDefault="00ED7183" w:rsidP="00351F3D">
      <w:pPr>
        <w:jc w:val="both"/>
        <w:rPr>
          <w:rFonts w:ascii="Times New Roman" w:hAnsi="Times New Roman" w:cs="Times New Roman"/>
          <w:sz w:val="24"/>
          <w:szCs w:val="24"/>
        </w:rPr>
      </w:pPr>
      <w:r w:rsidRPr="006D7B9D">
        <w:rPr>
          <w:rFonts w:ascii="Times New Roman" w:eastAsiaTheme="minorHAnsi" w:hAnsi="Times New Roman" w:cs="Times New Roman"/>
          <w:sz w:val="24"/>
          <w:szCs w:val="24"/>
        </w:rPr>
        <w:t>10</w:t>
      </w:r>
      <w:r w:rsidR="005F1BA3" w:rsidRPr="006D7B9D">
        <w:rPr>
          <w:rFonts w:ascii="Times New Roman" w:eastAsiaTheme="minorHAnsi" w:hAnsi="Times New Roman" w:cs="Times New Roman"/>
          <w:sz w:val="24"/>
          <w:szCs w:val="24"/>
        </w:rPr>
        <w:t>.</w:t>
      </w:r>
      <w:r w:rsidR="00955C51" w:rsidRPr="006D7B9D">
        <w:rPr>
          <w:rFonts w:ascii="Times New Roman" w:eastAsiaTheme="minorHAnsi" w:hAnsi="Times New Roman" w:cs="Times New Roman"/>
          <w:sz w:val="24"/>
          <w:szCs w:val="24"/>
        </w:rPr>
        <w:t xml:space="preserve"> Uchwała Nr LXI.373.2023 Rady Gminy w Ślemieniu z dnia 26 października 2023 r. w sprawie  zmiany uchwały Nr XI.83.2007 z dn.14.11.2007r w sprawie nadania nazw ulicom.</w:t>
      </w:r>
    </w:p>
    <w:p w14:paraId="31622FC3" w14:textId="796A986B" w:rsidR="008F29D2" w:rsidRPr="005D4218" w:rsidRDefault="008F29D2" w:rsidP="00351F3D">
      <w:pPr>
        <w:pStyle w:val="Akapitzlist"/>
        <w:numPr>
          <w:ilvl w:val="0"/>
          <w:numId w:val="107"/>
        </w:numPr>
        <w:jc w:val="both"/>
        <w:rPr>
          <w:rFonts w:ascii="Times New Roman" w:hAnsi="Times New Roman" w:cs="Times New Roman"/>
          <w:b/>
          <w:bCs/>
          <w:sz w:val="24"/>
          <w:szCs w:val="24"/>
        </w:rPr>
      </w:pPr>
      <w:r w:rsidRPr="005D4218">
        <w:rPr>
          <w:rFonts w:ascii="Times New Roman" w:hAnsi="Times New Roman" w:cs="Times New Roman"/>
          <w:b/>
          <w:bCs/>
          <w:sz w:val="24"/>
          <w:szCs w:val="24"/>
        </w:rPr>
        <w:lastRenderedPageBreak/>
        <w:t>Podatk</w:t>
      </w:r>
      <w:r w:rsidR="005D4218" w:rsidRPr="005D4218">
        <w:rPr>
          <w:rFonts w:ascii="Times New Roman" w:hAnsi="Times New Roman" w:cs="Times New Roman"/>
          <w:b/>
          <w:bCs/>
          <w:sz w:val="24"/>
          <w:szCs w:val="24"/>
        </w:rPr>
        <w:t>ów</w:t>
      </w:r>
    </w:p>
    <w:p w14:paraId="2C899555" w14:textId="2C13F2DE" w:rsidR="0080198D" w:rsidRPr="005D4218" w:rsidRDefault="0080198D" w:rsidP="00351F3D">
      <w:pPr>
        <w:jc w:val="both"/>
        <w:rPr>
          <w:rFonts w:ascii="Times New Roman" w:hAnsi="Times New Roman" w:cs="Times New Roman"/>
          <w:sz w:val="24"/>
          <w:szCs w:val="24"/>
        </w:rPr>
      </w:pPr>
      <w:r w:rsidRPr="005D4218">
        <w:rPr>
          <w:rFonts w:ascii="Times New Roman" w:hAnsi="Times New Roman" w:cs="Times New Roman"/>
          <w:sz w:val="24"/>
          <w:szCs w:val="24"/>
        </w:rPr>
        <w:t>1.</w:t>
      </w:r>
      <w:bookmarkStart w:id="7" w:name="_Hlk6997011"/>
      <w:r w:rsidR="005D4218" w:rsidRPr="005D4218">
        <w:rPr>
          <w:rFonts w:ascii="Times New Roman" w:hAnsi="Times New Roman" w:cs="Times New Roman"/>
          <w:sz w:val="24"/>
          <w:szCs w:val="24"/>
        </w:rPr>
        <w:t xml:space="preserve"> </w:t>
      </w:r>
      <w:r w:rsidRPr="005D4218">
        <w:rPr>
          <w:rFonts w:ascii="Times New Roman" w:hAnsi="Times New Roman" w:cs="Times New Roman"/>
          <w:sz w:val="24"/>
          <w:szCs w:val="24"/>
        </w:rPr>
        <w:t xml:space="preserve">Uchwała Nr </w:t>
      </w:r>
      <w:r w:rsidR="00753C37" w:rsidRPr="005D4218">
        <w:rPr>
          <w:rFonts w:ascii="Times New Roman" w:hAnsi="Times New Roman" w:cs="Times New Roman"/>
          <w:sz w:val="24"/>
          <w:szCs w:val="24"/>
        </w:rPr>
        <w:t>X</w:t>
      </w:r>
      <w:r w:rsidR="00A7168C" w:rsidRPr="005D4218">
        <w:rPr>
          <w:rFonts w:ascii="Times New Roman" w:hAnsi="Times New Roman" w:cs="Times New Roman"/>
          <w:sz w:val="24"/>
          <w:szCs w:val="24"/>
        </w:rPr>
        <w:t>L</w:t>
      </w:r>
      <w:r w:rsidR="008F29D2" w:rsidRPr="005D4218">
        <w:rPr>
          <w:rFonts w:ascii="Times New Roman" w:hAnsi="Times New Roman" w:cs="Times New Roman"/>
          <w:sz w:val="24"/>
          <w:szCs w:val="24"/>
        </w:rPr>
        <w:t>II.387</w:t>
      </w:r>
      <w:r w:rsidR="00753C37" w:rsidRPr="005D4218">
        <w:rPr>
          <w:rFonts w:ascii="Times New Roman" w:hAnsi="Times New Roman" w:cs="Times New Roman"/>
          <w:sz w:val="24"/>
          <w:szCs w:val="24"/>
        </w:rPr>
        <w:t>.20</w:t>
      </w:r>
      <w:r w:rsidR="002F2C03" w:rsidRPr="005D4218">
        <w:rPr>
          <w:rFonts w:ascii="Times New Roman" w:hAnsi="Times New Roman" w:cs="Times New Roman"/>
          <w:sz w:val="24"/>
          <w:szCs w:val="24"/>
        </w:rPr>
        <w:t>2</w:t>
      </w:r>
      <w:r w:rsidR="008F29D2" w:rsidRPr="005D4218">
        <w:rPr>
          <w:rFonts w:ascii="Times New Roman" w:hAnsi="Times New Roman" w:cs="Times New Roman"/>
          <w:sz w:val="24"/>
          <w:szCs w:val="24"/>
        </w:rPr>
        <w:t>3</w:t>
      </w:r>
      <w:r w:rsidRPr="005D4218">
        <w:rPr>
          <w:rFonts w:ascii="Times New Roman" w:hAnsi="Times New Roman" w:cs="Times New Roman"/>
          <w:sz w:val="24"/>
          <w:szCs w:val="24"/>
        </w:rPr>
        <w:t xml:space="preserve"> Rady Gminy w Ślemieniu z dnia </w:t>
      </w:r>
      <w:r w:rsidR="008F29D2" w:rsidRPr="005D4218">
        <w:rPr>
          <w:rFonts w:ascii="Times New Roman" w:hAnsi="Times New Roman" w:cs="Times New Roman"/>
          <w:sz w:val="24"/>
          <w:szCs w:val="24"/>
        </w:rPr>
        <w:t xml:space="preserve">7 grudnia </w:t>
      </w:r>
      <w:r w:rsidR="00A7168C" w:rsidRPr="005D4218">
        <w:rPr>
          <w:rFonts w:ascii="Times New Roman" w:hAnsi="Times New Roman" w:cs="Times New Roman"/>
          <w:sz w:val="24"/>
          <w:szCs w:val="24"/>
        </w:rPr>
        <w:t xml:space="preserve"> </w:t>
      </w:r>
      <w:r w:rsidR="00753C37" w:rsidRPr="005D4218">
        <w:rPr>
          <w:rFonts w:ascii="Times New Roman" w:hAnsi="Times New Roman" w:cs="Times New Roman"/>
          <w:sz w:val="24"/>
          <w:szCs w:val="24"/>
        </w:rPr>
        <w:t>20</w:t>
      </w:r>
      <w:r w:rsidR="002F2C03" w:rsidRPr="005D4218">
        <w:rPr>
          <w:rFonts w:ascii="Times New Roman" w:hAnsi="Times New Roman" w:cs="Times New Roman"/>
          <w:sz w:val="24"/>
          <w:szCs w:val="24"/>
        </w:rPr>
        <w:t>2</w:t>
      </w:r>
      <w:r w:rsidR="008F29D2" w:rsidRPr="005D4218">
        <w:rPr>
          <w:rFonts w:ascii="Times New Roman" w:hAnsi="Times New Roman" w:cs="Times New Roman"/>
          <w:sz w:val="24"/>
          <w:szCs w:val="24"/>
        </w:rPr>
        <w:t>3</w:t>
      </w:r>
      <w:r w:rsidR="00753C37" w:rsidRPr="005D4218">
        <w:rPr>
          <w:rFonts w:ascii="Times New Roman" w:hAnsi="Times New Roman" w:cs="Times New Roman"/>
          <w:sz w:val="24"/>
          <w:szCs w:val="24"/>
        </w:rPr>
        <w:t>r.</w:t>
      </w:r>
      <w:r w:rsidRPr="005D4218">
        <w:rPr>
          <w:rFonts w:ascii="Times New Roman" w:hAnsi="Times New Roman" w:cs="Times New Roman"/>
          <w:sz w:val="24"/>
          <w:szCs w:val="24"/>
        </w:rPr>
        <w:t xml:space="preserve">  w sprawie </w:t>
      </w:r>
      <w:bookmarkEnd w:id="7"/>
      <w:r w:rsidRPr="005D4218">
        <w:rPr>
          <w:rFonts w:ascii="Times New Roman" w:hAnsi="Times New Roman" w:cs="Times New Roman"/>
          <w:sz w:val="24"/>
          <w:szCs w:val="24"/>
        </w:rPr>
        <w:t xml:space="preserve">określenia wysokości stawek </w:t>
      </w:r>
      <w:r w:rsidR="00A7168C" w:rsidRPr="005D4218">
        <w:rPr>
          <w:rFonts w:ascii="Times New Roman" w:hAnsi="Times New Roman" w:cs="Times New Roman"/>
          <w:sz w:val="24"/>
          <w:szCs w:val="24"/>
        </w:rPr>
        <w:t xml:space="preserve"> podatku </w:t>
      </w:r>
      <w:r w:rsidRPr="005D4218">
        <w:rPr>
          <w:rFonts w:ascii="Times New Roman" w:hAnsi="Times New Roman" w:cs="Times New Roman"/>
          <w:sz w:val="24"/>
          <w:szCs w:val="24"/>
        </w:rPr>
        <w:t xml:space="preserve"> od nieruchomości </w:t>
      </w:r>
      <w:r w:rsidR="00A7168C" w:rsidRPr="005D4218">
        <w:rPr>
          <w:rFonts w:ascii="Times New Roman" w:hAnsi="Times New Roman" w:cs="Times New Roman"/>
          <w:sz w:val="24"/>
          <w:szCs w:val="24"/>
        </w:rPr>
        <w:t xml:space="preserve"> obowiązujących  na terenie gminy Ślemień na rok 202</w:t>
      </w:r>
      <w:r w:rsidR="008F29D2" w:rsidRPr="005D4218">
        <w:rPr>
          <w:rFonts w:ascii="Times New Roman" w:hAnsi="Times New Roman" w:cs="Times New Roman"/>
          <w:sz w:val="24"/>
          <w:szCs w:val="24"/>
        </w:rPr>
        <w:t>4</w:t>
      </w:r>
      <w:r w:rsidR="00A7168C" w:rsidRPr="005D4218">
        <w:rPr>
          <w:rFonts w:ascii="Times New Roman" w:hAnsi="Times New Roman" w:cs="Times New Roman"/>
          <w:sz w:val="24"/>
          <w:szCs w:val="24"/>
        </w:rPr>
        <w:t>.</w:t>
      </w:r>
    </w:p>
    <w:p w14:paraId="3532A25D" w14:textId="354E849A" w:rsidR="0080198D" w:rsidRPr="005D4218" w:rsidRDefault="0080198D" w:rsidP="00351F3D">
      <w:pPr>
        <w:jc w:val="both"/>
        <w:rPr>
          <w:rFonts w:ascii="Times New Roman" w:hAnsi="Times New Roman" w:cs="Times New Roman"/>
          <w:sz w:val="24"/>
          <w:szCs w:val="24"/>
        </w:rPr>
      </w:pPr>
      <w:r w:rsidRPr="005D4218">
        <w:rPr>
          <w:rFonts w:ascii="Times New Roman" w:hAnsi="Times New Roman" w:cs="Times New Roman"/>
          <w:sz w:val="24"/>
          <w:szCs w:val="24"/>
        </w:rPr>
        <w:t xml:space="preserve">2. </w:t>
      </w:r>
      <w:bookmarkStart w:id="8" w:name="_Hlk165277236"/>
      <w:r w:rsidRPr="005D4218">
        <w:rPr>
          <w:rFonts w:ascii="Times New Roman" w:hAnsi="Times New Roman" w:cs="Times New Roman"/>
          <w:sz w:val="24"/>
          <w:szCs w:val="24"/>
        </w:rPr>
        <w:t xml:space="preserve">Uchwała  Nr </w:t>
      </w:r>
      <w:r w:rsidR="00753C37" w:rsidRPr="005D4218">
        <w:rPr>
          <w:rFonts w:ascii="Times New Roman" w:hAnsi="Times New Roman" w:cs="Times New Roman"/>
          <w:sz w:val="24"/>
          <w:szCs w:val="24"/>
        </w:rPr>
        <w:t>X</w:t>
      </w:r>
      <w:r w:rsidR="00A7168C" w:rsidRPr="005D4218">
        <w:rPr>
          <w:rFonts w:ascii="Times New Roman" w:hAnsi="Times New Roman" w:cs="Times New Roman"/>
          <w:sz w:val="24"/>
          <w:szCs w:val="24"/>
        </w:rPr>
        <w:t>L</w:t>
      </w:r>
      <w:r w:rsidR="008F29D2" w:rsidRPr="005D4218">
        <w:rPr>
          <w:rFonts w:ascii="Times New Roman" w:hAnsi="Times New Roman" w:cs="Times New Roman"/>
          <w:sz w:val="24"/>
          <w:szCs w:val="24"/>
        </w:rPr>
        <w:t>II</w:t>
      </w:r>
      <w:r w:rsidR="002F2C03" w:rsidRPr="005D4218">
        <w:rPr>
          <w:rFonts w:ascii="Times New Roman" w:hAnsi="Times New Roman" w:cs="Times New Roman"/>
          <w:sz w:val="24"/>
          <w:szCs w:val="24"/>
        </w:rPr>
        <w:t>.</w:t>
      </w:r>
      <w:r w:rsidR="00A7168C" w:rsidRPr="005D4218">
        <w:rPr>
          <w:rFonts w:ascii="Times New Roman" w:hAnsi="Times New Roman" w:cs="Times New Roman"/>
          <w:sz w:val="24"/>
          <w:szCs w:val="24"/>
        </w:rPr>
        <w:t>3</w:t>
      </w:r>
      <w:r w:rsidR="008F29D2" w:rsidRPr="005D4218">
        <w:rPr>
          <w:rFonts w:ascii="Times New Roman" w:hAnsi="Times New Roman" w:cs="Times New Roman"/>
          <w:sz w:val="24"/>
          <w:szCs w:val="24"/>
        </w:rPr>
        <w:t>88</w:t>
      </w:r>
      <w:r w:rsidR="00753C37" w:rsidRPr="005D4218">
        <w:rPr>
          <w:rFonts w:ascii="Times New Roman" w:hAnsi="Times New Roman" w:cs="Times New Roman"/>
          <w:sz w:val="24"/>
          <w:szCs w:val="24"/>
        </w:rPr>
        <w:t>.20</w:t>
      </w:r>
      <w:r w:rsidR="002F2C03" w:rsidRPr="005D4218">
        <w:rPr>
          <w:rFonts w:ascii="Times New Roman" w:hAnsi="Times New Roman" w:cs="Times New Roman"/>
          <w:sz w:val="24"/>
          <w:szCs w:val="24"/>
        </w:rPr>
        <w:t>2</w:t>
      </w:r>
      <w:r w:rsidR="008F29D2" w:rsidRPr="005D4218">
        <w:rPr>
          <w:rFonts w:ascii="Times New Roman" w:hAnsi="Times New Roman" w:cs="Times New Roman"/>
          <w:sz w:val="24"/>
          <w:szCs w:val="24"/>
        </w:rPr>
        <w:t>3</w:t>
      </w:r>
      <w:r w:rsidR="00753C37" w:rsidRPr="005D4218">
        <w:rPr>
          <w:rFonts w:ascii="Times New Roman" w:hAnsi="Times New Roman" w:cs="Times New Roman"/>
          <w:sz w:val="24"/>
          <w:szCs w:val="24"/>
        </w:rPr>
        <w:t xml:space="preserve"> </w:t>
      </w:r>
      <w:r w:rsidRPr="005D4218">
        <w:rPr>
          <w:rFonts w:ascii="Times New Roman" w:hAnsi="Times New Roman" w:cs="Times New Roman"/>
          <w:sz w:val="24"/>
          <w:szCs w:val="24"/>
        </w:rPr>
        <w:t xml:space="preserve"> Rady Gminy w Ślemieniu z dnia </w:t>
      </w:r>
      <w:r w:rsidR="008F29D2" w:rsidRPr="005D4218">
        <w:rPr>
          <w:rFonts w:ascii="Times New Roman" w:hAnsi="Times New Roman" w:cs="Times New Roman"/>
          <w:sz w:val="24"/>
          <w:szCs w:val="24"/>
        </w:rPr>
        <w:t xml:space="preserve">7 grudnia </w:t>
      </w:r>
      <w:r w:rsidR="00753C37" w:rsidRPr="005D4218">
        <w:rPr>
          <w:rFonts w:ascii="Times New Roman" w:hAnsi="Times New Roman" w:cs="Times New Roman"/>
          <w:sz w:val="24"/>
          <w:szCs w:val="24"/>
        </w:rPr>
        <w:t xml:space="preserve"> </w:t>
      </w:r>
      <w:r w:rsidRPr="005D4218">
        <w:rPr>
          <w:rFonts w:ascii="Times New Roman" w:hAnsi="Times New Roman" w:cs="Times New Roman"/>
          <w:sz w:val="24"/>
          <w:szCs w:val="24"/>
        </w:rPr>
        <w:t xml:space="preserve"> 20</w:t>
      </w:r>
      <w:r w:rsidR="002F2C03" w:rsidRPr="005D4218">
        <w:rPr>
          <w:rFonts w:ascii="Times New Roman" w:hAnsi="Times New Roman" w:cs="Times New Roman"/>
          <w:sz w:val="24"/>
          <w:szCs w:val="24"/>
        </w:rPr>
        <w:t>2</w:t>
      </w:r>
      <w:r w:rsidR="008F29D2" w:rsidRPr="005D4218">
        <w:rPr>
          <w:rFonts w:ascii="Times New Roman" w:hAnsi="Times New Roman" w:cs="Times New Roman"/>
          <w:sz w:val="24"/>
          <w:szCs w:val="24"/>
        </w:rPr>
        <w:t>3</w:t>
      </w:r>
      <w:r w:rsidRPr="005D4218">
        <w:rPr>
          <w:rFonts w:ascii="Times New Roman" w:hAnsi="Times New Roman" w:cs="Times New Roman"/>
          <w:sz w:val="24"/>
          <w:szCs w:val="24"/>
        </w:rPr>
        <w:t>r</w:t>
      </w:r>
      <w:r w:rsidR="00753C37" w:rsidRPr="005D4218">
        <w:rPr>
          <w:rFonts w:ascii="Times New Roman" w:hAnsi="Times New Roman" w:cs="Times New Roman"/>
          <w:sz w:val="24"/>
          <w:szCs w:val="24"/>
        </w:rPr>
        <w:t>.</w:t>
      </w:r>
      <w:r w:rsidRPr="005D4218">
        <w:rPr>
          <w:rFonts w:ascii="Times New Roman" w:hAnsi="Times New Roman" w:cs="Times New Roman"/>
          <w:sz w:val="24"/>
          <w:szCs w:val="24"/>
        </w:rPr>
        <w:t xml:space="preserve"> w sprawie </w:t>
      </w:r>
      <w:bookmarkEnd w:id="8"/>
      <w:r w:rsidRPr="005D4218">
        <w:rPr>
          <w:rFonts w:ascii="Times New Roman" w:hAnsi="Times New Roman" w:cs="Times New Roman"/>
          <w:sz w:val="24"/>
          <w:szCs w:val="24"/>
        </w:rPr>
        <w:t>określenia wysokości</w:t>
      </w:r>
      <w:r w:rsidR="00A7168C" w:rsidRPr="005D4218">
        <w:rPr>
          <w:rFonts w:ascii="Times New Roman" w:hAnsi="Times New Roman" w:cs="Times New Roman"/>
          <w:sz w:val="24"/>
          <w:szCs w:val="24"/>
        </w:rPr>
        <w:t xml:space="preserve"> rocznych </w:t>
      </w:r>
      <w:r w:rsidRPr="005D4218">
        <w:rPr>
          <w:rFonts w:ascii="Times New Roman" w:hAnsi="Times New Roman" w:cs="Times New Roman"/>
          <w:sz w:val="24"/>
          <w:szCs w:val="24"/>
        </w:rPr>
        <w:t xml:space="preserve"> stawek  podatku od środków transportowych na terenie Gminy Ślemień na rok 20</w:t>
      </w:r>
      <w:r w:rsidR="00B66D13" w:rsidRPr="005D4218">
        <w:rPr>
          <w:rFonts w:ascii="Times New Roman" w:hAnsi="Times New Roman" w:cs="Times New Roman"/>
          <w:sz w:val="24"/>
          <w:szCs w:val="24"/>
        </w:rPr>
        <w:t>2</w:t>
      </w:r>
      <w:r w:rsidR="008F29D2" w:rsidRPr="005D4218">
        <w:rPr>
          <w:rFonts w:ascii="Times New Roman" w:hAnsi="Times New Roman" w:cs="Times New Roman"/>
          <w:sz w:val="24"/>
          <w:szCs w:val="24"/>
        </w:rPr>
        <w:t>4</w:t>
      </w:r>
      <w:r w:rsidRPr="005D4218">
        <w:rPr>
          <w:rFonts w:ascii="Times New Roman" w:hAnsi="Times New Roman" w:cs="Times New Roman"/>
          <w:sz w:val="24"/>
          <w:szCs w:val="24"/>
        </w:rPr>
        <w:t>.</w:t>
      </w:r>
    </w:p>
    <w:p w14:paraId="4C3D3506" w14:textId="70F5DB4B" w:rsidR="00205955" w:rsidRPr="005D4218" w:rsidRDefault="00205955" w:rsidP="00351F3D">
      <w:pPr>
        <w:jc w:val="both"/>
        <w:rPr>
          <w:rFonts w:ascii="Times New Roman" w:hAnsi="Times New Roman" w:cs="Times New Roman"/>
          <w:sz w:val="24"/>
          <w:szCs w:val="24"/>
        </w:rPr>
      </w:pPr>
      <w:r w:rsidRPr="005D4218">
        <w:rPr>
          <w:rFonts w:ascii="Times New Roman" w:hAnsi="Times New Roman" w:cs="Times New Roman"/>
          <w:sz w:val="24"/>
          <w:szCs w:val="24"/>
        </w:rPr>
        <w:t xml:space="preserve">3. Uchwała  Nr XLII.389.2023  Rady Gminy w Ślemieniu z dnia 7 grudnia   2023r. w </w:t>
      </w:r>
      <w:r w:rsidR="00ED7183" w:rsidRPr="005D4218">
        <w:rPr>
          <w:rFonts w:ascii="Times New Roman" w:hAnsi="Times New Roman" w:cs="Times New Roman"/>
          <w:sz w:val="24"/>
          <w:szCs w:val="24"/>
        </w:rPr>
        <w:t>sprawie opłaty prolongacyjnej z tytułu rozłożenia na raty lub odroczenia terminu płatności podatków stanowiących dochód gminy.</w:t>
      </w:r>
    </w:p>
    <w:p w14:paraId="722DC180" w14:textId="1A46B2F2" w:rsidR="0080198D" w:rsidRPr="005D4218" w:rsidRDefault="005D4218" w:rsidP="00351F3D">
      <w:pPr>
        <w:pStyle w:val="Akapitzlist"/>
        <w:numPr>
          <w:ilvl w:val="0"/>
          <w:numId w:val="107"/>
        </w:numPr>
        <w:jc w:val="both"/>
        <w:rPr>
          <w:rFonts w:ascii="Times New Roman" w:hAnsi="Times New Roman" w:cs="Times New Roman"/>
          <w:b/>
          <w:bCs/>
          <w:sz w:val="24"/>
          <w:szCs w:val="24"/>
        </w:rPr>
      </w:pPr>
      <w:r w:rsidRPr="005D4218">
        <w:rPr>
          <w:rFonts w:ascii="Times New Roman" w:hAnsi="Times New Roman" w:cs="Times New Roman"/>
          <w:b/>
          <w:bCs/>
          <w:sz w:val="24"/>
          <w:szCs w:val="24"/>
        </w:rPr>
        <w:t>B</w:t>
      </w:r>
      <w:r w:rsidR="0080198D" w:rsidRPr="005D4218">
        <w:rPr>
          <w:rFonts w:ascii="Times New Roman" w:hAnsi="Times New Roman" w:cs="Times New Roman"/>
          <w:b/>
          <w:bCs/>
          <w:sz w:val="24"/>
          <w:szCs w:val="24"/>
        </w:rPr>
        <w:t>ezpieczeństw</w:t>
      </w:r>
      <w:r w:rsidRPr="005D4218">
        <w:rPr>
          <w:rFonts w:ascii="Times New Roman" w:hAnsi="Times New Roman" w:cs="Times New Roman"/>
          <w:b/>
          <w:bCs/>
          <w:sz w:val="24"/>
          <w:szCs w:val="24"/>
        </w:rPr>
        <w:t>a</w:t>
      </w:r>
    </w:p>
    <w:p w14:paraId="509614D0" w14:textId="77777777" w:rsidR="005D4218" w:rsidRDefault="0080198D" w:rsidP="00351F3D">
      <w:pPr>
        <w:jc w:val="both"/>
        <w:rPr>
          <w:rFonts w:ascii="Times New Roman" w:hAnsi="Times New Roman" w:cs="Times New Roman"/>
          <w:sz w:val="24"/>
          <w:szCs w:val="24"/>
        </w:rPr>
      </w:pPr>
      <w:r w:rsidRPr="005F1BA3">
        <w:rPr>
          <w:rFonts w:ascii="Times New Roman" w:hAnsi="Times New Roman" w:cs="Times New Roman"/>
          <w:sz w:val="24"/>
          <w:szCs w:val="24"/>
        </w:rPr>
        <w:t>1.</w:t>
      </w:r>
      <w:r w:rsidR="005D4218">
        <w:rPr>
          <w:rFonts w:ascii="Times New Roman" w:hAnsi="Times New Roman" w:cs="Times New Roman"/>
          <w:sz w:val="24"/>
          <w:szCs w:val="24"/>
        </w:rPr>
        <w:t xml:space="preserve"> </w:t>
      </w:r>
      <w:r w:rsidRPr="005F1BA3">
        <w:rPr>
          <w:rFonts w:ascii="Times New Roman" w:hAnsi="Times New Roman" w:cs="Times New Roman"/>
          <w:sz w:val="24"/>
          <w:szCs w:val="24"/>
        </w:rPr>
        <w:t xml:space="preserve">Uchwała Nr </w:t>
      </w:r>
      <w:r w:rsidR="00096437" w:rsidRPr="005F1BA3">
        <w:rPr>
          <w:rFonts w:ascii="Times New Roman" w:hAnsi="Times New Roman" w:cs="Times New Roman"/>
          <w:sz w:val="24"/>
          <w:szCs w:val="24"/>
        </w:rPr>
        <w:t>X</w:t>
      </w:r>
      <w:r w:rsidR="00307C3A" w:rsidRPr="005F1BA3">
        <w:rPr>
          <w:rFonts w:ascii="Times New Roman" w:hAnsi="Times New Roman" w:cs="Times New Roman"/>
          <w:sz w:val="24"/>
          <w:szCs w:val="24"/>
        </w:rPr>
        <w:t>LII</w:t>
      </w:r>
      <w:r w:rsidRPr="005F1BA3">
        <w:rPr>
          <w:rFonts w:ascii="Times New Roman" w:hAnsi="Times New Roman" w:cs="Times New Roman"/>
          <w:sz w:val="24"/>
          <w:szCs w:val="24"/>
        </w:rPr>
        <w:t>.</w:t>
      </w:r>
      <w:r w:rsidR="00307C3A" w:rsidRPr="005F1BA3">
        <w:rPr>
          <w:rFonts w:ascii="Times New Roman" w:hAnsi="Times New Roman" w:cs="Times New Roman"/>
          <w:sz w:val="24"/>
          <w:szCs w:val="24"/>
        </w:rPr>
        <w:t>258</w:t>
      </w:r>
      <w:r w:rsidRPr="005F1BA3">
        <w:rPr>
          <w:rFonts w:ascii="Times New Roman" w:hAnsi="Times New Roman" w:cs="Times New Roman"/>
          <w:sz w:val="24"/>
          <w:szCs w:val="24"/>
        </w:rPr>
        <w:t>.20</w:t>
      </w:r>
      <w:r w:rsidR="00096437" w:rsidRPr="005F1BA3">
        <w:rPr>
          <w:rFonts w:ascii="Times New Roman" w:hAnsi="Times New Roman" w:cs="Times New Roman"/>
          <w:sz w:val="24"/>
          <w:szCs w:val="24"/>
        </w:rPr>
        <w:t>20</w:t>
      </w:r>
      <w:r w:rsidRPr="005F1BA3">
        <w:rPr>
          <w:rFonts w:ascii="Times New Roman" w:hAnsi="Times New Roman" w:cs="Times New Roman"/>
          <w:sz w:val="24"/>
          <w:szCs w:val="24"/>
        </w:rPr>
        <w:t xml:space="preserve"> Rady Gminy </w:t>
      </w:r>
      <w:r w:rsidR="00F810C4" w:rsidRPr="005F1BA3">
        <w:rPr>
          <w:rFonts w:ascii="Times New Roman" w:hAnsi="Times New Roman" w:cs="Times New Roman"/>
          <w:sz w:val="24"/>
          <w:szCs w:val="24"/>
        </w:rPr>
        <w:t xml:space="preserve"> w Ślemieniu </w:t>
      </w:r>
      <w:r w:rsidRPr="005F1BA3">
        <w:rPr>
          <w:rFonts w:ascii="Times New Roman" w:hAnsi="Times New Roman" w:cs="Times New Roman"/>
          <w:sz w:val="24"/>
          <w:szCs w:val="24"/>
        </w:rPr>
        <w:t xml:space="preserve"> z dnia 2</w:t>
      </w:r>
      <w:r w:rsidR="00096437" w:rsidRPr="005F1BA3">
        <w:rPr>
          <w:rFonts w:ascii="Times New Roman" w:hAnsi="Times New Roman" w:cs="Times New Roman"/>
          <w:sz w:val="24"/>
          <w:szCs w:val="24"/>
        </w:rPr>
        <w:t>9</w:t>
      </w:r>
      <w:r w:rsidRPr="005F1BA3">
        <w:rPr>
          <w:rFonts w:ascii="Times New Roman" w:hAnsi="Times New Roman" w:cs="Times New Roman"/>
          <w:sz w:val="24"/>
          <w:szCs w:val="24"/>
        </w:rPr>
        <w:t xml:space="preserve"> </w:t>
      </w:r>
      <w:r w:rsidR="00307C3A" w:rsidRPr="005F1BA3">
        <w:rPr>
          <w:rFonts w:ascii="Times New Roman" w:hAnsi="Times New Roman" w:cs="Times New Roman"/>
          <w:sz w:val="24"/>
          <w:szCs w:val="24"/>
        </w:rPr>
        <w:t>marca</w:t>
      </w:r>
      <w:r w:rsidRPr="005F1BA3">
        <w:rPr>
          <w:rFonts w:ascii="Times New Roman" w:hAnsi="Times New Roman" w:cs="Times New Roman"/>
          <w:sz w:val="24"/>
          <w:szCs w:val="24"/>
        </w:rPr>
        <w:t xml:space="preserve"> 20</w:t>
      </w:r>
      <w:r w:rsidR="00096437" w:rsidRPr="005F1BA3">
        <w:rPr>
          <w:rFonts w:ascii="Times New Roman" w:hAnsi="Times New Roman" w:cs="Times New Roman"/>
          <w:sz w:val="24"/>
          <w:szCs w:val="24"/>
        </w:rPr>
        <w:t>2</w:t>
      </w:r>
      <w:r w:rsidR="00307C3A" w:rsidRPr="005F1BA3">
        <w:rPr>
          <w:rFonts w:ascii="Times New Roman" w:hAnsi="Times New Roman" w:cs="Times New Roman"/>
          <w:sz w:val="24"/>
          <w:szCs w:val="24"/>
        </w:rPr>
        <w:t>2</w:t>
      </w:r>
      <w:r w:rsidRPr="005F1BA3">
        <w:rPr>
          <w:rFonts w:ascii="Times New Roman" w:hAnsi="Times New Roman" w:cs="Times New Roman"/>
          <w:sz w:val="24"/>
          <w:szCs w:val="24"/>
        </w:rPr>
        <w:t xml:space="preserve">r. w sprawie uchwalenia Gminnego Programu Profilaktyki i Rozwiązywania  problemów Alkoholowych i Narkomanii w Ślemieniu na </w:t>
      </w:r>
      <w:r w:rsidR="00307C3A" w:rsidRPr="005F1BA3">
        <w:rPr>
          <w:rFonts w:ascii="Times New Roman" w:hAnsi="Times New Roman" w:cs="Times New Roman"/>
          <w:sz w:val="24"/>
          <w:szCs w:val="24"/>
        </w:rPr>
        <w:t>lata 2022-2024</w:t>
      </w:r>
      <w:r w:rsidR="003166EE" w:rsidRPr="005F1BA3">
        <w:rPr>
          <w:rFonts w:ascii="Times New Roman" w:hAnsi="Times New Roman" w:cs="Times New Roman"/>
          <w:sz w:val="24"/>
          <w:szCs w:val="24"/>
        </w:rPr>
        <w:t>.</w:t>
      </w:r>
    </w:p>
    <w:p w14:paraId="60A001CE" w14:textId="1ADDF894" w:rsidR="00042801" w:rsidRPr="006D7B9D" w:rsidRDefault="00F810C4" w:rsidP="00351F3D">
      <w:pPr>
        <w:jc w:val="both"/>
        <w:rPr>
          <w:rFonts w:ascii="Times New Roman" w:hAnsi="Times New Roman" w:cs="Times New Roman"/>
          <w:sz w:val="24"/>
          <w:szCs w:val="24"/>
        </w:rPr>
      </w:pPr>
      <w:r w:rsidRPr="006D7B9D">
        <w:rPr>
          <w:rFonts w:ascii="Times New Roman" w:hAnsi="Times New Roman" w:cs="Times New Roman"/>
          <w:sz w:val="24"/>
          <w:szCs w:val="24"/>
        </w:rPr>
        <w:t>2.</w:t>
      </w:r>
      <w:r w:rsidR="005D4218">
        <w:rPr>
          <w:rFonts w:ascii="Times New Roman" w:hAnsi="Times New Roman" w:cs="Times New Roman"/>
          <w:sz w:val="24"/>
          <w:szCs w:val="24"/>
        </w:rPr>
        <w:t xml:space="preserve"> </w:t>
      </w:r>
      <w:r w:rsidRPr="006D7B9D">
        <w:rPr>
          <w:rFonts w:ascii="Times New Roman" w:hAnsi="Times New Roman" w:cs="Times New Roman"/>
          <w:sz w:val="24"/>
          <w:szCs w:val="24"/>
        </w:rPr>
        <w:t>Uchwała Nr.</w:t>
      </w:r>
      <w:r w:rsidR="004E77BB" w:rsidRPr="006D7B9D">
        <w:rPr>
          <w:rFonts w:ascii="Times New Roman" w:hAnsi="Times New Roman" w:cs="Times New Roman"/>
          <w:sz w:val="24"/>
          <w:szCs w:val="24"/>
        </w:rPr>
        <w:t>LIV.323.2023</w:t>
      </w:r>
      <w:r w:rsidRPr="006D7B9D">
        <w:rPr>
          <w:rFonts w:ascii="Times New Roman" w:hAnsi="Times New Roman" w:cs="Times New Roman"/>
          <w:sz w:val="24"/>
          <w:szCs w:val="24"/>
        </w:rPr>
        <w:t xml:space="preserve">. Rady Gminy w Ślemieniu z dnia </w:t>
      </w:r>
      <w:r w:rsidR="00042801" w:rsidRPr="006D7B9D">
        <w:rPr>
          <w:rFonts w:ascii="Times New Roman" w:hAnsi="Times New Roman" w:cs="Times New Roman"/>
          <w:sz w:val="24"/>
          <w:szCs w:val="24"/>
        </w:rPr>
        <w:t>0</w:t>
      </w:r>
      <w:r w:rsidR="004E77BB" w:rsidRPr="006D7B9D">
        <w:rPr>
          <w:rFonts w:ascii="Times New Roman" w:hAnsi="Times New Roman" w:cs="Times New Roman"/>
          <w:sz w:val="24"/>
          <w:szCs w:val="24"/>
        </w:rPr>
        <w:t>2</w:t>
      </w:r>
      <w:r w:rsidRPr="006D7B9D">
        <w:rPr>
          <w:rFonts w:ascii="Times New Roman" w:hAnsi="Times New Roman" w:cs="Times New Roman"/>
          <w:sz w:val="24"/>
          <w:szCs w:val="24"/>
        </w:rPr>
        <w:t xml:space="preserve"> </w:t>
      </w:r>
      <w:r w:rsidR="004E77BB" w:rsidRPr="006D7B9D">
        <w:rPr>
          <w:rFonts w:ascii="Times New Roman" w:hAnsi="Times New Roman" w:cs="Times New Roman"/>
          <w:sz w:val="24"/>
          <w:szCs w:val="24"/>
        </w:rPr>
        <w:t>marca</w:t>
      </w:r>
      <w:r w:rsidRPr="006D7B9D">
        <w:rPr>
          <w:rFonts w:ascii="Times New Roman" w:hAnsi="Times New Roman" w:cs="Times New Roman"/>
          <w:sz w:val="24"/>
          <w:szCs w:val="24"/>
        </w:rPr>
        <w:t xml:space="preserve"> 20</w:t>
      </w:r>
      <w:r w:rsidR="00697AB6" w:rsidRPr="006D7B9D">
        <w:rPr>
          <w:rFonts w:ascii="Times New Roman" w:hAnsi="Times New Roman" w:cs="Times New Roman"/>
          <w:sz w:val="24"/>
          <w:szCs w:val="24"/>
        </w:rPr>
        <w:t>2</w:t>
      </w:r>
      <w:r w:rsidR="004E77BB" w:rsidRPr="006D7B9D">
        <w:rPr>
          <w:rFonts w:ascii="Times New Roman" w:hAnsi="Times New Roman" w:cs="Times New Roman"/>
          <w:sz w:val="24"/>
          <w:szCs w:val="24"/>
        </w:rPr>
        <w:t>3</w:t>
      </w:r>
      <w:r w:rsidRPr="006D7B9D">
        <w:rPr>
          <w:rFonts w:ascii="Times New Roman" w:hAnsi="Times New Roman" w:cs="Times New Roman"/>
          <w:sz w:val="24"/>
          <w:szCs w:val="24"/>
        </w:rPr>
        <w:t>r. w sprawie udzielenia pomocy finansowej w postaci dotacji celowej dla miasta Bielsko-Białej na dofinansowanie działalności Ośrodka przeciwdziałania Problemom Alkoholowym w Bielsku-Białej.</w:t>
      </w:r>
    </w:p>
    <w:p w14:paraId="546168F9" w14:textId="77777777" w:rsidR="005D4218" w:rsidRDefault="000C60C8" w:rsidP="00351F3D">
      <w:pPr>
        <w:pStyle w:val="Akapitzlist"/>
        <w:ind w:left="0"/>
        <w:jc w:val="both"/>
        <w:rPr>
          <w:rFonts w:ascii="Times New Roman" w:hAnsi="Times New Roman" w:cs="Times New Roman"/>
          <w:sz w:val="24"/>
          <w:szCs w:val="24"/>
        </w:rPr>
      </w:pPr>
      <w:r w:rsidRPr="006D7B9D">
        <w:rPr>
          <w:rFonts w:ascii="Times New Roman" w:hAnsi="Times New Roman" w:cs="Times New Roman"/>
          <w:sz w:val="24"/>
          <w:szCs w:val="24"/>
        </w:rPr>
        <w:t>3.</w:t>
      </w:r>
      <w:r w:rsidR="005D4218">
        <w:rPr>
          <w:rFonts w:ascii="Times New Roman" w:hAnsi="Times New Roman" w:cs="Times New Roman"/>
          <w:sz w:val="24"/>
          <w:szCs w:val="24"/>
        </w:rPr>
        <w:t xml:space="preserve"> </w:t>
      </w:r>
      <w:r w:rsidRPr="006D7B9D">
        <w:rPr>
          <w:rFonts w:ascii="Times New Roman" w:hAnsi="Times New Roman" w:cs="Times New Roman"/>
          <w:sz w:val="24"/>
          <w:szCs w:val="24"/>
        </w:rPr>
        <w:t>Uchwała Nr.LVIII.353.2023 Rady Gminy w Ślemieniu z dnia 27 lipca 2023r. w sprawie  trybu i sposobu powoływania i odwoływania członków Zespołu Interdyscyplinarnego ds. Przeciwdziałania Przemocy Domowej w Gminie Ślemień.</w:t>
      </w:r>
    </w:p>
    <w:p w14:paraId="75494D80" w14:textId="6002541B" w:rsidR="003166EE" w:rsidRPr="006D7B9D" w:rsidRDefault="00BE1999" w:rsidP="00351F3D">
      <w:pPr>
        <w:pStyle w:val="Akapitzlist"/>
        <w:ind w:left="0"/>
        <w:jc w:val="both"/>
        <w:rPr>
          <w:rFonts w:ascii="Times New Roman" w:hAnsi="Times New Roman" w:cs="Times New Roman"/>
          <w:sz w:val="24"/>
          <w:szCs w:val="24"/>
        </w:rPr>
      </w:pPr>
      <w:r w:rsidRPr="006D7B9D">
        <w:rPr>
          <w:rFonts w:ascii="Times New Roman" w:hAnsi="Times New Roman" w:cs="Times New Roman"/>
          <w:sz w:val="24"/>
          <w:szCs w:val="24"/>
        </w:rPr>
        <w:t>4.</w:t>
      </w:r>
      <w:r w:rsidR="005D4218">
        <w:rPr>
          <w:rFonts w:ascii="Times New Roman" w:hAnsi="Times New Roman" w:cs="Times New Roman"/>
          <w:sz w:val="24"/>
          <w:szCs w:val="24"/>
        </w:rPr>
        <w:t xml:space="preserve"> </w:t>
      </w:r>
      <w:r w:rsidRPr="006D7B9D">
        <w:rPr>
          <w:rFonts w:ascii="Times New Roman" w:hAnsi="Times New Roman" w:cs="Times New Roman"/>
          <w:sz w:val="24"/>
          <w:szCs w:val="24"/>
        </w:rPr>
        <w:t>Uchwała Nr.LX.365.2023 Rady Gminy w Ślemieniu z dnia 28 września 2023r. w sprawie  przyjęcia Gminnego Programu Przeciwdziałania Przemocy Domowej i Ochrony Osób</w:t>
      </w:r>
      <w:r w:rsidR="00084E93" w:rsidRPr="006D7B9D">
        <w:rPr>
          <w:rFonts w:ascii="Times New Roman" w:hAnsi="Times New Roman" w:cs="Times New Roman"/>
          <w:sz w:val="24"/>
          <w:szCs w:val="24"/>
        </w:rPr>
        <w:t xml:space="preserve"> doznających przemocy domowej dla Gminy Ślemień na l.2023-2027.</w:t>
      </w:r>
    </w:p>
    <w:p w14:paraId="0A8B9B2D" w14:textId="77777777" w:rsidR="00DA436D" w:rsidRDefault="00DA436D" w:rsidP="00351F3D">
      <w:pPr>
        <w:pStyle w:val="Akapitzlist"/>
        <w:ind w:left="0"/>
        <w:jc w:val="both"/>
        <w:rPr>
          <w:rFonts w:ascii="Times New Roman" w:hAnsi="Times New Roman" w:cs="Times New Roman"/>
          <w:sz w:val="24"/>
          <w:szCs w:val="24"/>
        </w:rPr>
      </w:pPr>
    </w:p>
    <w:p w14:paraId="72ED9919" w14:textId="26C50904" w:rsidR="00560C8E" w:rsidRDefault="00DA436D" w:rsidP="00351F3D">
      <w:pPr>
        <w:pStyle w:val="Akapitzlist"/>
        <w:numPr>
          <w:ilvl w:val="0"/>
          <w:numId w:val="107"/>
        </w:numPr>
        <w:jc w:val="both"/>
        <w:rPr>
          <w:rFonts w:ascii="Times New Roman" w:hAnsi="Times New Roman" w:cs="Times New Roman"/>
          <w:b/>
          <w:bCs/>
          <w:sz w:val="24"/>
          <w:szCs w:val="24"/>
        </w:rPr>
      </w:pPr>
      <w:r w:rsidRPr="00DA436D">
        <w:rPr>
          <w:rFonts w:ascii="Times New Roman" w:hAnsi="Times New Roman" w:cs="Times New Roman"/>
          <w:b/>
          <w:bCs/>
          <w:sz w:val="24"/>
          <w:szCs w:val="24"/>
        </w:rPr>
        <w:t>Pomoc</w:t>
      </w:r>
      <w:r w:rsidR="005D4218">
        <w:rPr>
          <w:rFonts w:ascii="Times New Roman" w:hAnsi="Times New Roman" w:cs="Times New Roman"/>
          <w:b/>
          <w:bCs/>
          <w:sz w:val="24"/>
          <w:szCs w:val="24"/>
        </w:rPr>
        <w:t>y</w:t>
      </w:r>
      <w:r w:rsidRPr="00DA436D">
        <w:rPr>
          <w:rFonts w:ascii="Times New Roman" w:hAnsi="Times New Roman" w:cs="Times New Roman"/>
          <w:b/>
          <w:bCs/>
          <w:sz w:val="24"/>
          <w:szCs w:val="24"/>
        </w:rPr>
        <w:t xml:space="preserve"> społeczn</w:t>
      </w:r>
      <w:r w:rsidR="005D4218">
        <w:rPr>
          <w:rFonts w:ascii="Times New Roman" w:hAnsi="Times New Roman" w:cs="Times New Roman"/>
          <w:b/>
          <w:bCs/>
          <w:sz w:val="24"/>
          <w:szCs w:val="24"/>
        </w:rPr>
        <w:t>ej</w:t>
      </w:r>
    </w:p>
    <w:p w14:paraId="66B07810" w14:textId="77777777" w:rsidR="005D4218" w:rsidRPr="00DA436D" w:rsidRDefault="005D4218" w:rsidP="00351F3D">
      <w:pPr>
        <w:pStyle w:val="Akapitzlist"/>
        <w:ind w:left="0"/>
        <w:jc w:val="both"/>
        <w:rPr>
          <w:rFonts w:ascii="Times New Roman" w:hAnsi="Times New Roman" w:cs="Times New Roman"/>
          <w:b/>
          <w:bCs/>
          <w:sz w:val="24"/>
          <w:szCs w:val="24"/>
        </w:rPr>
      </w:pPr>
    </w:p>
    <w:p w14:paraId="113CD098" w14:textId="3804F824" w:rsidR="004E77BB" w:rsidRPr="006D7B9D" w:rsidRDefault="00F1370B" w:rsidP="00351F3D">
      <w:pPr>
        <w:pStyle w:val="Akapitzlist"/>
        <w:ind w:left="0"/>
        <w:jc w:val="both"/>
        <w:rPr>
          <w:rFonts w:ascii="Times New Roman" w:hAnsi="Times New Roman" w:cs="Times New Roman"/>
          <w:sz w:val="24"/>
          <w:szCs w:val="24"/>
        </w:rPr>
      </w:pPr>
      <w:r w:rsidRPr="006D7B9D">
        <w:rPr>
          <w:rFonts w:ascii="Times New Roman" w:hAnsi="Times New Roman" w:cs="Times New Roman"/>
          <w:sz w:val="24"/>
          <w:szCs w:val="24"/>
        </w:rPr>
        <w:t>1</w:t>
      </w:r>
      <w:r w:rsidR="004E77BB" w:rsidRPr="006D7B9D">
        <w:rPr>
          <w:rFonts w:ascii="Times New Roman" w:hAnsi="Times New Roman" w:cs="Times New Roman"/>
          <w:sz w:val="24"/>
          <w:szCs w:val="24"/>
        </w:rPr>
        <w:t>.</w:t>
      </w:r>
      <w:r w:rsidR="005D4218">
        <w:rPr>
          <w:rFonts w:ascii="Times New Roman" w:hAnsi="Times New Roman" w:cs="Times New Roman"/>
          <w:sz w:val="24"/>
          <w:szCs w:val="24"/>
        </w:rPr>
        <w:t xml:space="preserve"> </w:t>
      </w:r>
      <w:r w:rsidR="004E77BB" w:rsidRPr="006D7B9D">
        <w:rPr>
          <w:rFonts w:ascii="Times New Roman" w:hAnsi="Times New Roman" w:cs="Times New Roman"/>
          <w:sz w:val="24"/>
          <w:szCs w:val="24"/>
        </w:rPr>
        <w:t>Uchwa</w:t>
      </w:r>
      <w:r w:rsidR="006D7B9D" w:rsidRPr="006D7B9D">
        <w:rPr>
          <w:rFonts w:ascii="Times New Roman" w:hAnsi="Times New Roman" w:cs="Times New Roman"/>
          <w:sz w:val="24"/>
          <w:szCs w:val="24"/>
        </w:rPr>
        <w:t>ł</w:t>
      </w:r>
      <w:r w:rsidR="004E77BB" w:rsidRPr="006D7B9D">
        <w:rPr>
          <w:rFonts w:ascii="Times New Roman" w:hAnsi="Times New Roman" w:cs="Times New Roman"/>
          <w:sz w:val="24"/>
          <w:szCs w:val="24"/>
        </w:rPr>
        <w:t>a Nr LIII.321.2023 Rady Gminy w Ślemieniu z dnia 26 stycznia 2023r. w sprawie zmiany uchwały Nr III.10.2018 Rady Gminy w Ślemieniu z dnia 6.12.2018r. w sprawie podwyższenia kryterium dochodowego uprawniającego do przyznania zwrotu wydatków na pomoc w formie posiłku.</w:t>
      </w:r>
    </w:p>
    <w:p w14:paraId="519E155E" w14:textId="31B05532" w:rsidR="00DA436D" w:rsidRPr="006D7B9D" w:rsidRDefault="00F1370B" w:rsidP="00351F3D">
      <w:pPr>
        <w:pStyle w:val="Akapitzlist"/>
        <w:ind w:left="0"/>
        <w:jc w:val="both"/>
        <w:rPr>
          <w:rFonts w:ascii="Times New Roman" w:hAnsi="Times New Roman" w:cs="Times New Roman"/>
          <w:sz w:val="24"/>
          <w:szCs w:val="24"/>
        </w:rPr>
      </w:pPr>
      <w:r w:rsidRPr="006D7B9D">
        <w:rPr>
          <w:rFonts w:ascii="Times New Roman" w:hAnsi="Times New Roman" w:cs="Times New Roman"/>
          <w:sz w:val="24"/>
          <w:szCs w:val="24"/>
        </w:rPr>
        <w:t>2</w:t>
      </w:r>
      <w:r w:rsidR="00674CA1" w:rsidRPr="006D7B9D">
        <w:rPr>
          <w:rFonts w:ascii="Times New Roman" w:hAnsi="Times New Roman" w:cs="Times New Roman"/>
          <w:sz w:val="24"/>
          <w:szCs w:val="24"/>
        </w:rPr>
        <w:t>.</w:t>
      </w:r>
      <w:r w:rsidR="005D4218">
        <w:rPr>
          <w:rFonts w:ascii="Times New Roman" w:hAnsi="Times New Roman" w:cs="Times New Roman"/>
          <w:sz w:val="24"/>
          <w:szCs w:val="24"/>
        </w:rPr>
        <w:t xml:space="preserve"> </w:t>
      </w:r>
      <w:r w:rsidR="00DA436D" w:rsidRPr="006D7B9D">
        <w:rPr>
          <w:rFonts w:ascii="Times New Roman" w:hAnsi="Times New Roman" w:cs="Times New Roman"/>
          <w:sz w:val="24"/>
          <w:szCs w:val="24"/>
        </w:rPr>
        <w:t>Uchwa</w:t>
      </w:r>
      <w:r w:rsidR="006D7B9D" w:rsidRPr="006D7B9D">
        <w:rPr>
          <w:rFonts w:ascii="Times New Roman" w:hAnsi="Times New Roman" w:cs="Times New Roman"/>
          <w:sz w:val="24"/>
          <w:szCs w:val="24"/>
        </w:rPr>
        <w:t>ł</w:t>
      </w:r>
      <w:r w:rsidR="00DA436D" w:rsidRPr="006D7B9D">
        <w:rPr>
          <w:rFonts w:ascii="Times New Roman" w:hAnsi="Times New Roman" w:cs="Times New Roman"/>
          <w:sz w:val="24"/>
          <w:szCs w:val="24"/>
        </w:rPr>
        <w:t>a Nr LXII.380.2023 Rady Gminy w Ślemieniu z dnia 26 października 2023r.w sprawie ustanowienia wieloletniego programu osłonowego w zakresie dożywiania „Posiłek w szkole i w domu na lata 2024-2028”.</w:t>
      </w:r>
    </w:p>
    <w:p w14:paraId="187D9412" w14:textId="54C12A04" w:rsidR="00F1370B" w:rsidRPr="006D7B9D" w:rsidRDefault="00F1370B" w:rsidP="00351F3D">
      <w:pPr>
        <w:pStyle w:val="Akapitzlist"/>
        <w:ind w:left="0"/>
        <w:jc w:val="both"/>
        <w:rPr>
          <w:rFonts w:ascii="Times New Roman" w:hAnsi="Times New Roman" w:cs="Times New Roman"/>
          <w:sz w:val="24"/>
          <w:szCs w:val="24"/>
        </w:rPr>
      </w:pPr>
      <w:r w:rsidRPr="006D7B9D">
        <w:rPr>
          <w:rFonts w:ascii="Times New Roman" w:hAnsi="Times New Roman" w:cs="Times New Roman"/>
          <w:sz w:val="24"/>
          <w:szCs w:val="24"/>
        </w:rPr>
        <w:t>3.</w:t>
      </w:r>
      <w:r w:rsidR="005D4218">
        <w:rPr>
          <w:rFonts w:ascii="Times New Roman" w:hAnsi="Times New Roman" w:cs="Times New Roman"/>
          <w:sz w:val="24"/>
          <w:szCs w:val="24"/>
        </w:rPr>
        <w:t xml:space="preserve"> </w:t>
      </w:r>
      <w:r w:rsidRPr="006D7B9D">
        <w:rPr>
          <w:rFonts w:ascii="Times New Roman" w:hAnsi="Times New Roman" w:cs="Times New Roman"/>
          <w:sz w:val="24"/>
          <w:szCs w:val="24"/>
        </w:rPr>
        <w:t xml:space="preserve">Uchwała Nr LXII.381.2023 </w:t>
      </w:r>
      <w:r w:rsidR="00A1113A" w:rsidRPr="006D7B9D">
        <w:rPr>
          <w:rFonts w:ascii="Times New Roman" w:hAnsi="Times New Roman" w:cs="Times New Roman"/>
          <w:sz w:val="24"/>
          <w:szCs w:val="24"/>
        </w:rPr>
        <w:t>R</w:t>
      </w:r>
      <w:r w:rsidRPr="006D7B9D">
        <w:rPr>
          <w:rFonts w:ascii="Times New Roman" w:hAnsi="Times New Roman" w:cs="Times New Roman"/>
          <w:sz w:val="24"/>
          <w:szCs w:val="24"/>
        </w:rPr>
        <w:t xml:space="preserve">ady Gminy w Ślemieniu z dnia 7 grudnia 2023r w sprawie podwyższenia wysokości kryterium dochodowego  uprawniającego do przyznania pomocy w formie świadczenia pieniężnego w postaci </w:t>
      </w:r>
      <w:r w:rsidR="00A1113A" w:rsidRPr="006D7B9D">
        <w:rPr>
          <w:rFonts w:ascii="Times New Roman" w:hAnsi="Times New Roman" w:cs="Times New Roman"/>
          <w:sz w:val="24"/>
          <w:szCs w:val="24"/>
        </w:rPr>
        <w:t>zasiłku</w:t>
      </w:r>
      <w:r w:rsidRPr="006D7B9D">
        <w:rPr>
          <w:rFonts w:ascii="Times New Roman" w:hAnsi="Times New Roman" w:cs="Times New Roman"/>
          <w:sz w:val="24"/>
          <w:szCs w:val="24"/>
        </w:rPr>
        <w:t xml:space="preserve"> celowego na zakup</w:t>
      </w:r>
      <w:r w:rsidR="00A1113A" w:rsidRPr="006D7B9D">
        <w:rPr>
          <w:rFonts w:ascii="Times New Roman" w:hAnsi="Times New Roman" w:cs="Times New Roman"/>
          <w:sz w:val="24"/>
          <w:szCs w:val="24"/>
        </w:rPr>
        <w:t xml:space="preserve"> posiłku lub żywności osób objętych wieloletnim rządowym programem „Posiłek w szkole i w domu” na lata 2024-2028”.</w:t>
      </w:r>
    </w:p>
    <w:p w14:paraId="53A567A9" w14:textId="1175C6E7" w:rsidR="00A1113A" w:rsidRPr="006D7B9D" w:rsidRDefault="00A1113A" w:rsidP="00351F3D">
      <w:pPr>
        <w:pStyle w:val="Akapitzlist"/>
        <w:ind w:left="0"/>
        <w:jc w:val="both"/>
        <w:rPr>
          <w:rFonts w:ascii="Times New Roman" w:hAnsi="Times New Roman" w:cs="Times New Roman"/>
          <w:sz w:val="24"/>
          <w:szCs w:val="24"/>
        </w:rPr>
      </w:pPr>
      <w:r w:rsidRPr="006D7B9D">
        <w:rPr>
          <w:rFonts w:ascii="Times New Roman" w:hAnsi="Times New Roman" w:cs="Times New Roman"/>
          <w:sz w:val="24"/>
          <w:szCs w:val="24"/>
        </w:rPr>
        <w:t>4.</w:t>
      </w:r>
      <w:r w:rsidR="005D4218">
        <w:rPr>
          <w:rFonts w:ascii="Times New Roman" w:hAnsi="Times New Roman" w:cs="Times New Roman"/>
          <w:sz w:val="24"/>
          <w:szCs w:val="24"/>
        </w:rPr>
        <w:t xml:space="preserve"> </w:t>
      </w:r>
      <w:r w:rsidRPr="006D7B9D">
        <w:rPr>
          <w:rFonts w:ascii="Times New Roman" w:hAnsi="Times New Roman" w:cs="Times New Roman"/>
          <w:sz w:val="24"/>
          <w:szCs w:val="24"/>
        </w:rPr>
        <w:t xml:space="preserve">Uchwała Nr LXII.382.2023 Rady Gminy w Ślemieniu z dnia 7 grudnia 2023r. w sprawie zasad zwrotu wydatków za udzielenie pomocy w formie posiłku albo Świadczenia rzeczowego w postaci produktów żywnościowych dla osób i rodzin objętych wieloletnim rządowym programem „Posiłek w szkole i w domu” na lata 2024-2028. </w:t>
      </w:r>
    </w:p>
    <w:p w14:paraId="29A5C52D" w14:textId="77777777" w:rsidR="00560C8E" w:rsidRPr="004E77BB" w:rsidRDefault="00560C8E" w:rsidP="0080198D">
      <w:pPr>
        <w:pStyle w:val="Akapitzlist"/>
        <w:jc w:val="both"/>
        <w:rPr>
          <w:rFonts w:ascii="Times New Roman" w:hAnsi="Times New Roman" w:cs="Times New Roman"/>
          <w:b/>
          <w:bCs/>
          <w:sz w:val="24"/>
          <w:szCs w:val="24"/>
        </w:rPr>
      </w:pPr>
    </w:p>
    <w:p w14:paraId="36ED0A2A" w14:textId="474F40A2" w:rsidR="00560C8E" w:rsidRPr="008F1C63" w:rsidRDefault="005D4218" w:rsidP="005D4218">
      <w:pPr>
        <w:pStyle w:val="Akapitzlist"/>
        <w:numPr>
          <w:ilvl w:val="0"/>
          <w:numId w:val="107"/>
        </w:numPr>
        <w:jc w:val="both"/>
        <w:rPr>
          <w:rFonts w:ascii="Times New Roman" w:hAnsi="Times New Roman" w:cs="Times New Roman"/>
          <w:b/>
          <w:bCs/>
          <w:sz w:val="24"/>
          <w:szCs w:val="24"/>
        </w:rPr>
      </w:pPr>
      <w:r>
        <w:rPr>
          <w:rFonts w:ascii="Times New Roman" w:hAnsi="Times New Roman" w:cs="Times New Roman"/>
          <w:b/>
          <w:bCs/>
          <w:sz w:val="24"/>
          <w:szCs w:val="24"/>
        </w:rPr>
        <w:t>P</w:t>
      </w:r>
      <w:r w:rsidR="00560C8E" w:rsidRPr="008F1C63">
        <w:rPr>
          <w:rFonts w:ascii="Times New Roman" w:hAnsi="Times New Roman" w:cs="Times New Roman"/>
          <w:b/>
          <w:bCs/>
          <w:sz w:val="24"/>
          <w:szCs w:val="24"/>
        </w:rPr>
        <w:t>rojektów unijnych</w:t>
      </w:r>
    </w:p>
    <w:p w14:paraId="699655A8" w14:textId="77777777" w:rsidR="007B3729" w:rsidRPr="008F1C63" w:rsidRDefault="007B3729" w:rsidP="00461C7A">
      <w:pPr>
        <w:pStyle w:val="Akapitzlist"/>
        <w:ind w:left="0"/>
        <w:jc w:val="both"/>
        <w:rPr>
          <w:rFonts w:ascii="Times New Roman" w:hAnsi="Times New Roman" w:cs="Times New Roman"/>
          <w:sz w:val="24"/>
          <w:szCs w:val="24"/>
        </w:rPr>
      </w:pPr>
    </w:p>
    <w:p w14:paraId="131E0A7A" w14:textId="3C97B88C" w:rsidR="00416255" w:rsidRPr="005F1BA3" w:rsidRDefault="00416255" w:rsidP="005D4218">
      <w:pPr>
        <w:pStyle w:val="Akapitzlist"/>
        <w:numPr>
          <w:ilvl w:val="0"/>
          <w:numId w:val="108"/>
        </w:numPr>
        <w:jc w:val="both"/>
        <w:rPr>
          <w:rFonts w:ascii="Times New Roman" w:hAnsi="Times New Roman" w:cs="Times New Roman"/>
          <w:sz w:val="24"/>
          <w:szCs w:val="24"/>
        </w:rPr>
      </w:pPr>
      <w:r w:rsidRPr="005F1BA3">
        <w:rPr>
          <w:rFonts w:ascii="Times New Roman" w:hAnsi="Times New Roman" w:cs="Times New Roman"/>
          <w:sz w:val="24"/>
          <w:szCs w:val="24"/>
        </w:rPr>
        <w:t>Uchwała Nr</w:t>
      </w:r>
      <w:r w:rsidR="008F29D2">
        <w:rPr>
          <w:rFonts w:ascii="Times New Roman" w:hAnsi="Times New Roman" w:cs="Times New Roman"/>
          <w:sz w:val="24"/>
          <w:szCs w:val="24"/>
        </w:rPr>
        <w:t>LXII.384.2023 Rady Gminy w Ślemieniu w sprawie przyjęcia Planu Zrównoważonej Mobilności dla Aglomeracji Beskidzkiej 2040.</w:t>
      </w:r>
    </w:p>
    <w:p w14:paraId="74074AC5" w14:textId="77777777" w:rsidR="00BA2C4D" w:rsidRPr="005F1BA3" w:rsidRDefault="00BA2C4D" w:rsidP="00461C7A">
      <w:pPr>
        <w:pStyle w:val="Akapitzlist"/>
        <w:ind w:left="0"/>
        <w:jc w:val="both"/>
        <w:rPr>
          <w:rFonts w:ascii="Times New Roman" w:hAnsi="Times New Roman" w:cs="Times New Roman"/>
          <w:sz w:val="24"/>
          <w:szCs w:val="24"/>
        </w:rPr>
      </w:pPr>
    </w:p>
    <w:p w14:paraId="03C958DD" w14:textId="77777777" w:rsidR="006D7B9D" w:rsidRDefault="006D7B9D" w:rsidP="00461C7A">
      <w:pPr>
        <w:pStyle w:val="Akapitzlist"/>
        <w:ind w:left="0"/>
        <w:jc w:val="both"/>
        <w:rPr>
          <w:rFonts w:ascii="Times New Roman" w:hAnsi="Times New Roman" w:cs="Times New Roman"/>
          <w:b/>
          <w:bCs/>
          <w:sz w:val="24"/>
          <w:szCs w:val="24"/>
        </w:rPr>
      </w:pPr>
    </w:p>
    <w:p w14:paraId="5EB66F09" w14:textId="5883B1B7" w:rsidR="00BA2C4D" w:rsidRPr="008F1C63" w:rsidRDefault="005D4218" w:rsidP="005D4218">
      <w:pPr>
        <w:pStyle w:val="Akapitzlist"/>
        <w:numPr>
          <w:ilvl w:val="0"/>
          <w:numId w:val="107"/>
        </w:numPr>
        <w:jc w:val="both"/>
        <w:rPr>
          <w:rFonts w:ascii="Times New Roman" w:hAnsi="Times New Roman" w:cs="Times New Roman"/>
          <w:b/>
          <w:bCs/>
          <w:sz w:val="24"/>
          <w:szCs w:val="24"/>
        </w:rPr>
      </w:pPr>
      <w:r>
        <w:rPr>
          <w:rFonts w:ascii="Times New Roman" w:hAnsi="Times New Roman" w:cs="Times New Roman"/>
          <w:b/>
          <w:bCs/>
          <w:sz w:val="24"/>
          <w:szCs w:val="24"/>
        </w:rPr>
        <w:t>S</w:t>
      </w:r>
      <w:r w:rsidR="00D61112" w:rsidRPr="008F1C63">
        <w:rPr>
          <w:rFonts w:ascii="Times New Roman" w:hAnsi="Times New Roman" w:cs="Times New Roman"/>
          <w:b/>
          <w:bCs/>
          <w:sz w:val="24"/>
          <w:szCs w:val="24"/>
        </w:rPr>
        <w:t xml:space="preserve">praw </w:t>
      </w:r>
      <w:r w:rsidR="00BA2C4D" w:rsidRPr="008F1C63">
        <w:rPr>
          <w:rFonts w:ascii="Times New Roman" w:hAnsi="Times New Roman" w:cs="Times New Roman"/>
          <w:b/>
          <w:bCs/>
          <w:sz w:val="24"/>
          <w:szCs w:val="24"/>
        </w:rPr>
        <w:t xml:space="preserve"> formalnych</w:t>
      </w:r>
    </w:p>
    <w:p w14:paraId="45D8FD12" w14:textId="77777777" w:rsidR="004E1D7D" w:rsidRPr="008F1C63" w:rsidRDefault="004E1D7D" w:rsidP="0080198D">
      <w:pPr>
        <w:pStyle w:val="Akapitzlist"/>
        <w:jc w:val="both"/>
        <w:rPr>
          <w:rFonts w:ascii="Times New Roman" w:hAnsi="Times New Roman" w:cs="Times New Roman"/>
          <w:sz w:val="24"/>
          <w:szCs w:val="24"/>
        </w:rPr>
      </w:pPr>
    </w:p>
    <w:p w14:paraId="1A7CD505" w14:textId="4F4590C5" w:rsidR="00BA2C4D" w:rsidRPr="006D7B9D" w:rsidRDefault="00BA2C4D" w:rsidP="0080198D">
      <w:pPr>
        <w:pStyle w:val="Akapitzlist"/>
        <w:jc w:val="both"/>
        <w:rPr>
          <w:rFonts w:ascii="Times New Roman" w:hAnsi="Times New Roman" w:cs="Times New Roman"/>
          <w:sz w:val="24"/>
          <w:szCs w:val="24"/>
        </w:rPr>
      </w:pPr>
      <w:r w:rsidRPr="006D7B9D">
        <w:rPr>
          <w:rFonts w:ascii="Times New Roman" w:hAnsi="Times New Roman" w:cs="Times New Roman"/>
          <w:sz w:val="24"/>
          <w:szCs w:val="24"/>
        </w:rPr>
        <w:t>1.</w:t>
      </w:r>
      <w:r w:rsidR="005D4218">
        <w:rPr>
          <w:rFonts w:ascii="Times New Roman" w:hAnsi="Times New Roman" w:cs="Times New Roman"/>
          <w:sz w:val="24"/>
          <w:szCs w:val="24"/>
        </w:rPr>
        <w:t xml:space="preserve"> </w:t>
      </w:r>
      <w:r w:rsidRPr="006D7B9D">
        <w:rPr>
          <w:rFonts w:ascii="Times New Roman" w:hAnsi="Times New Roman" w:cs="Times New Roman"/>
          <w:sz w:val="24"/>
          <w:szCs w:val="24"/>
        </w:rPr>
        <w:t xml:space="preserve">Uchwała Nr </w:t>
      </w:r>
      <w:r w:rsidR="00566FD8" w:rsidRPr="006D7B9D">
        <w:rPr>
          <w:rFonts w:ascii="Times New Roman" w:hAnsi="Times New Roman" w:cs="Times New Roman"/>
          <w:sz w:val="24"/>
          <w:szCs w:val="24"/>
        </w:rPr>
        <w:t>LIII.316</w:t>
      </w:r>
      <w:r w:rsidR="00B235D9" w:rsidRPr="006D7B9D">
        <w:rPr>
          <w:rFonts w:ascii="Times New Roman" w:hAnsi="Times New Roman" w:cs="Times New Roman"/>
          <w:sz w:val="24"/>
          <w:szCs w:val="24"/>
        </w:rPr>
        <w:t>.</w:t>
      </w:r>
      <w:r w:rsidRPr="006D7B9D">
        <w:rPr>
          <w:rFonts w:ascii="Times New Roman" w:hAnsi="Times New Roman" w:cs="Times New Roman"/>
          <w:sz w:val="24"/>
          <w:szCs w:val="24"/>
        </w:rPr>
        <w:t>20</w:t>
      </w:r>
      <w:r w:rsidR="00B235D9" w:rsidRPr="006D7B9D">
        <w:rPr>
          <w:rFonts w:ascii="Times New Roman" w:hAnsi="Times New Roman" w:cs="Times New Roman"/>
          <w:sz w:val="24"/>
          <w:szCs w:val="24"/>
        </w:rPr>
        <w:t>2</w:t>
      </w:r>
      <w:r w:rsidR="00566FD8" w:rsidRPr="006D7B9D">
        <w:rPr>
          <w:rFonts w:ascii="Times New Roman" w:hAnsi="Times New Roman" w:cs="Times New Roman"/>
          <w:sz w:val="24"/>
          <w:szCs w:val="24"/>
        </w:rPr>
        <w:t>3</w:t>
      </w:r>
      <w:r w:rsidRPr="006D7B9D">
        <w:rPr>
          <w:rFonts w:ascii="Times New Roman" w:hAnsi="Times New Roman" w:cs="Times New Roman"/>
          <w:sz w:val="24"/>
          <w:szCs w:val="24"/>
        </w:rPr>
        <w:t xml:space="preserve"> Rady Gminy w Ślemieniu z dnia </w:t>
      </w:r>
      <w:r w:rsidR="00566FD8" w:rsidRPr="006D7B9D">
        <w:rPr>
          <w:rFonts w:ascii="Times New Roman" w:hAnsi="Times New Roman" w:cs="Times New Roman"/>
          <w:sz w:val="24"/>
          <w:szCs w:val="24"/>
        </w:rPr>
        <w:t>26 stycznia</w:t>
      </w:r>
      <w:r w:rsidRPr="006D7B9D">
        <w:rPr>
          <w:rFonts w:ascii="Times New Roman" w:hAnsi="Times New Roman" w:cs="Times New Roman"/>
          <w:sz w:val="24"/>
          <w:szCs w:val="24"/>
        </w:rPr>
        <w:t xml:space="preserve"> 20</w:t>
      </w:r>
      <w:r w:rsidR="00B235D9" w:rsidRPr="006D7B9D">
        <w:rPr>
          <w:rFonts w:ascii="Times New Roman" w:hAnsi="Times New Roman" w:cs="Times New Roman"/>
          <w:sz w:val="24"/>
          <w:szCs w:val="24"/>
        </w:rPr>
        <w:t>2</w:t>
      </w:r>
      <w:r w:rsidR="00566FD8" w:rsidRPr="006D7B9D">
        <w:rPr>
          <w:rFonts w:ascii="Times New Roman" w:hAnsi="Times New Roman" w:cs="Times New Roman"/>
          <w:sz w:val="24"/>
          <w:szCs w:val="24"/>
        </w:rPr>
        <w:t>3</w:t>
      </w:r>
      <w:r w:rsidRPr="006D7B9D">
        <w:rPr>
          <w:rFonts w:ascii="Times New Roman" w:hAnsi="Times New Roman" w:cs="Times New Roman"/>
          <w:sz w:val="24"/>
          <w:szCs w:val="24"/>
        </w:rPr>
        <w:t>r. w sprawie przyjęcia planu pracy Rady Gminy w Ślemieniu</w:t>
      </w:r>
      <w:r w:rsidR="00E830EF" w:rsidRPr="006D7B9D">
        <w:rPr>
          <w:rFonts w:ascii="Times New Roman" w:hAnsi="Times New Roman" w:cs="Times New Roman"/>
          <w:sz w:val="24"/>
          <w:szCs w:val="24"/>
        </w:rPr>
        <w:t xml:space="preserve"> na 202</w:t>
      </w:r>
      <w:r w:rsidR="00566FD8" w:rsidRPr="006D7B9D">
        <w:rPr>
          <w:rFonts w:ascii="Times New Roman" w:hAnsi="Times New Roman" w:cs="Times New Roman"/>
          <w:sz w:val="24"/>
          <w:szCs w:val="24"/>
        </w:rPr>
        <w:t>3</w:t>
      </w:r>
      <w:r w:rsidR="00E830EF" w:rsidRPr="006D7B9D">
        <w:rPr>
          <w:rFonts w:ascii="Times New Roman" w:hAnsi="Times New Roman" w:cs="Times New Roman"/>
          <w:sz w:val="24"/>
          <w:szCs w:val="24"/>
        </w:rPr>
        <w:t>r.</w:t>
      </w:r>
    </w:p>
    <w:p w14:paraId="2C2EBDFC" w14:textId="0C75A7AB" w:rsidR="00BA2C4D" w:rsidRPr="006D7B9D" w:rsidRDefault="00BA2C4D" w:rsidP="0080198D">
      <w:pPr>
        <w:pStyle w:val="Akapitzlist"/>
        <w:jc w:val="both"/>
        <w:rPr>
          <w:rFonts w:ascii="Times New Roman" w:hAnsi="Times New Roman" w:cs="Times New Roman"/>
          <w:sz w:val="24"/>
          <w:szCs w:val="24"/>
        </w:rPr>
      </w:pPr>
      <w:r w:rsidRPr="006D7B9D">
        <w:rPr>
          <w:rFonts w:ascii="Times New Roman" w:hAnsi="Times New Roman" w:cs="Times New Roman"/>
          <w:sz w:val="24"/>
          <w:szCs w:val="24"/>
        </w:rPr>
        <w:t xml:space="preserve">2.Uchwała Nr </w:t>
      </w:r>
      <w:r w:rsidR="00566FD8" w:rsidRPr="006D7B9D">
        <w:rPr>
          <w:rFonts w:ascii="Times New Roman" w:hAnsi="Times New Roman" w:cs="Times New Roman"/>
          <w:sz w:val="24"/>
          <w:szCs w:val="24"/>
        </w:rPr>
        <w:t>LIII.317</w:t>
      </w:r>
      <w:r w:rsidR="005C2C15" w:rsidRPr="006D7B9D">
        <w:rPr>
          <w:rFonts w:ascii="Times New Roman" w:hAnsi="Times New Roman" w:cs="Times New Roman"/>
          <w:sz w:val="24"/>
          <w:szCs w:val="24"/>
        </w:rPr>
        <w:t>.</w:t>
      </w:r>
      <w:r w:rsidRPr="006D7B9D">
        <w:rPr>
          <w:rFonts w:ascii="Times New Roman" w:hAnsi="Times New Roman" w:cs="Times New Roman"/>
          <w:sz w:val="24"/>
          <w:szCs w:val="24"/>
        </w:rPr>
        <w:t>20</w:t>
      </w:r>
      <w:r w:rsidR="00042801" w:rsidRPr="006D7B9D">
        <w:rPr>
          <w:rFonts w:ascii="Times New Roman" w:hAnsi="Times New Roman" w:cs="Times New Roman"/>
          <w:sz w:val="24"/>
          <w:szCs w:val="24"/>
        </w:rPr>
        <w:t>2</w:t>
      </w:r>
      <w:r w:rsidR="00566FD8" w:rsidRPr="006D7B9D">
        <w:rPr>
          <w:rFonts w:ascii="Times New Roman" w:hAnsi="Times New Roman" w:cs="Times New Roman"/>
          <w:sz w:val="24"/>
          <w:szCs w:val="24"/>
        </w:rPr>
        <w:t>3</w:t>
      </w:r>
      <w:r w:rsidRPr="006D7B9D">
        <w:rPr>
          <w:rFonts w:ascii="Times New Roman" w:hAnsi="Times New Roman" w:cs="Times New Roman"/>
          <w:sz w:val="24"/>
          <w:szCs w:val="24"/>
        </w:rPr>
        <w:t xml:space="preserve"> Rady Gminy w Ślemieniu z dnia </w:t>
      </w:r>
      <w:r w:rsidR="00566FD8" w:rsidRPr="006D7B9D">
        <w:rPr>
          <w:rFonts w:ascii="Times New Roman" w:hAnsi="Times New Roman" w:cs="Times New Roman"/>
          <w:sz w:val="24"/>
          <w:szCs w:val="24"/>
        </w:rPr>
        <w:t>26 stycznia</w:t>
      </w:r>
      <w:r w:rsidRPr="006D7B9D">
        <w:rPr>
          <w:rFonts w:ascii="Times New Roman" w:hAnsi="Times New Roman" w:cs="Times New Roman"/>
          <w:sz w:val="24"/>
          <w:szCs w:val="24"/>
        </w:rPr>
        <w:t xml:space="preserve"> 20</w:t>
      </w:r>
      <w:r w:rsidR="005C2C15" w:rsidRPr="006D7B9D">
        <w:rPr>
          <w:rFonts w:ascii="Times New Roman" w:hAnsi="Times New Roman" w:cs="Times New Roman"/>
          <w:sz w:val="24"/>
          <w:szCs w:val="24"/>
        </w:rPr>
        <w:t>2</w:t>
      </w:r>
      <w:r w:rsidR="00566FD8" w:rsidRPr="006D7B9D">
        <w:rPr>
          <w:rFonts w:ascii="Times New Roman" w:hAnsi="Times New Roman" w:cs="Times New Roman"/>
          <w:sz w:val="24"/>
          <w:szCs w:val="24"/>
        </w:rPr>
        <w:t>3</w:t>
      </w:r>
      <w:r w:rsidRPr="006D7B9D">
        <w:rPr>
          <w:rFonts w:ascii="Times New Roman" w:hAnsi="Times New Roman" w:cs="Times New Roman"/>
          <w:sz w:val="24"/>
          <w:szCs w:val="24"/>
        </w:rPr>
        <w:t>r. uchwalenia pracy stałych Komisji Rady Gminy w Ślemieniu na 20</w:t>
      </w:r>
      <w:r w:rsidR="00E830EF" w:rsidRPr="006D7B9D">
        <w:rPr>
          <w:rFonts w:ascii="Times New Roman" w:hAnsi="Times New Roman" w:cs="Times New Roman"/>
          <w:sz w:val="24"/>
          <w:szCs w:val="24"/>
        </w:rPr>
        <w:t>2</w:t>
      </w:r>
      <w:r w:rsidR="00566FD8" w:rsidRPr="006D7B9D">
        <w:rPr>
          <w:rFonts w:ascii="Times New Roman" w:hAnsi="Times New Roman" w:cs="Times New Roman"/>
          <w:sz w:val="24"/>
          <w:szCs w:val="24"/>
        </w:rPr>
        <w:t>3</w:t>
      </w:r>
      <w:r w:rsidRPr="006D7B9D">
        <w:rPr>
          <w:rFonts w:ascii="Times New Roman" w:hAnsi="Times New Roman" w:cs="Times New Roman"/>
          <w:sz w:val="24"/>
          <w:szCs w:val="24"/>
        </w:rPr>
        <w:t>r.</w:t>
      </w:r>
    </w:p>
    <w:p w14:paraId="532BBDCC" w14:textId="3ACFC6DC" w:rsidR="005C2C15" w:rsidRPr="006D7B9D" w:rsidRDefault="00673450" w:rsidP="0080198D">
      <w:pPr>
        <w:pStyle w:val="Akapitzlist"/>
        <w:jc w:val="both"/>
        <w:rPr>
          <w:rFonts w:ascii="Times New Roman" w:hAnsi="Times New Roman" w:cs="Times New Roman"/>
          <w:sz w:val="24"/>
          <w:szCs w:val="24"/>
        </w:rPr>
      </w:pPr>
      <w:r w:rsidRPr="006D7B9D">
        <w:rPr>
          <w:rFonts w:ascii="Times New Roman" w:hAnsi="Times New Roman" w:cs="Times New Roman"/>
          <w:sz w:val="24"/>
          <w:szCs w:val="24"/>
        </w:rPr>
        <w:t>3</w:t>
      </w:r>
      <w:r w:rsidR="005C2C15" w:rsidRPr="006D7B9D">
        <w:rPr>
          <w:rFonts w:ascii="Times New Roman" w:hAnsi="Times New Roman" w:cs="Times New Roman"/>
          <w:sz w:val="24"/>
          <w:szCs w:val="24"/>
        </w:rPr>
        <w:t>.</w:t>
      </w:r>
      <w:r w:rsidR="005D4218">
        <w:rPr>
          <w:rFonts w:ascii="Times New Roman" w:hAnsi="Times New Roman" w:cs="Times New Roman"/>
          <w:sz w:val="24"/>
          <w:szCs w:val="24"/>
        </w:rPr>
        <w:t xml:space="preserve"> </w:t>
      </w:r>
      <w:r w:rsidR="005C2C15" w:rsidRPr="006D7B9D">
        <w:rPr>
          <w:rFonts w:ascii="Times New Roman" w:hAnsi="Times New Roman" w:cs="Times New Roman"/>
          <w:sz w:val="24"/>
          <w:szCs w:val="24"/>
        </w:rPr>
        <w:t xml:space="preserve">Uchwała Nr </w:t>
      </w:r>
      <w:r w:rsidR="00566FD8" w:rsidRPr="006D7B9D">
        <w:rPr>
          <w:rFonts w:ascii="Times New Roman" w:hAnsi="Times New Roman" w:cs="Times New Roman"/>
          <w:sz w:val="24"/>
          <w:szCs w:val="24"/>
        </w:rPr>
        <w:t>LIII.320.</w:t>
      </w:r>
      <w:r w:rsidR="005C2C15" w:rsidRPr="006D7B9D">
        <w:rPr>
          <w:rFonts w:ascii="Times New Roman" w:hAnsi="Times New Roman" w:cs="Times New Roman"/>
          <w:sz w:val="24"/>
          <w:szCs w:val="24"/>
        </w:rPr>
        <w:t>202</w:t>
      </w:r>
      <w:r w:rsidR="00566FD8" w:rsidRPr="006D7B9D">
        <w:rPr>
          <w:rFonts w:ascii="Times New Roman" w:hAnsi="Times New Roman" w:cs="Times New Roman"/>
          <w:sz w:val="24"/>
          <w:szCs w:val="24"/>
        </w:rPr>
        <w:t>3</w:t>
      </w:r>
      <w:r w:rsidR="005C2C15" w:rsidRPr="006D7B9D">
        <w:rPr>
          <w:rFonts w:ascii="Times New Roman" w:hAnsi="Times New Roman" w:cs="Times New Roman"/>
          <w:sz w:val="24"/>
          <w:szCs w:val="24"/>
        </w:rPr>
        <w:t xml:space="preserve"> Rady Gminy w </w:t>
      </w:r>
      <w:r w:rsidR="00B24703" w:rsidRPr="006D7B9D">
        <w:rPr>
          <w:rFonts w:ascii="Times New Roman" w:hAnsi="Times New Roman" w:cs="Times New Roman"/>
          <w:sz w:val="24"/>
          <w:szCs w:val="24"/>
        </w:rPr>
        <w:t>Ślemieniu</w:t>
      </w:r>
      <w:r w:rsidR="005C2C15" w:rsidRPr="006D7B9D">
        <w:rPr>
          <w:rFonts w:ascii="Times New Roman" w:hAnsi="Times New Roman" w:cs="Times New Roman"/>
          <w:sz w:val="24"/>
          <w:szCs w:val="24"/>
        </w:rPr>
        <w:t xml:space="preserve"> z dnia </w:t>
      </w:r>
      <w:r w:rsidR="00566FD8" w:rsidRPr="006D7B9D">
        <w:rPr>
          <w:rFonts w:ascii="Times New Roman" w:hAnsi="Times New Roman" w:cs="Times New Roman"/>
          <w:sz w:val="24"/>
          <w:szCs w:val="24"/>
        </w:rPr>
        <w:t>26 stycznia</w:t>
      </w:r>
      <w:r w:rsidR="005C2C15" w:rsidRPr="006D7B9D">
        <w:rPr>
          <w:rFonts w:ascii="Times New Roman" w:hAnsi="Times New Roman" w:cs="Times New Roman"/>
          <w:sz w:val="24"/>
          <w:szCs w:val="24"/>
        </w:rPr>
        <w:t xml:space="preserve"> 202</w:t>
      </w:r>
      <w:r w:rsidR="00566FD8" w:rsidRPr="006D7B9D">
        <w:rPr>
          <w:rFonts w:ascii="Times New Roman" w:hAnsi="Times New Roman" w:cs="Times New Roman"/>
          <w:sz w:val="24"/>
          <w:szCs w:val="24"/>
        </w:rPr>
        <w:t>3</w:t>
      </w:r>
      <w:r w:rsidR="005C2C15" w:rsidRPr="006D7B9D">
        <w:rPr>
          <w:rFonts w:ascii="Times New Roman" w:hAnsi="Times New Roman" w:cs="Times New Roman"/>
          <w:sz w:val="24"/>
          <w:szCs w:val="24"/>
        </w:rPr>
        <w:t xml:space="preserve">r. w sprawie </w:t>
      </w:r>
      <w:r w:rsidR="00566FD8" w:rsidRPr="006D7B9D">
        <w:rPr>
          <w:rFonts w:ascii="Times New Roman" w:hAnsi="Times New Roman" w:cs="Times New Roman"/>
          <w:sz w:val="24"/>
          <w:szCs w:val="24"/>
        </w:rPr>
        <w:t>udzielenia pomocy finansowej Powiatowi Żywieckiemu w formie dotacji celowej na dofinansowanie transportu osoby niepełnosprawnej mieszkańca gminy Ślemień biorącego udział w zajęciach w Środowiskowym Domu Samopomocy „Pod Skrzydłem Anioła” w Radziechowach.</w:t>
      </w:r>
    </w:p>
    <w:p w14:paraId="1319F1E4" w14:textId="500CB1F9" w:rsidR="00673450" w:rsidRPr="006D7B9D" w:rsidRDefault="00673450" w:rsidP="0080198D">
      <w:pPr>
        <w:pStyle w:val="Akapitzlist"/>
        <w:jc w:val="both"/>
        <w:rPr>
          <w:rFonts w:ascii="Times New Roman" w:hAnsi="Times New Roman" w:cs="Times New Roman"/>
          <w:sz w:val="24"/>
          <w:szCs w:val="24"/>
        </w:rPr>
      </w:pPr>
      <w:r w:rsidRPr="006D7B9D">
        <w:rPr>
          <w:rFonts w:ascii="Times New Roman" w:hAnsi="Times New Roman" w:cs="Times New Roman"/>
          <w:sz w:val="24"/>
          <w:szCs w:val="24"/>
        </w:rPr>
        <w:t>4.</w:t>
      </w:r>
      <w:r w:rsidR="005D4218">
        <w:rPr>
          <w:rFonts w:ascii="Times New Roman" w:hAnsi="Times New Roman" w:cs="Times New Roman"/>
          <w:sz w:val="24"/>
          <w:szCs w:val="24"/>
        </w:rPr>
        <w:t xml:space="preserve"> </w:t>
      </w:r>
      <w:r w:rsidRPr="006D7B9D">
        <w:rPr>
          <w:rFonts w:ascii="Times New Roman" w:hAnsi="Times New Roman" w:cs="Times New Roman"/>
          <w:sz w:val="24"/>
          <w:szCs w:val="24"/>
        </w:rPr>
        <w:t>Uchwała Nr</w:t>
      </w:r>
      <w:r w:rsidR="004E77BB" w:rsidRPr="006D7B9D">
        <w:rPr>
          <w:rFonts w:ascii="Times New Roman" w:hAnsi="Times New Roman" w:cs="Times New Roman"/>
          <w:sz w:val="24"/>
          <w:szCs w:val="24"/>
        </w:rPr>
        <w:t xml:space="preserve"> LV.327.2023</w:t>
      </w:r>
      <w:r w:rsidRPr="006D7B9D">
        <w:rPr>
          <w:rFonts w:ascii="Times New Roman" w:hAnsi="Times New Roman" w:cs="Times New Roman"/>
          <w:sz w:val="24"/>
          <w:szCs w:val="24"/>
        </w:rPr>
        <w:t xml:space="preserve"> Rady Gminy w Ślemieniu z dnia 2</w:t>
      </w:r>
      <w:r w:rsidR="004E77BB" w:rsidRPr="006D7B9D">
        <w:rPr>
          <w:rFonts w:ascii="Times New Roman" w:hAnsi="Times New Roman" w:cs="Times New Roman"/>
          <w:sz w:val="24"/>
          <w:szCs w:val="24"/>
        </w:rPr>
        <w:t>0</w:t>
      </w:r>
      <w:r w:rsidRPr="006D7B9D">
        <w:rPr>
          <w:rFonts w:ascii="Times New Roman" w:hAnsi="Times New Roman" w:cs="Times New Roman"/>
          <w:sz w:val="24"/>
          <w:szCs w:val="24"/>
        </w:rPr>
        <w:t xml:space="preserve"> </w:t>
      </w:r>
      <w:r w:rsidR="004E77BB" w:rsidRPr="006D7B9D">
        <w:rPr>
          <w:rFonts w:ascii="Times New Roman" w:hAnsi="Times New Roman" w:cs="Times New Roman"/>
          <w:sz w:val="24"/>
          <w:szCs w:val="24"/>
        </w:rPr>
        <w:t>kwietnia</w:t>
      </w:r>
      <w:r w:rsidRPr="006D7B9D">
        <w:rPr>
          <w:rFonts w:ascii="Times New Roman" w:hAnsi="Times New Roman" w:cs="Times New Roman"/>
          <w:sz w:val="24"/>
          <w:szCs w:val="24"/>
        </w:rPr>
        <w:t xml:space="preserve"> 20</w:t>
      </w:r>
      <w:r w:rsidR="006F51C3" w:rsidRPr="006D7B9D">
        <w:rPr>
          <w:rFonts w:ascii="Times New Roman" w:hAnsi="Times New Roman" w:cs="Times New Roman"/>
          <w:sz w:val="24"/>
          <w:szCs w:val="24"/>
        </w:rPr>
        <w:t>2</w:t>
      </w:r>
      <w:r w:rsidR="004E77BB" w:rsidRPr="006D7B9D">
        <w:rPr>
          <w:rFonts w:ascii="Times New Roman" w:hAnsi="Times New Roman" w:cs="Times New Roman"/>
          <w:sz w:val="24"/>
          <w:szCs w:val="24"/>
        </w:rPr>
        <w:t>3</w:t>
      </w:r>
      <w:r w:rsidRPr="006D7B9D">
        <w:rPr>
          <w:rFonts w:ascii="Times New Roman" w:hAnsi="Times New Roman" w:cs="Times New Roman"/>
          <w:sz w:val="24"/>
          <w:szCs w:val="24"/>
        </w:rPr>
        <w:t xml:space="preserve">r. w sprawie </w:t>
      </w:r>
      <w:r w:rsidR="004E77BB" w:rsidRPr="006D7B9D">
        <w:rPr>
          <w:rFonts w:ascii="Times New Roman" w:hAnsi="Times New Roman" w:cs="Times New Roman"/>
          <w:sz w:val="24"/>
          <w:szCs w:val="24"/>
        </w:rPr>
        <w:t xml:space="preserve">przyjęcia </w:t>
      </w:r>
      <w:r w:rsidR="006F51C3" w:rsidRPr="006D7B9D">
        <w:rPr>
          <w:rFonts w:ascii="Times New Roman" w:hAnsi="Times New Roman" w:cs="Times New Roman"/>
          <w:sz w:val="24"/>
          <w:szCs w:val="24"/>
        </w:rPr>
        <w:t xml:space="preserve">Strategii Rozwoju Gminy Ślemień do 2030 roku </w:t>
      </w:r>
      <w:r w:rsidR="004E77BB" w:rsidRPr="006D7B9D">
        <w:rPr>
          <w:rFonts w:ascii="Times New Roman" w:hAnsi="Times New Roman" w:cs="Times New Roman"/>
          <w:sz w:val="24"/>
          <w:szCs w:val="24"/>
        </w:rPr>
        <w:t>.</w:t>
      </w:r>
    </w:p>
    <w:p w14:paraId="293157A4" w14:textId="19A14EEC" w:rsidR="00673450" w:rsidRPr="006D7B9D" w:rsidRDefault="00673450" w:rsidP="0080198D">
      <w:pPr>
        <w:pStyle w:val="Akapitzlist"/>
        <w:jc w:val="both"/>
        <w:rPr>
          <w:rFonts w:ascii="Times New Roman" w:hAnsi="Times New Roman" w:cs="Times New Roman"/>
          <w:sz w:val="24"/>
          <w:szCs w:val="24"/>
        </w:rPr>
      </w:pPr>
      <w:r w:rsidRPr="006D7B9D">
        <w:rPr>
          <w:rFonts w:ascii="Times New Roman" w:hAnsi="Times New Roman" w:cs="Times New Roman"/>
          <w:sz w:val="24"/>
          <w:szCs w:val="24"/>
        </w:rPr>
        <w:t>5.</w:t>
      </w:r>
      <w:r w:rsidR="00E200CC" w:rsidRPr="006D7B9D">
        <w:rPr>
          <w:rFonts w:ascii="Times New Roman" w:hAnsi="Times New Roman" w:cs="Times New Roman"/>
          <w:sz w:val="24"/>
          <w:szCs w:val="24"/>
        </w:rPr>
        <w:t xml:space="preserve"> Uchwała Nr </w:t>
      </w:r>
      <w:r w:rsidR="00E22150" w:rsidRPr="006D7B9D">
        <w:rPr>
          <w:rFonts w:ascii="Times New Roman" w:hAnsi="Times New Roman" w:cs="Times New Roman"/>
          <w:sz w:val="24"/>
          <w:szCs w:val="24"/>
        </w:rPr>
        <w:t>LVI.335.2024</w:t>
      </w:r>
      <w:r w:rsidR="00E200CC" w:rsidRPr="006D7B9D">
        <w:rPr>
          <w:rFonts w:ascii="Times New Roman" w:hAnsi="Times New Roman" w:cs="Times New Roman"/>
          <w:sz w:val="24"/>
          <w:szCs w:val="24"/>
        </w:rPr>
        <w:t xml:space="preserve">Rady Gminy w Ślemieniu z dnia </w:t>
      </w:r>
      <w:r w:rsidR="00E22150" w:rsidRPr="006D7B9D">
        <w:rPr>
          <w:rFonts w:ascii="Times New Roman" w:hAnsi="Times New Roman" w:cs="Times New Roman"/>
          <w:sz w:val="24"/>
          <w:szCs w:val="24"/>
        </w:rPr>
        <w:t>01 czerwca 2024r.</w:t>
      </w:r>
      <w:r w:rsidR="00E200CC" w:rsidRPr="006D7B9D">
        <w:rPr>
          <w:rFonts w:ascii="Times New Roman" w:hAnsi="Times New Roman" w:cs="Times New Roman"/>
          <w:sz w:val="24"/>
          <w:szCs w:val="24"/>
        </w:rPr>
        <w:t xml:space="preserve"> w sprawie </w:t>
      </w:r>
      <w:r w:rsidR="00E22150" w:rsidRPr="006D7B9D">
        <w:rPr>
          <w:rFonts w:ascii="Times New Roman" w:hAnsi="Times New Roman" w:cs="Times New Roman"/>
          <w:sz w:val="24"/>
          <w:szCs w:val="24"/>
        </w:rPr>
        <w:t>nadania tytułu „Zasłużony dla Gminy Ślemień”.</w:t>
      </w:r>
    </w:p>
    <w:p w14:paraId="33BD80F6" w14:textId="03C26B26" w:rsidR="004364DA" w:rsidRPr="006D7B9D" w:rsidRDefault="008F29D2" w:rsidP="0080198D">
      <w:pPr>
        <w:pStyle w:val="Akapitzlist"/>
        <w:jc w:val="both"/>
        <w:rPr>
          <w:rFonts w:ascii="Times New Roman" w:hAnsi="Times New Roman" w:cs="Times New Roman"/>
          <w:sz w:val="24"/>
          <w:szCs w:val="24"/>
        </w:rPr>
      </w:pPr>
      <w:r w:rsidRPr="006D7B9D">
        <w:rPr>
          <w:rFonts w:ascii="Times New Roman" w:hAnsi="Times New Roman" w:cs="Times New Roman"/>
          <w:sz w:val="24"/>
          <w:szCs w:val="24"/>
        </w:rPr>
        <w:t>6</w:t>
      </w:r>
      <w:r w:rsidR="004364DA" w:rsidRPr="006D7B9D">
        <w:rPr>
          <w:rFonts w:ascii="Times New Roman" w:hAnsi="Times New Roman" w:cs="Times New Roman"/>
          <w:sz w:val="24"/>
          <w:szCs w:val="24"/>
        </w:rPr>
        <w:t xml:space="preserve">. </w:t>
      </w:r>
      <w:r w:rsidR="00A91270" w:rsidRPr="006D7B9D">
        <w:rPr>
          <w:rFonts w:ascii="Times New Roman" w:hAnsi="Times New Roman" w:cs="Times New Roman"/>
          <w:sz w:val="24"/>
          <w:szCs w:val="24"/>
        </w:rPr>
        <w:t>Uchwała NrLXI.374.2023 Rady Gminy w Ślemieniu z dnia 26 października 2023r.  w sprawie reperacji ,odszkodowań i zadość uczynienia z tytułu strat jakie Polska poniosła z powodu  napaści Niemiec oraz późniejszej okupacji na terenie Gminy Ślemień.</w:t>
      </w:r>
    </w:p>
    <w:p w14:paraId="786FE7CE" w14:textId="12148550" w:rsidR="00BA2C4D" w:rsidRPr="006D7B9D" w:rsidRDefault="008F29D2" w:rsidP="0080198D">
      <w:pPr>
        <w:pStyle w:val="Akapitzlist"/>
        <w:jc w:val="both"/>
        <w:rPr>
          <w:rFonts w:ascii="Times New Roman" w:hAnsi="Times New Roman" w:cs="Times New Roman"/>
          <w:sz w:val="24"/>
          <w:szCs w:val="24"/>
        </w:rPr>
      </w:pPr>
      <w:r w:rsidRPr="006D7B9D">
        <w:rPr>
          <w:rFonts w:ascii="Times New Roman" w:hAnsi="Times New Roman" w:cs="Times New Roman"/>
          <w:sz w:val="24"/>
          <w:szCs w:val="24"/>
        </w:rPr>
        <w:t>7</w:t>
      </w:r>
      <w:r w:rsidR="00BA2C4D" w:rsidRPr="006D7B9D">
        <w:rPr>
          <w:rFonts w:ascii="Times New Roman" w:hAnsi="Times New Roman" w:cs="Times New Roman"/>
          <w:sz w:val="24"/>
          <w:szCs w:val="24"/>
        </w:rPr>
        <w:t>.</w:t>
      </w:r>
      <w:r w:rsidR="005D4218">
        <w:rPr>
          <w:rFonts w:ascii="Times New Roman" w:hAnsi="Times New Roman" w:cs="Times New Roman"/>
          <w:sz w:val="24"/>
          <w:szCs w:val="24"/>
        </w:rPr>
        <w:t xml:space="preserve"> </w:t>
      </w:r>
      <w:r w:rsidR="00BA2C4D" w:rsidRPr="006D7B9D">
        <w:rPr>
          <w:rFonts w:ascii="Times New Roman" w:hAnsi="Times New Roman" w:cs="Times New Roman"/>
          <w:sz w:val="24"/>
          <w:szCs w:val="24"/>
        </w:rPr>
        <w:t xml:space="preserve">Uchwała Nr </w:t>
      </w:r>
      <w:r w:rsidR="005172D1" w:rsidRPr="006D7B9D">
        <w:rPr>
          <w:rFonts w:ascii="Times New Roman" w:hAnsi="Times New Roman" w:cs="Times New Roman"/>
          <w:sz w:val="24"/>
          <w:szCs w:val="24"/>
        </w:rPr>
        <w:t>LVI.339.</w:t>
      </w:r>
      <w:r w:rsidR="00BA2C4D" w:rsidRPr="006D7B9D">
        <w:rPr>
          <w:rFonts w:ascii="Times New Roman" w:hAnsi="Times New Roman" w:cs="Times New Roman"/>
          <w:sz w:val="24"/>
          <w:szCs w:val="24"/>
        </w:rPr>
        <w:t>20</w:t>
      </w:r>
      <w:r w:rsidR="00AC6FC4" w:rsidRPr="006D7B9D">
        <w:rPr>
          <w:rFonts w:ascii="Times New Roman" w:hAnsi="Times New Roman" w:cs="Times New Roman"/>
          <w:sz w:val="24"/>
          <w:szCs w:val="24"/>
        </w:rPr>
        <w:t>2</w:t>
      </w:r>
      <w:r w:rsidR="005172D1" w:rsidRPr="006D7B9D">
        <w:rPr>
          <w:rFonts w:ascii="Times New Roman" w:hAnsi="Times New Roman" w:cs="Times New Roman"/>
          <w:sz w:val="24"/>
          <w:szCs w:val="24"/>
        </w:rPr>
        <w:t>3</w:t>
      </w:r>
      <w:r w:rsidR="00BA2C4D" w:rsidRPr="006D7B9D">
        <w:rPr>
          <w:rFonts w:ascii="Times New Roman" w:hAnsi="Times New Roman" w:cs="Times New Roman"/>
          <w:sz w:val="24"/>
          <w:szCs w:val="24"/>
        </w:rPr>
        <w:t xml:space="preserve"> Rady Gminy w Ślemieniu z dnia </w:t>
      </w:r>
      <w:r w:rsidR="005172D1" w:rsidRPr="006D7B9D">
        <w:rPr>
          <w:rFonts w:ascii="Times New Roman" w:hAnsi="Times New Roman" w:cs="Times New Roman"/>
          <w:sz w:val="24"/>
          <w:szCs w:val="24"/>
        </w:rPr>
        <w:t>01</w:t>
      </w:r>
      <w:r w:rsidR="00BA2C4D" w:rsidRPr="006D7B9D">
        <w:rPr>
          <w:rFonts w:ascii="Times New Roman" w:hAnsi="Times New Roman" w:cs="Times New Roman"/>
          <w:sz w:val="24"/>
          <w:szCs w:val="24"/>
        </w:rPr>
        <w:t>czerwca 20</w:t>
      </w:r>
      <w:r w:rsidR="00845F3F" w:rsidRPr="006D7B9D">
        <w:rPr>
          <w:rFonts w:ascii="Times New Roman" w:hAnsi="Times New Roman" w:cs="Times New Roman"/>
          <w:sz w:val="24"/>
          <w:szCs w:val="24"/>
        </w:rPr>
        <w:t>2</w:t>
      </w:r>
      <w:r w:rsidR="005172D1" w:rsidRPr="006D7B9D">
        <w:rPr>
          <w:rFonts w:ascii="Times New Roman" w:hAnsi="Times New Roman" w:cs="Times New Roman"/>
          <w:sz w:val="24"/>
          <w:szCs w:val="24"/>
        </w:rPr>
        <w:t>3</w:t>
      </w:r>
      <w:r w:rsidR="00845F3F" w:rsidRPr="006D7B9D">
        <w:rPr>
          <w:rFonts w:ascii="Times New Roman" w:hAnsi="Times New Roman" w:cs="Times New Roman"/>
          <w:sz w:val="24"/>
          <w:szCs w:val="24"/>
        </w:rPr>
        <w:t>r.</w:t>
      </w:r>
      <w:r w:rsidR="00BA2C4D" w:rsidRPr="006D7B9D">
        <w:rPr>
          <w:rFonts w:ascii="Times New Roman" w:hAnsi="Times New Roman" w:cs="Times New Roman"/>
          <w:sz w:val="24"/>
          <w:szCs w:val="24"/>
        </w:rPr>
        <w:t xml:space="preserve"> w sprawie udzielenia wotum zaufania Wójtowi Gminy Ślemień.</w:t>
      </w:r>
    </w:p>
    <w:p w14:paraId="62EEA13A" w14:textId="384AF819" w:rsidR="006176CE" w:rsidRPr="006D7B9D" w:rsidRDefault="008F29D2" w:rsidP="006176CE">
      <w:pPr>
        <w:pStyle w:val="Akapitzlist"/>
        <w:jc w:val="both"/>
        <w:rPr>
          <w:rFonts w:ascii="Times New Roman" w:hAnsi="Times New Roman" w:cs="Times New Roman"/>
          <w:sz w:val="24"/>
          <w:szCs w:val="24"/>
        </w:rPr>
      </w:pPr>
      <w:bookmarkStart w:id="9" w:name="_Hlk100558573"/>
      <w:bookmarkStart w:id="10" w:name="_Hlk100558646"/>
      <w:r w:rsidRPr="006D7B9D">
        <w:rPr>
          <w:rFonts w:ascii="Times New Roman" w:hAnsi="Times New Roman" w:cs="Times New Roman"/>
          <w:sz w:val="24"/>
          <w:szCs w:val="24"/>
        </w:rPr>
        <w:t>8</w:t>
      </w:r>
      <w:r w:rsidR="006176CE" w:rsidRPr="006D7B9D">
        <w:rPr>
          <w:rFonts w:ascii="Times New Roman" w:hAnsi="Times New Roman" w:cs="Times New Roman"/>
          <w:sz w:val="24"/>
          <w:szCs w:val="24"/>
        </w:rPr>
        <w:t>.</w:t>
      </w:r>
      <w:bookmarkStart w:id="11" w:name="_Hlk100645897"/>
      <w:r w:rsidR="005D4218">
        <w:rPr>
          <w:rFonts w:ascii="Times New Roman" w:hAnsi="Times New Roman" w:cs="Times New Roman"/>
          <w:sz w:val="24"/>
          <w:szCs w:val="24"/>
        </w:rPr>
        <w:t xml:space="preserve"> </w:t>
      </w:r>
      <w:r w:rsidR="006176CE" w:rsidRPr="006D7B9D">
        <w:rPr>
          <w:rFonts w:ascii="Times New Roman" w:hAnsi="Times New Roman" w:cs="Times New Roman"/>
          <w:sz w:val="24"/>
          <w:szCs w:val="24"/>
        </w:rPr>
        <w:t xml:space="preserve">Uchwała Nr </w:t>
      </w:r>
      <w:r w:rsidR="005172D1" w:rsidRPr="006D7B9D">
        <w:rPr>
          <w:rFonts w:ascii="Times New Roman" w:hAnsi="Times New Roman" w:cs="Times New Roman"/>
          <w:sz w:val="24"/>
          <w:szCs w:val="24"/>
        </w:rPr>
        <w:t>LVI.341.</w:t>
      </w:r>
      <w:r w:rsidR="006176CE" w:rsidRPr="006D7B9D">
        <w:rPr>
          <w:rFonts w:ascii="Times New Roman" w:hAnsi="Times New Roman" w:cs="Times New Roman"/>
          <w:sz w:val="24"/>
          <w:szCs w:val="24"/>
        </w:rPr>
        <w:t>20</w:t>
      </w:r>
      <w:r w:rsidR="004B56BB" w:rsidRPr="006D7B9D">
        <w:rPr>
          <w:rFonts w:ascii="Times New Roman" w:hAnsi="Times New Roman" w:cs="Times New Roman"/>
          <w:sz w:val="24"/>
          <w:szCs w:val="24"/>
        </w:rPr>
        <w:t>2</w:t>
      </w:r>
      <w:r w:rsidR="005172D1" w:rsidRPr="006D7B9D">
        <w:rPr>
          <w:rFonts w:ascii="Times New Roman" w:hAnsi="Times New Roman" w:cs="Times New Roman"/>
          <w:sz w:val="24"/>
          <w:szCs w:val="24"/>
        </w:rPr>
        <w:t xml:space="preserve">3 </w:t>
      </w:r>
      <w:r w:rsidR="006176CE" w:rsidRPr="006D7B9D">
        <w:rPr>
          <w:rFonts w:ascii="Times New Roman" w:hAnsi="Times New Roman" w:cs="Times New Roman"/>
          <w:sz w:val="24"/>
          <w:szCs w:val="24"/>
        </w:rPr>
        <w:t xml:space="preserve">Rady Gminy w Ślemieniu z dnia </w:t>
      </w:r>
      <w:r w:rsidR="00CF5B47" w:rsidRPr="006D7B9D">
        <w:rPr>
          <w:rFonts w:ascii="Times New Roman" w:hAnsi="Times New Roman" w:cs="Times New Roman"/>
          <w:sz w:val="24"/>
          <w:szCs w:val="24"/>
        </w:rPr>
        <w:t>01</w:t>
      </w:r>
      <w:r w:rsidR="004B56BB" w:rsidRPr="006D7B9D">
        <w:rPr>
          <w:rFonts w:ascii="Times New Roman" w:hAnsi="Times New Roman" w:cs="Times New Roman"/>
          <w:sz w:val="24"/>
          <w:szCs w:val="24"/>
        </w:rPr>
        <w:t xml:space="preserve"> </w:t>
      </w:r>
      <w:r w:rsidR="006176CE" w:rsidRPr="006D7B9D">
        <w:rPr>
          <w:rFonts w:ascii="Times New Roman" w:hAnsi="Times New Roman" w:cs="Times New Roman"/>
          <w:sz w:val="24"/>
          <w:szCs w:val="24"/>
        </w:rPr>
        <w:t>czerwca 202</w:t>
      </w:r>
      <w:r w:rsidR="00CF5B47" w:rsidRPr="006D7B9D">
        <w:rPr>
          <w:rFonts w:ascii="Times New Roman" w:hAnsi="Times New Roman" w:cs="Times New Roman"/>
          <w:sz w:val="24"/>
          <w:szCs w:val="24"/>
        </w:rPr>
        <w:t>3</w:t>
      </w:r>
      <w:r w:rsidR="006176CE" w:rsidRPr="006D7B9D">
        <w:rPr>
          <w:rFonts w:ascii="Times New Roman" w:hAnsi="Times New Roman" w:cs="Times New Roman"/>
          <w:sz w:val="24"/>
          <w:szCs w:val="24"/>
        </w:rPr>
        <w:t>r. w sprawie</w:t>
      </w:r>
      <w:bookmarkEnd w:id="11"/>
    </w:p>
    <w:p w14:paraId="72FF2256" w14:textId="7E47FCED" w:rsidR="006176CE" w:rsidRPr="006D7B9D" w:rsidRDefault="004B56BB" w:rsidP="006176CE">
      <w:pPr>
        <w:pStyle w:val="Akapitzlist"/>
        <w:jc w:val="both"/>
        <w:rPr>
          <w:rFonts w:ascii="Times New Roman" w:hAnsi="Times New Roman" w:cs="Times New Roman"/>
          <w:sz w:val="24"/>
          <w:szCs w:val="24"/>
        </w:rPr>
      </w:pPr>
      <w:r w:rsidRPr="006D7B9D">
        <w:rPr>
          <w:rFonts w:ascii="Times New Roman" w:hAnsi="Times New Roman" w:cs="Times New Roman"/>
          <w:sz w:val="24"/>
          <w:szCs w:val="24"/>
        </w:rPr>
        <w:t>u</w:t>
      </w:r>
      <w:r w:rsidR="006176CE" w:rsidRPr="006D7B9D">
        <w:rPr>
          <w:rFonts w:ascii="Times New Roman" w:hAnsi="Times New Roman" w:cs="Times New Roman"/>
          <w:sz w:val="24"/>
          <w:szCs w:val="24"/>
        </w:rPr>
        <w:t>dzielenia Wójtowi Gminy Ślemień absolutorium z tytułu wykonania budżetu za 202</w:t>
      </w:r>
      <w:r w:rsidR="00CF5B47" w:rsidRPr="006D7B9D">
        <w:rPr>
          <w:rFonts w:ascii="Times New Roman" w:hAnsi="Times New Roman" w:cs="Times New Roman"/>
          <w:sz w:val="24"/>
          <w:szCs w:val="24"/>
        </w:rPr>
        <w:t>2</w:t>
      </w:r>
      <w:r w:rsidR="006176CE" w:rsidRPr="006D7B9D">
        <w:rPr>
          <w:rFonts w:ascii="Times New Roman" w:hAnsi="Times New Roman" w:cs="Times New Roman"/>
          <w:sz w:val="24"/>
          <w:szCs w:val="24"/>
        </w:rPr>
        <w:t>r.</w:t>
      </w:r>
    </w:p>
    <w:p w14:paraId="0BEE4198" w14:textId="31EDE8C9" w:rsidR="000B6961" w:rsidRPr="006D7B9D" w:rsidRDefault="008F29D2" w:rsidP="006176CE">
      <w:pPr>
        <w:pStyle w:val="Akapitzlist"/>
        <w:jc w:val="both"/>
        <w:rPr>
          <w:rFonts w:ascii="Times New Roman" w:hAnsi="Times New Roman" w:cs="Times New Roman"/>
          <w:sz w:val="24"/>
          <w:szCs w:val="24"/>
        </w:rPr>
      </w:pPr>
      <w:bookmarkStart w:id="12" w:name="_Hlk131067865"/>
      <w:r w:rsidRPr="006D7B9D">
        <w:rPr>
          <w:rFonts w:ascii="Times New Roman" w:hAnsi="Times New Roman" w:cs="Times New Roman"/>
          <w:sz w:val="24"/>
          <w:szCs w:val="24"/>
        </w:rPr>
        <w:t>9</w:t>
      </w:r>
      <w:r w:rsidR="000B6961" w:rsidRPr="006D7B9D">
        <w:rPr>
          <w:rFonts w:ascii="Times New Roman" w:hAnsi="Times New Roman" w:cs="Times New Roman"/>
          <w:sz w:val="24"/>
          <w:szCs w:val="24"/>
        </w:rPr>
        <w:t xml:space="preserve">. Uchwała Nr </w:t>
      </w:r>
      <w:r w:rsidR="00BB34B0" w:rsidRPr="006D7B9D">
        <w:rPr>
          <w:rFonts w:ascii="Times New Roman" w:hAnsi="Times New Roman" w:cs="Times New Roman"/>
          <w:sz w:val="24"/>
          <w:szCs w:val="24"/>
        </w:rPr>
        <w:t xml:space="preserve">LVII.346.2023 </w:t>
      </w:r>
      <w:r w:rsidR="000B6961" w:rsidRPr="006D7B9D">
        <w:rPr>
          <w:rFonts w:ascii="Times New Roman" w:hAnsi="Times New Roman" w:cs="Times New Roman"/>
          <w:sz w:val="24"/>
          <w:szCs w:val="24"/>
        </w:rPr>
        <w:t>Rady Gminy w Ślemieniu z dnia 2</w:t>
      </w:r>
      <w:r w:rsidR="00BB34B0" w:rsidRPr="006D7B9D">
        <w:rPr>
          <w:rFonts w:ascii="Times New Roman" w:hAnsi="Times New Roman" w:cs="Times New Roman"/>
          <w:sz w:val="24"/>
          <w:szCs w:val="24"/>
        </w:rPr>
        <w:t>1</w:t>
      </w:r>
      <w:r w:rsidR="006026C5" w:rsidRPr="006D7B9D">
        <w:rPr>
          <w:rFonts w:ascii="Times New Roman" w:hAnsi="Times New Roman" w:cs="Times New Roman"/>
          <w:sz w:val="24"/>
          <w:szCs w:val="24"/>
        </w:rPr>
        <w:t xml:space="preserve"> czerwca</w:t>
      </w:r>
      <w:r w:rsidR="000B6961" w:rsidRPr="006D7B9D">
        <w:rPr>
          <w:rFonts w:ascii="Times New Roman" w:hAnsi="Times New Roman" w:cs="Times New Roman"/>
          <w:sz w:val="24"/>
          <w:szCs w:val="24"/>
        </w:rPr>
        <w:t xml:space="preserve">  202</w:t>
      </w:r>
      <w:r w:rsidR="00BB34B0" w:rsidRPr="006D7B9D">
        <w:rPr>
          <w:rFonts w:ascii="Times New Roman" w:hAnsi="Times New Roman" w:cs="Times New Roman"/>
          <w:sz w:val="24"/>
          <w:szCs w:val="24"/>
        </w:rPr>
        <w:t>3</w:t>
      </w:r>
      <w:r w:rsidR="000B6961" w:rsidRPr="006D7B9D">
        <w:rPr>
          <w:rFonts w:ascii="Times New Roman" w:hAnsi="Times New Roman" w:cs="Times New Roman"/>
          <w:sz w:val="24"/>
          <w:szCs w:val="24"/>
        </w:rPr>
        <w:t>r. w sprawie</w:t>
      </w:r>
      <w:r w:rsidR="006026C5" w:rsidRPr="006D7B9D">
        <w:rPr>
          <w:rFonts w:ascii="Times New Roman" w:hAnsi="Times New Roman" w:cs="Times New Roman"/>
          <w:sz w:val="24"/>
          <w:szCs w:val="24"/>
        </w:rPr>
        <w:t xml:space="preserve"> </w:t>
      </w:r>
      <w:bookmarkEnd w:id="12"/>
      <w:r w:rsidR="00BB34B0" w:rsidRPr="006D7B9D">
        <w:rPr>
          <w:rFonts w:ascii="Times New Roman" w:hAnsi="Times New Roman" w:cs="Times New Roman"/>
          <w:sz w:val="24"/>
          <w:szCs w:val="24"/>
        </w:rPr>
        <w:t xml:space="preserve"> powołania Zespołu ds. zaopiniowania kandydatów na ławników.</w:t>
      </w:r>
    </w:p>
    <w:p w14:paraId="3261A3D7" w14:textId="4B7080CD" w:rsidR="00042801" w:rsidRPr="006D7B9D" w:rsidRDefault="004D0302" w:rsidP="006026C5">
      <w:pPr>
        <w:pStyle w:val="Akapitzlist"/>
        <w:jc w:val="both"/>
        <w:rPr>
          <w:rFonts w:ascii="Times New Roman" w:hAnsi="Times New Roman" w:cs="Times New Roman"/>
          <w:sz w:val="24"/>
          <w:szCs w:val="24"/>
        </w:rPr>
      </w:pPr>
      <w:r w:rsidRPr="006D7B9D">
        <w:rPr>
          <w:rFonts w:ascii="Times New Roman" w:hAnsi="Times New Roman" w:cs="Times New Roman"/>
          <w:sz w:val="24"/>
          <w:szCs w:val="24"/>
        </w:rPr>
        <w:t>1</w:t>
      </w:r>
      <w:r w:rsidR="008F29D2" w:rsidRPr="006D7B9D">
        <w:rPr>
          <w:rFonts w:ascii="Times New Roman" w:hAnsi="Times New Roman" w:cs="Times New Roman"/>
          <w:sz w:val="24"/>
          <w:szCs w:val="24"/>
        </w:rPr>
        <w:t>0</w:t>
      </w:r>
      <w:r w:rsidR="006026C5" w:rsidRPr="006D7B9D">
        <w:rPr>
          <w:rFonts w:ascii="Times New Roman" w:hAnsi="Times New Roman" w:cs="Times New Roman"/>
          <w:sz w:val="24"/>
          <w:szCs w:val="24"/>
        </w:rPr>
        <w:t xml:space="preserve"> . Uchwała Nr</w:t>
      </w:r>
      <w:r w:rsidR="00BB34B0" w:rsidRPr="006D7B9D">
        <w:rPr>
          <w:rFonts w:ascii="Times New Roman" w:hAnsi="Times New Roman" w:cs="Times New Roman"/>
          <w:sz w:val="24"/>
          <w:szCs w:val="24"/>
        </w:rPr>
        <w:t xml:space="preserve"> LVIII.352.2023 Rady Gminy w Ślemieniu z dnia 27 lipca 2023r.</w:t>
      </w:r>
      <w:r w:rsidR="006026C5" w:rsidRPr="006D7B9D">
        <w:rPr>
          <w:rFonts w:ascii="Times New Roman" w:hAnsi="Times New Roman" w:cs="Times New Roman"/>
          <w:sz w:val="24"/>
          <w:szCs w:val="24"/>
        </w:rPr>
        <w:t xml:space="preserve"> </w:t>
      </w:r>
      <w:r w:rsidR="00BB34B0" w:rsidRPr="006D7B9D">
        <w:rPr>
          <w:rFonts w:ascii="Times New Roman" w:hAnsi="Times New Roman" w:cs="Times New Roman"/>
          <w:sz w:val="24"/>
          <w:szCs w:val="24"/>
        </w:rPr>
        <w:t>w sprawie zaciągnięcia od Komendanta Wojewódzkiego Policji w Katowicach informacji o zgłoszonych  kandydatach</w:t>
      </w:r>
      <w:r w:rsidR="000C60C8" w:rsidRPr="006D7B9D">
        <w:rPr>
          <w:rFonts w:ascii="Times New Roman" w:hAnsi="Times New Roman" w:cs="Times New Roman"/>
          <w:sz w:val="24"/>
          <w:szCs w:val="24"/>
        </w:rPr>
        <w:t xml:space="preserve"> na ławników Sądu Rejonowego w Żywcu w wyborach na kadencję 2024-2027.</w:t>
      </w:r>
    </w:p>
    <w:p w14:paraId="1A7B4B0E" w14:textId="2F1CAD1A" w:rsidR="000324AF" w:rsidRPr="006D7B9D" w:rsidRDefault="000324AF" w:rsidP="000324AF">
      <w:pPr>
        <w:pStyle w:val="Akapitzlist"/>
        <w:jc w:val="both"/>
        <w:rPr>
          <w:rFonts w:ascii="Times New Roman" w:hAnsi="Times New Roman" w:cs="Times New Roman"/>
          <w:sz w:val="24"/>
          <w:szCs w:val="24"/>
        </w:rPr>
      </w:pPr>
      <w:r w:rsidRPr="006D7B9D">
        <w:rPr>
          <w:rFonts w:ascii="Times New Roman" w:hAnsi="Times New Roman" w:cs="Times New Roman"/>
          <w:sz w:val="24"/>
          <w:szCs w:val="24"/>
        </w:rPr>
        <w:t>1</w:t>
      </w:r>
      <w:r w:rsidR="008F29D2" w:rsidRPr="006D7B9D">
        <w:rPr>
          <w:rFonts w:ascii="Times New Roman" w:hAnsi="Times New Roman" w:cs="Times New Roman"/>
          <w:sz w:val="24"/>
          <w:szCs w:val="24"/>
        </w:rPr>
        <w:t>1</w:t>
      </w:r>
      <w:r w:rsidRPr="006D7B9D">
        <w:rPr>
          <w:rFonts w:ascii="Times New Roman" w:hAnsi="Times New Roman" w:cs="Times New Roman"/>
          <w:sz w:val="24"/>
          <w:szCs w:val="24"/>
        </w:rPr>
        <w:t>.</w:t>
      </w:r>
      <w:r w:rsidR="005D4218">
        <w:rPr>
          <w:rFonts w:ascii="Times New Roman" w:hAnsi="Times New Roman" w:cs="Times New Roman"/>
          <w:sz w:val="24"/>
          <w:szCs w:val="24"/>
        </w:rPr>
        <w:t xml:space="preserve"> </w:t>
      </w:r>
      <w:r w:rsidRPr="006D7B9D">
        <w:rPr>
          <w:rFonts w:ascii="Times New Roman" w:hAnsi="Times New Roman" w:cs="Times New Roman"/>
          <w:sz w:val="24"/>
          <w:szCs w:val="24"/>
        </w:rPr>
        <w:t>Uchwa</w:t>
      </w:r>
      <w:r w:rsidR="00C542CE" w:rsidRPr="006D7B9D">
        <w:rPr>
          <w:rFonts w:ascii="Times New Roman" w:hAnsi="Times New Roman" w:cs="Times New Roman"/>
          <w:sz w:val="24"/>
          <w:szCs w:val="24"/>
        </w:rPr>
        <w:t>ł</w:t>
      </w:r>
      <w:r w:rsidRPr="006D7B9D">
        <w:rPr>
          <w:rFonts w:ascii="Times New Roman" w:hAnsi="Times New Roman" w:cs="Times New Roman"/>
          <w:sz w:val="24"/>
          <w:szCs w:val="24"/>
        </w:rPr>
        <w:t xml:space="preserve">a Nr </w:t>
      </w:r>
      <w:r w:rsidR="0073108C" w:rsidRPr="006D7B9D">
        <w:rPr>
          <w:rFonts w:ascii="Times New Roman" w:hAnsi="Times New Roman" w:cs="Times New Roman"/>
          <w:sz w:val="24"/>
          <w:szCs w:val="24"/>
        </w:rPr>
        <w:t xml:space="preserve">LIX.361.2023 </w:t>
      </w:r>
      <w:r w:rsidRPr="006D7B9D">
        <w:rPr>
          <w:rFonts w:ascii="Times New Roman" w:hAnsi="Times New Roman" w:cs="Times New Roman"/>
          <w:sz w:val="24"/>
          <w:szCs w:val="24"/>
        </w:rPr>
        <w:t xml:space="preserve"> Rady Gminy w Ślemieniu z dnia 2</w:t>
      </w:r>
      <w:r w:rsidR="0073108C" w:rsidRPr="006D7B9D">
        <w:rPr>
          <w:rFonts w:ascii="Times New Roman" w:hAnsi="Times New Roman" w:cs="Times New Roman"/>
          <w:sz w:val="24"/>
          <w:szCs w:val="24"/>
        </w:rPr>
        <w:t>9</w:t>
      </w:r>
      <w:r w:rsidRPr="006D7B9D">
        <w:rPr>
          <w:rFonts w:ascii="Times New Roman" w:hAnsi="Times New Roman" w:cs="Times New Roman"/>
          <w:sz w:val="24"/>
          <w:szCs w:val="24"/>
        </w:rPr>
        <w:t xml:space="preserve"> </w:t>
      </w:r>
      <w:r w:rsidR="0073108C" w:rsidRPr="006D7B9D">
        <w:rPr>
          <w:rFonts w:ascii="Times New Roman" w:hAnsi="Times New Roman" w:cs="Times New Roman"/>
          <w:sz w:val="24"/>
          <w:szCs w:val="24"/>
        </w:rPr>
        <w:t>sierpnia</w:t>
      </w:r>
      <w:r w:rsidRPr="006D7B9D">
        <w:rPr>
          <w:rFonts w:ascii="Times New Roman" w:hAnsi="Times New Roman" w:cs="Times New Roman"/>
          <w:sz w:val="24"/>
          <w:szCs w:val="24"/>
        </w:rPr>
        <w:t xml:space="preserve"> 202</w:t>
      </w:r>
      <w:r w:rsidR="0073108C" w:rsidRPr="006D7B9D">
        <w:rPr>
          <w:rFonts w:ascii="Times New Roman" w:hAnsi="Times New Roman" w:cs="Times New Roman"/>
          <w:sz w:val="24"/>
          <w:szCs w:val="24"/>
        </w:rPr>
        <w:t>3</w:t>
      </w:r>
      <w:r w:rsidRPr="006D7B9D">
        <w:rPr>
          <w:rFonts w:ascii="Times New Roman" w:hAnsi="Times New Roman" w:cs="Times New Roman"/>
          <w:sz w:val="24"/>
          <w:szCs w:val="24"/>
        </w:rPr>
        <w:t xml:space="preserve">r. w sprawie </w:t>
      </w:r>
      <w:r w:rsidR="0073108C" w:rsidRPr="006D7B9D">
        <w:rPr>
          <w:rFonts w:ascii="Times New Roman" w:hAnsi="Times New Roman" w:cs="Times New Roman"/>
          <w:sz w:val="24"/>
          <w:szCs w:val="24"/>
        </w:rPr>
        <w:t>określenia warunków i trybu finansowania rozwoju sportu przez Gminę Ślemień.</w:t>
      </w:r>
    </w:p>
    <w:p w14:paraId="17EE9F3F" w14:textId="7A298600" w:rsidR="0073108C" w:rsidRPr="006D7B9D" w:rsidRDefault="0073108C" w:rsidP="0073108C">
      <w:pPr>
        <w:pStyle w:val="Akapitzlist"/>
        <w:jc w:val="both"/>
        <w:rPr>
          <w:rFonts w:ascii="Times New Roman" w:hAnsi="Times New Roman" w:cs="Times New Roman"/>
          <w:sz w:val="24"/>
          <w:szCs w:val="24"/>
        </w:rPr>
      </w:pPr>
      <w:r w:rsidRPr="006D7B9D">
        <w:rPr>
          <w:rFonts w:ascii="Times New Roman" w:hAnsi="Times New Roman" w:cs="Times New Roman"/>
          <w:sz w:val="24"/>
          <w:szCs w:val="24"/>
        </w:rPr>
        <w:t>1</w:t>
      </w:r>
      <w:r w:rsidR="008F29D2" w:rsidRPr="006D7B9D">
        <w:rPr>
          <w:rFonts w:ascii="Times New Roman" w:hAnsi="Times New Roman" w:cs="Times New Roman"/>
          <w:sz w:val="24"/>
          <w:szCs w:val="24"/>
        </w:rPr>
        <w:t>2</w:t>
      </w:r>
      <w:r w:rsidRPr="006D7B9D">
        <w:rPr>
          <w:rFonts w:ascii="Times New Roman" w:hAnsi="Times New Roman" w:cs="Times New Roman"/>
          <w:sz w:val="24"/>
          <w:szCs w:val="24"/>
        </w:rPr>
        <w:t>.</w:t>
      </w:r>
      <w:r w:rsidR="005D4218">
        <w:rPr>
          <w:rFonts w:ascii="Times New Roman" w:hAnsi="Times New Roman" w:cs="Times New Roman"/>
          <w:sz w:val="24"/>
          <w:szCs w:val="24"/>
        </w:rPr>
        <w:t xml:space="preserve"> </w:t>
      </w:r>
      <w:r w:rsidRPr="006D7B9D">
        <w:rPr>
          <w:rFonts w:ascii="Times New Roman" w:hAnsi="Times New Roman" w:cs="Times New Roman"/>
          <w:sz w:val="24"/>
          <w:szCs w:val="24"/>
        </w:rPr>
        <w:t>Uchwała Nr LIX.362.2023  Rady Gminy w Ślemieniu z dnia 29 sierpnia 2023r. w sprawie przekazania środków finansowych na rzecz policji w 2023 roku.</w:t>
      </w:r>
    </w:p>
    <w:p w14:paraId="49ADD438" w14:textId="260699C0" w:rsidR="00084E93" w:rsidRPr="006D7B9D" w:rsidRDefault="00084E93" w:rsidP="0073108C">
      <w:pPr>
        <w:pStyle w:val="Akapitzlist"/>
        <w:jc w:val="both"/>
        <w:rPr>
          <w:rFonts w:ascii="Times New Roman" w:hAnsi="Times New Roman" w:cs="Times New Roman"/>
          <w:sz w:val="24"/>
          <w:szCs w:val="24"/>
        </w:rPr>
      </w:pPr>
      <w:r w:rsidRPr="006D7B9D">
        <w:rPr>
          <w:rFonts w:ascii="Times New Roman" w:hAnsi="Times New Roman" w:cs="Times New Roman"/>
          <w:sz w:val="24"/>
          <w:szCs w:val="24"/>
        </w:rPr>
        <w:t>1</w:t>
      </w:r>
      <w:r w:rsidR="008F29D2" w:rsidRPr="006D7B9D">
        <w:rPr>
          <w:rFonts w:ascii="Times New Roman" w:hAnsi="Times New Roman" w:cs="Times New Roman"/>
          <w:sz w:val="24"/>
          <w:szCs w:val="24"/>
        </w:rPr>
        <w:t>3</w:t>
      </w:r>
      <w:r w:rsidRPr="006D7B9D">
        <w:rPr>
          <w:rFonts w:ascii="Times New Roman" w:hAnsi="Times New Roman" w:cs="Times New Roman"/>
          <w:sz w:val="24"/>
          <w:szCs w:val="24"/>
        </w:rPr>
        <w:t>.</w:t>
      </w:r>
      <w:r w:rsidR="005D4218">
        <w:rPr>
          <w:rFonts w:ascii="Times New Roman" w:hAnsi="Times New Roman" w:cs="Times New Roman"/>
          <w:sz w:val="24"/>
          <w:szCs w:val="24"/>
        </w:rPr>
        <w:t xml:space="preserve"> </w:t>
      </w:r>
      <w:r w:rsidRPr="006D7B9D">
        <w:rPr>
          <w:rFonts w:ascii="Times New Roman" w:hAnsi="Times New Roman" w:cs="Times New Roman"/>
          <w:sz w:val="24"/>
          <w:szCs w:val="24"/>
        </w:rPr>
        <w:t xml:space="preserve">Uchwała Nr LX.366.2023 Rady Gminy w Ślemieniu z dnia 28 września 2023r. w sprawie wyboru ławników do Sądu Rejonowego w Żywcu na okres kadencji 2024-2027. </w:t>
      </w:r>
    </w:p>
    <w:p w14:paraId="06FB286A" w14:textId="5C7EF06D" w:rsidR="000324AF" w:rsidRPr="006D7B9D" w:rsidRDefault="000324AF" w:rsidP="00351F3D">
      <w:pPr>
        <w:pStyle w:val="Akapitzlist"/>
        <w:ind w:left="708"/>
        <w:jc w:val="both"/>
        <w:rPr>
          <w:rFonts w:ascii="Times New Roman" w:hAnsi="Times New Roman" w:cs="Times New Roman"/>
          <w:sz w:val="24"/>
          <w:szCs w:val="24"/>
        </w:rPr>
      </w:pPr>
      <w:r w:rsidRPr="006D7B9D">
        <w:rPr>
          <w:rFonts w:ascii="Times New Roman" w:hAnsi="Times New Roman" w:cs="Times New Roman"/>
          <w:sz w:val="24"/>
          <w:szCs w:val="24"/>
        </w:rPr>
        <w:t>1</w:t>
      </w:r>
      <w:r w:rsidR="008F29D2" w:rsidRPr="006D7B9D">
        <w:rPr>
          <w:rFonts w:ascii="Times New Roman" w:hAnsi="Times New Roman" w:cs="Times New Roman"/>
          <w:sz w:val="24"/>
          <w:szCs w:val="24"/>
        </w:rPr>
        <w:t>4</w:t>
      </w:r>
      <w:r w:rsidRPr="006D7B9D">
        <w:rPr>
          <w:rFonts w:ascii="Times New Roman" w:hAnsi="Times New Roman" w:cs="Times New Roman"/>
          <w:sz w:val="24"/>
          <w:szCs w:val="24"/>
        </w:rPr>
        <w:t xml:space="preserve">. </w:t>
      </w:r>
      <w:bookmarkStart w:id="13" w:name="_Hlk131068556"/>
      <w:r w:rsidRPr="006D7B9D">
        <w:rPr>
          <w:rFonts w:ascii="Times New Roman" w:hAnsi="Times New Roman" w:cs="Times New Roman"/>
          <w:sz w:val="24"/>
          <w:szCs w:val="24"/>
        </w:rPr>
        <w:t>Uchwa</w:t>
      </w:r>
      <w:r w:rsidR="00C542CE" w:rsidRPr="006D7B9D">
        <w:rPr>
          <w:rFonts w:ascii="Times New Roman" w:hAnsi="Times New Roman" w:cs="Times New Roman"/>
          <w:sz w:val="24"/>
          <w:szCs w:val="24"/>
        </w:rPr>
        <w:t>ł</w:t>
      </w:r>
      <w:r w:rsidRPr="006D7B9D">
        <w:rPr>
          <w:rFonts w:ascii="Times New Roman" w:hAnsi="Times New Roman" w:cs="Times New Roman"/>
          <w:sz w:val="24"/>
          <w:szCs w:val="24"/>
        </w:rPr>
        <w:t xml:space="preserve">a </w:t>
      </w:r>
      <w:r w:rsidR="00C13D1A" w:rsidRPr="006D7B9D">
        <w:rPr>
          <w:rFonts w:ascii="Times New Roman" w:hAnsi="Times New Roman" w:cs="Times New Roman"/>
          <w:sz w:val="24"/>
          <w:szCs w:val="24"/>
        </w:rPr>
        <w:t xml:space="preserve">Nr LX.368.2023 </w:t>
      </w:r>
      <w:r w:rsidRPr="006D7B9D">
        <w:rPr>
          <w:rFonts w:ascii="Times New Roman" w:hAnsi="Times New Roman" w:cs="Times New Roman"/>
          <w:sz w:val="24"/>
          <w:szCs w:val="24"/>
        </w:rPr>
        <w:t xml:space="preserve"> Rady Gminy w Ślemieniu z dnia 28 września 202</w:t>
      </w:r>
      <w:r w:rsidR="00C13D1A" w:rsidRPr="006D7B9D">
        <w:rPr>
          <w:rFonts w:ascii="Times New Roman" w:hAnsi="Times New Roman" w:cs="Times New Roman"/>
          <w:sz w:val="24"/>
          <w:szCs w:val="24"/>
        </w:rPr>
        <w:t>3</w:t>
      </w:r>
      <w:r w:rsidRPr="006D7B9D">
        <w:rPr>
          <w:rFonts w:ascii="Times New Roman" w:hAnsi="Times New Roman" w:cs="Times New Roman"/>
          <w:sz w:val="24"/>
          <w:szCs w:val="24"/>
        </w:rPr>
        <w:t xml:space="preserve">r. w </w:t>
      </w:r>
      <w:bookmarkEnd w:id="13"/>
      <w:r w:rsidRPr="006D7B9D">
        <w:rPr>
          <w:rFonts w:ascii="Times New Roman" w:hAnsi="Times New Roman" w:cs="Times New Roman"/>
          <w:sz w:val="24"/>
          <w:szCs w:val="24"/>
        </w:rPr>
        <w:t xml:space="preserve">sprawie </w:t>
      </w:r>
      <w:r w:rsidR="00C13D1A" w:rsidRPr="006D7B9D">
        <w:rPr>
          <w:rFonts w:ascii="Times New Roman" w:hAnsi="Times New Roman" w:cs="Times New Roman"/>
          <w:sz w:val="24"/>
          <w:szCs w:val="24"/>
        </w:rPr>
        <w:t>kontynuacji członkostwa Gminy Ślemień w Stowarzyszeniu Lokalna Grupa Działania „Żywiecki Raj”.</w:t>
      </w:r>
    </w:p>
    <w:p w14:paraId="28015A9E" w14:textId="6AFFA27A" w:rsidR="00772879" w:rsidRPr="006D7B9D" w:rsidRDefault="00772879" w:rsidP="00351F3D">
      <w:pPr>
        <w:pStyle w:val="Akapitzlist"/>
        <w:jc w:val="both"/>
        <w:rPr>
          <w:rFonts w:ascii="Times New Roman" w:hAnsi="Times New Roman" w:cs="Times New Roman"/>
          <w:sz w:val="24"/>
          <w:szCs w:val="24"/>
        </w:rPr>
      </w:pPr>
      <w:r w:rsidRPr="006D7B9D">
        <w:rPr>
          <w:rFonts w:ascii="Times New Roman" w:hAnsi="Times New Roman" w:cs="Times New Roman"/>
          <w:sz w:val="24"/>
          <w:szCs w:val="24"/>
        </w:rPr>
        <w:lastRenderedPageBreak/>
        <w:t>1</w:t>
      </w:r>
      <w:r w:rsidR="008F29D2" w:rsidRPr="006D7B9D">
        <w:rPr>
          <w:rFonts w:ascii="Times New Roman" w:hAnsi="Times New Roman" w:cs="Times New Roman"/>
          <w:sz w:val="24"/>
          <w:szCs w:val="24"/>
        </w:rPr>
        <w:t>5</w:t>
      </w:r>
      <w:r w:rsidRPr="006D7B9D">
        <w:rPr>
          <w:rFonts w:ascii="Times New Roman" w:hAnsi="Times New Roman" w:cs="Times New Roman"/>
          <w:sz w:val="24"/>
          <w:szCs w:val="24"/>
        </w:rPr>
        <w:t xml:space="preserve">. </w:t>
      </w:r>
      <w:r w:rsidR="008F29D2" w:rsidRPr="006D7B9D">
        <w:rPr>
          <w:rFonts w:ascii="Times New Roman" w:hAnsi="Times New Roman" w:cs="Times New Roman"/>
          <w:sz w:val="24"/>
          <w:szCs w:val="24"/>
        </w:rPr>
        <w:t>Uchwala Nr LXII.385.2023 Rady Gminy w Ślemieniu w sprawie skargi za brak dokonania analizy zagrożeń o bezpieczeństwie osób przebywających na obszarach wodnych .</w:t>
      </w:r>
    </w:p>
    <w:p w14:paraId="7978456D" w14:textId="7DC27526" w:rsidR="00C542CE" w:rsidRPr="006D7B9D" w:rsidRDefault="006D7B9D" w:rsidP="00351F3D">
      <w:pPr>
        <w:pStyle w:val="Akapitzlist"/>
        <w:jc w:val="both"/>
        <w:rPr>
          <w:rFonts w:ascii="Times New Roman" w:hAnsi="Times New Roman" w:cs="Times New Roman"/>
          <w:sz w:val="24"/>
          <w:szCs w:val="24"/>
        </w:rPr>
      </w:pPr>
      <w:r w:rsidRPr="006D7B9D">
        <w:rPr>
          <w:rFonts w:ascii="Times New Roman" w:hAnsi="Times New Roman" w:cs="Times New Roman"/>
          <w:sz w:val="24"/>
          <w:szCs w:val="24"/>
        </w:rPr>
        <w:t>16</w:t>
      </w:r>
      <w:r w:rsidR="00C542CE" w:rsidRPr="006D7B9D">
        <w:rPr>
          <w:rFonts w:ascii="Times New Roman" w:hAnsi="Times New Roman" w:cs="Times New Roman"/>
          <w:sz w:val="24"/>
          <w:szCs w:val="24"/>
        </w:rPr>
        <w:t>. Uchwała Nr L</w:t>
      </w:r>
      <w:r w:rsidR="005172D1" w:rsidRPr="006D7B9D">
        <w:rPr>
          <w:rFonts w:ascii="Times New Roman" w:hAnsi="Times New Roman" w:cs="Times New Roman"/>
          <w:sz w:val="24"/>
          <w:szCs w:val="24"/>
        </w:rPr>
        <w:t xml:space="preserve">VI.338.2023 </w:t>
      </w:r>
      <w:r w:rsidR="00C542CE" w:rsidRPr="006D7B9D">
        <w:rPr>
          <w:rFonts w:ascii="Times New Roman" w:hAnsi="Times New Roman" w:cs="Times New Roman"/>
          <w:sz w:val="24"/>
          <w:szCs w:val="24"/>
        </w:rPr>
        <w:t xml:space="preserve">Rady Gminy w Ślemieniu z dnia </w:t>
      </w:r>
      <w:r w:rsidR="005172D1" w:rsidRPr="006D7B9D">
        <w:rPr>
          <w:rFonts w:ascii="Times New Roman" w:hAnsi="Times New Roman" w:cs="Times New Roman"/>
          <w:sz w:val="24"/>
          <w:szCs w:val="24"/>
        </w:rPr>
        <w:t>01 czerwca 2023r.</w:t>
      </w:r>
      <w:r w:rsidR="00C542CE" w:rsidRPr="006D7B9D">
        <w:rPr>
          <w:rFonts w:ascii="Times New Roman" w:hAnsi="Times New Roman" w:cs="Times New Roman"/>
          <w:sz w:val="24"/>
          <w:szCs w:val="24"/>
        </w:rPr>
        <w:t xml:space="preserve">  w sprawie ustalenia dopłat do usług zbiorowego zaopatrzenia w wodę i zbiorczego odprowadzenia ścieków na terenie Gminy Ślemień na okres od </w:t>
      </w:r>
      <w:r w:rsidR="005172D1" w:rsidRPr="006D7B9D">
        <w:rPr>
          <w:rFonts w:ascii="Times New Roman" w:hAnsi="Times New Roman" w:cs="Times New Roman"/>
          <w:sz w:val="24"/>
          <w:szCs w:val="24"/>
        </w:rPr>
        <w:t>01 lipca 2023r. do 31 października 2023r.</w:t>
      </w:r>
      <w:r w:rsidR="00C542CE" w:rsidRPr="006D7B9D">
        <w:rPr>
          <w:rFonts w:ascii="Times New Roman" w:hAnsi="Times New Roman" w:cs="Times New Roman"/>
          <w:sz w:val="24"/>
          <w:szCs w:val="24"/>
        </w:rPr>
        <w:t>2023 roku do 30 czerwca 2023r.</w:t>
      </w:r>
    </w:p>
    <w:p w14:paraId="0E54994D" w14:textId="77777777" w:rsidR="006026C5" w:rsidRPr="006D7B9D" w:rsidRDefault="006026C5" w:rsidP="00351F3D">
      <w:pPr>
        <w:pStyle w:val="Akapitzlist"/>
        <w:jc w:val="both"/>
        <w:rPr>
          <w:rFonts w:ascii="Times New Roman" w:hAnsi="Times New Roman" w:cs="Times New Roman"/>
          <w:sz w:val="24"/>
          <w:szCs w:val="24"/>
        </w:rPr>
      </w:pPr>
    </w:p>
    <w:p w14:paraId="11E13A14" w14:textId="4B1E6224" w:rsidR="00C809D6" w:rsidRPr="006D7B9D" w:rsidRDefault="006D7B9D" w:rsidP="00351F3D">
      <w:pPr>
        <w:pStyle w:val="Akapitzlist"/>
        <w:jc w:val="both"/>
        <w:rPr>
          <w:rFonts w:ascii="Times New Roman" w:hAnsi="Times New Roman" w:cs="Times New Roman"/>
          <w:sz w:val="24"/>
          <w:szCs w:val="24"/>
        </w:rPr>
      </w:pPr>
      <w:r w:rsidRPr="006D7B9D">
        <w:rPr>
          <w:rFonts w:ascii="Times New Roman" w:hAnsi="Times New Roman" w:cs="Times New Roman"/>
          <w:sz w:val="24"/>
          <w:szCs w:val="24"/>
        </w:rPr>
        <w:t>17</w:t>
      </w:r>
      <w:r w:rsidR="00C809D6" w:rsidRPr="006D7B9D">
        <w:rPr>
          <w:rFonts w:ascii="Times New Roman" w:hAnsi="Times New Roman" w:cs="Times New Roman"/>
          <w:sz w:val="24"/>
          <w:szCs w:val="24"/>
        </w:rPr>
        <w:t>. Uchwała Nr LXI.376.2023 Rady Gminy w Ślemieniu z dnia 26 października 2023r w sprawie ustalenia dopłat do usług zbiorowego zaopatrzenia w wodę i zbiorczego odprowadzenia ścieków na terenie Gminy Ślemień na okres od 01 lipca 2023r. do 31 października 2023r.2023 roku do 30 czerwca 2023r.</w:t>
      </w:r>
    </w:p>
    <w:p w14:paraId="63386E1F" w14:textId="087DC379" w:rsidR="00C809D6" w:rsidRPr="006D7B9D" w:rsidRDefault="00C809D6" w:rsidP="00351F3D">
      <w:pPr>
        <w:pStyle w:val="Akapitzlist"/>
        <w:jc w:val="both"/>
        <w:rPr>
          <w:rFonts w:ascii="Times New Roman" w:hAnsi="Times New Roman" w:cs="Times New Roman"/>
          <w:sz w:val="24"/>
          <w:szCs w:val="24"/>
        </w:rPr>
      </w:pPr>
    </w:p>
    <w:p w14:paraId="6C63DA17" w14:textId="16B1F6DD" w:rsidR="00042801" w:rsidRPr="005D4218" w:rsidRDefault="005D4218" w:rsidP="00351F3D">
      <w:pPr>
        <w:pStyle w:val="Akapitzlist"/>
        <w:numPr>
          <w:ilvl w:val="0"/>
          <w:numId w:val="107"/>
        </w:numPr>
        <w:jc w:val="both"/>
        <w:rPr>
          <w:rFonts w:ascii="Times New Roman" w:hAnsi="Times New Roman" w:cs="Times New Roman"/>
          <w:b/>
          <w:bCs/>
          <w:sz w:val="24"/>
          <w:szCs w:val="24"/>
        </w:rPr>
      </w:pPr>
      <w:r w:rsidRPr="005D4218">
        <w:rPr>
          <w:rFonts w:ascii="Times New Roman" w:hAnsi="Times New Roman" w:cs="Times New Roman"/>
          <w:b/>
          <w:bCs/>
          <w:sz w:val="24"/>
          <w:szCs w:val="24"/>
        </w:rPr>
        <w:t>B</w:t>
      </w:r>
      <w:r w:rsidR="00042801" w:rsidRPr="005D4218">
        <w:rPr>
          <w:rFonts w:ascii="Times New Roman" w:hAnsi="Times New Roman" w:cs="Times New Roman"/>
          <w:b/>
          <w:bCs/>
          <w:sz w:val="24"/>
          <w:szCs w:val="24"/>
        </w:rPr>
        <w:t>udownictwa</w:t>
      </w:r>
    </w:p>
    <w:p w14:paraId="38592C69" w14:textId="79C8979E" w:rsidR="00676A0D" w:rsidRPr="005D4218" w:rsidRDefault="006D7B9D" w:rsidP="00351F3D">
      <w:pPr>
        <w:ind w:left="660"/>
        <w:jc w:val="both"/>
        <w:rPr>
          <w:rFonts w:ascii="Times New Roman" w:hAnsi="Times New Roman" w:cs="Times New Roman"/>
          <w:sz w:val="24"/>
          <w:szCs w:val="24"/>
        </w:rPr>
      </w:pPr>
      <w:r w:rsidRPr="005D4218">
        <w:rPr>
          <w:rFonts w:ascii="Times New Roman" w:hAnsi="Times New Roman" w:cs="Times New Roman"/>
          <w:sz w:val="24"/>
          <w:szCs w:val="24"/>
        </w:rPr>
        <w:t>1</w:t>
      </w:r>
      <w:r w:rsidR="00676A0D" w:rsidRPr="005D4218">
        <w:rPr>
          <w:rFonts w:ascii="Times New Roman" w:hAnsi="Times New Roman" w:cs="Times New Roman"/>
          <w:sz w:val="24"/>
          <w:szCs w:val="24"/>
        </w:rPr>
        <w:t xml:space="preserve">. Uchwała Nr </w:t>
      </w:r>
      <w:r w:rsidR="00661031" w:rsidRPr="005D4218">
        <w:rPr>
          <w:rFonts w:ascii="Times New Roman" w:hAnsi="Times New Roman" w:cs="Times New Roman"/>
          <w:sz w:val="24"/>
          <w:szCs w:val="24"/>
        </w:rPr>
        <w:t>LVI.344.2023</w:t>
      </w:r>
      <w:r w:rsidR="00676A0D" w:rsidRPr="005D4218">
        <w:rPr>
          <w:rFonts w:ascii="Times New Roman" w:hAnsi="Times New Roman" w:cs="Times New Roman"/>
          <w:sz w:val="24"/>
          <w:szCs w:val="24"/>
        </w:rPr>
        <w:t xml:space="preserve"> Rady Gminy w Ślemieniu z dnia 0</w:t>
      </w:r>
      <w:r w:rsidR="00661031" w:rsidRPr="005D4218">
        <w:rPr>
          <w:rFonts w:ascii="Times New Roman" w:hAnsi="Times New Roman" w:cs="Times New Roman"/>
          <w:sz w:val="24"/>
          <w:szCs w:val="24"/>
        </w:rPr>
        <w:t>1</w:t>
      </w:r>
      <w:r w:rsidR="00676A0D" w:rsidRPr="005D4218">
        <w:rPr>
          <w:rFonts w:ascii="Times New Roman" w:hAnsi="Times New Roman" w:cs="Times New Roman"/>
          <w:sz w:val="24"/>
          <w:szCs w:val="24"/>
        </w:rPr>
        <w:t xml:space="preserve"> </w:t>
      </w:r>
      <w:r w:rsidR="00661031" w:rsidRPr="005D4218">
        <w:rPr>
          <w:rFonts w:ascii="Times New Roman" w:hAnsi="Times New Roman" w:cs="Times New Roman"/>
          <w:sz w:val="24"/>
          <w:szCs w:val="24"/>
        </w:rPr>
        <w:t>czerwca</w:t>
      </w:r>
      <w:r w:rsidR="00676A0D" w:rsidRPr="005D4218">
        <w:rPr>
          <w:rFonts w:ascii="Times New Roman" w:hAnsi="Times New Roman" w:cs="Times New Roman"/>
          <w:sz w:val="24"/>
          <w:szCs w:val="24"/>
        </w:rPr>
        <w:t xml:space="preserve"> 202</w:t>
      </w:r>
      <w:r w:rsidR="00661031" w:rsidRPr="005D4218">
        <w:rPr>
          <w:rFonts w:ascii="Times New Roman" w:hAnsi="Times New Roman" w:cs="Times New Roman"/>
          <w:sz w:val="24"/>
          <w:szCs w:val="24"/>
        </w:rPr>
        <w:t>3</w:t>
      </w:r>
      <w:r w:rsidR="00676A0D" w:rsidRPr="005D4218">
        <w:rPr>
          <w:rFonts w:ascii="Times New Roman" w:hAnsi="Times New Roman" w:cs="Times New Roman"/>
          <w:sz w:val="24"/>
          <w:szCs w:val="24"/>
        </w:rPr>
        <w:t xml:space="preserve">r. w sprawie </w:t>
      </w:r>
      <w:r w:rsidRPr="005D4218">
        <w:rPr>
          <w:rFonts w:ascii="Times New Roman" w:hAnsi="Times New Roman" w:cs="Times New Roman"/>
          <w:sz w:val="24"/>
          <w:szCs w:val="24"/>
        </w:rPr>
        <w:t xml:space="preserve">  </w:t>
      </w:r>
      <w:r w:rsidR="00661031" w:rsidRPr="005D4218">
        <w:rPr>
          <w:rFonts w:ascii="Times New Roman" w:hAnsi="Times New Roman" w:cs="Times New Roman"/>
          <w:sz w:val="24"/>
          <w:szCs w:val="24"/>
        </w:rPr>
        <w:t xml:space="preserve">wyrażenia zgody na przyjęcie od Powiatu Żywieckiego zadania w zakresie utrzymania </w:t>
      </w:r>
      <w:r w:rsidR="00BB34B0" w:rsidRPr="005D4218">
        <w:rPr>
          <w:rFonts w:ascii="Times New Roman" w:hAnsi="Times New Roman" w:cs="Times New Roman"/>
          <w:sz w:val="24"/>
          <w:szCs w:val="24"/>
        </w:rPr>
        <w:t>dróg</w:t>
      </w:r>
      <w:r w:rsidR="00661031" w:rsidRPr="005D4218">
        <w:rPr>
          <w:rFonts w:ascii="Times New Roman" w:hAnsi="Times New Roman" w:cs="Times New Roman"/>
          <w:sz w:val="24"/>
          <w:szCs w:val="24"/>
        </w:rPr>
        <w:t xml:space="preserve"> powiatowych na terenie Gminy Ślemień.</w:t>
      </w:r>
    </w:p>
    <w:p w14:paraId="59FDC1BB" w14:textId="44583CB9" w:rsidR="00570C6D" w:rsidRPr="005D4218" w:rsidRDefault="006D7B9D" w:rsidP="00351F3D">
      <w:pPr>
        <w:ind w:left="705" w:firstLine="60"/>
        <w:jc w:val="both"/>
        <w:rPr>
          <w:rFonts w:ascii="Times New Roman" w:hAnsi="Times New Roman" w:cs="Times New Roman"/>
          <w:sz w:val="24"/>
          <w:szCs w:val="24"/>
        </w:rPr>
      </w:pPr>
      <w:r w:rsidRPr="005D4218">
        <w:rPr>
          <w:rFonts w:ascii="Times New Roman" w:hAnsi="Times New Roman" w:cs="Times New Roman"/>
          <w:sz w:val="24"/>
          <w:szCs w:val="24"/>
        </w:rPr>
        <w:t>2</w:t>
      </w:r>
      <w:r w:rsidR="007D1BDD" w:rsidRPr="005D4218">
        <w:rPr>
          <w:rFonts w:ascii="Times New Roman" w:hAnsi="Times New Roman" w:cs="Times New Roman"/>
          <w:sz w:val="24"/>
          <w:szCs w:val="24"/>
        </w:rPr>
        <w:t>.</w:t>
      </w:r>
      <w:r w:rsidR="005D4218" w:rsidRPr="005D4218">
        <w:rPr>
          <w:rFonts w:ascii="Times New Roman" w:hAnsi="Times New Roman" w:cs="Times New Roman"/>
          <w:sz w:val="24"/>
          <w:szCs w:val="24"/>
        </w:rPr>
        <w:t xml:space="preserve"> </w:t>
      </w:r>
      <w:r w:rsidR="007D1BDD" w:rsidRPr="005D4218">
        <w:rPr>
          <w:rFonts w:ascii="Times New Roman" w:hAnsi="Times New Roman" w:cs="Times New Roman"/>
          <w:sz w:val="24"/>
          <w:szCs w:val="24"/>
        </w:rPr>
        <w:t>Uchwa</w:t>
      </w:r>
      <w:r w:rsidRPr="005D4218">
        <w:rPr>
          <w:rFonts w:ascii="Times New Roman" w:hAnsi="Times New Roman" w:cs="Times New Roman"/>
          <w:sz w:val="24"/>
          <w:szCs w:val="24"/>
        </w:rPr>
        <w:t>ł</w:t>
      </w:r>
      <w:r w:rsidR="007D1BDD" w:rsidRPr="005D4218">
        <w:rPr>
          <w:rFonts w:ascii="Times New Roman" w:hAnsi="Times New Roman" w:cs="Times New Roman"/>
          <w:sz w:val="24"/>
          <w:szCs w:val="24"/>
        </w:rPr>
        <w:t>a Nr.LVIII.359.2023 Rady Gminy w Ślemieniu</w:t>
      </w:r>
      <w:r w:rsidR="00AE1A45" w:rsidRPr="005D4218">
        <w:rPr>
          <w:rFonts w:ascii="Times New Roman" w:hAnsi="Times New Roman" w:cs="Times New Roman"/>
          <w:sz w:val="24"/>
          <w:szCs w:val="24"/>
        </w:rPr>
        <w:t xml:space="preserve">  </w:t>
      </w:r>
      <w:r w:rsidR="00441A77" w:rsidRPr="005D4218">
        <w:rPr>
          <w:rFonts w:ascii="Times New Roman" w:hAnsi="Times New Roman" w:cs="Times New Roman"/>
          <w:sz w:val="24"/>
          <w:szCs w:val="24"/>
        </w:rPr>
        <w:t xml:space="preserve"> z dnia 27 lipca 2023r. w sprawie </w:t>
      </w:r>
      <w:r w:rsidRPr="005D4218">
        <w:rPr>
          <w:rFonts w:ascii="Times New Roman" w:hAnsi="Times New Roman" w:cs="Times New Roman"/>
          <w:sz w:val="24"/>
          <w:szCs w:val="24"/>
        </w:rPr>
        <w:t xml:space="preserve">   </w:t>
      </w:r>
      <w:r w:rsidR="00441A77" w:rsidRPr="005D4218">
        <w:rPr>
          <w:rFonts w:ascii="Times New Roman" w:hAnsi="Times New Roman" w:cs="Times New Roman"/>
          <w:sz w:val="24"/>
          <w:szCs w:val="24"/>
        </w:rPr>
        <w:t>wyrażenia zgody na zawarcie z Gminą Stryszawa porozumienia dotyczącego wspólnego remontu ul. Borowina.</w:t>
      </w:r>
      <w:r w:rsidR="00AE1A45" w:rsidRPr="005D4218">
        <w:rPr>
          <w:rFonts w:ascii="Times New Roman" w:hAnsi="Times New Roman" w:cs="Times New Roman"/>
          <w:sz w:val="24"/>
          <w:szCs w:val="24"/>
        </w:rPr>
        <w:t xml:space="preserve">                                                            </w:t>
      </w:r>
    </w:p>
    <w:p w14:paraId="4A417F64" w14:textId="081E6724" w:rsidR="00441A77" w:rsidRPr="005D4218" w:rsidRDefault="006D7B9D" w:rsidP="00351F3D">
      <w:pPr>
        <w:ind w:left="705"/>
        <w:jc w:val="both"/>
        <w:rPr>
          <w:rFonts w:ascii="Times New Roman" w:hAnsi="Times New Roman" w:cs="Times New Roman"/>
          <w:sz w:val="24"/>
          <w:szCs w:val="24"/>
        </w:rPr>
      </w:pPr>
      <w:r w:rsidRPr="005D4218">
        <w:rPr>
          <w:rFonts w:ascii="Times New Roman" w:hAnsi="Times New Roman" w:cs="Times New Roman"/>
          <w:sz w:val="24"/>
          <w:szCs w:val="24"/>
        </w:rPr>
        <w:t>3</w:t>
      </w:r>
      <w:r w:rsidR="00441A77" w:rsidRPr="005D4218">
        <w:rPr>
          <w:rFonts w:ascii="Times New Roman" w:hAnsi="Times New Roman" w:cs="Times New Roman"/>
          <w:sz w:val="24"/>
          <w:szCs w:val="24"/>
        </w:rPr>
        <w:t>.</w:t>
      </w:r>
      <w:r w:rsidR="005D4218" w:rsidRPr="005D4218">
        <w:rPr>
          <w:rFonts w:ascii="Times New Roman" w:hAnsi="Times New Roman" w:cs="Times New Roman"/>
          <w:sz w:val="24"/>
          <w:szCs w:val="24"/>
        </w:rPr>
        <w:t xml:space="preserve"> </w:t>
      </w:r>
      <w:r w:rsidR="00441A77" w:rsidRPr="005D4218">
        <w:rPr>
          <w:rFonts w:ascii="Times New Roman" w:hAnsi="Times New Roman" w:cs="Times New Roman"/>
          <w:sz w:val="24"/>
          <w:szCs w:val="24"/>
        </w:rPr>
        <w:t>Uchwa</w:t>
      </w:r>
      <w:r w:rsidRPr="005D4218">
        <w:rPr>
          <w:rFonts w:ascii="Times New Roman" w:hAnsi="Times New Roman" w:cs="Times New Roman"/>
          <w:sz w:val="24"/>
          <w:szCs w:val="24"/>
        </w:rPr>
        <w:t>ł</w:t>
      </w:r>
      <w:r w:rsidR="00441A77" w:rsidRPr="005D4218">
        <w:rPr>
          <w:rFonts w:ascii="Times New Roman" w:hAnsi="Times New Roman" w:cs="Times New Roman"/>
          <w:sz w:val="24"/>
          <w:szCs w:val="24"/>
        </w:rPr>
        <w:t xml:space="preserve">a Nr.LVIII.360.2023 Rady Gminy w Ślemieniu   z dnia 27 lipca 2023r. w sprawie wyrażenia zgody na  przyjęcia wieloletniego planu rozwoju i modernizacji urządzeń wodociągowych i kanalizacyjnych będących w posiadaniu ZUK w Ślemieniu </w:t>
      </w:r>
      <w:proofErr w:type="spellStart"/>
      <w:r w:rsidR="00441A77" w:rsidRPr="005D4218">
        <w:rPr>
          <w:rFonts w:ascii="Times New Roman" w:hAnsi="Times New Roman" w:cs="Times New Roman"/>
          <w:sz w:val="24"/>
          <w:szCs w:val="24"/>
        </w:rPr>
        <w:t>sp.z.o.o</w:t>
      </w:r>
      <w:proofErr w:type="spellEnd"/>
      <w:r w:rsidR="00441A77" w:rsidRPr="005D4218">
        <w:rPr>
          <w:rFonts w:ascii="Times New Roman" w:hAnsi="Times New Roman" w:cs="Times New Roman"/>
          <w:sz w:val="24"/>
          <w:szCs w:val="24"/>
        </w:rPr>
        <w:t>.</w:t>
      </w:r>
    </w:p>
    <w:p w14:paraId="695ACF88" w14:textId="123D3B54" w:rsidR="00441A77" w:rsidRPr="006D7B9D" w:rsidRDefault="006D7B9D" w:rsidP="00351F3D">
      <w:pPr>
        <w:ind w:left="705"/>
        <w:jc w:val="both"/>
        <w:rPr>
          <w:rFonts w:ascii="Times New Roman" w:hAnsi="Times New Roman" w:cs="Times New Roman"/>
          <w:sz w:val="24"/>
          <w:szCs w:val="24"/>
        </w:rPr>
      </w:pPr>
      <w:r w:rsidRPr="005D4218">
        <w:rPr>
          <w:rFonts w:ascii="Times New Roman" w:hAnsi="Times New Roman" w:cs="Times New Roman"/>
          <w:sz w:val="24"/>
          <w:szCs w:val="24"/>
        </w:rPr>
        <w:t>4</w:t>
      </w:r>
      <w:r w:rsidR="00945C35" w:rsidRPr="005D4218">
        <w:rPr>
          <w:rFonts w:ascii="Times New Roman" w:hAnsi="Times New Roman" w:cs="Times New Roman"/>
          <w:sz w:val="24"/>
          <w:szCs w:val="24"/>
        </w:rPr>
        <w:t>.</w:t>
      </w:r>
      <w:r w:rsidR="005D4218" w:rsidRPr="005D4218">
        <w:rPr>
          <w:rFonts w:ascii="Times New Roman" w:hAnsi="Times New Roman" w:cs="Times New Roman"/>
          <w:sz w:val="24"/>
          <w:szCs w:val="24"/>
        </w:rPr>
        <w:t xml:space="preserve"> </w:t>
      </w:r>
      <w:r w:rsidR="00945C35" w:rsidRPr="005D4218">
        <w:rPr>
          <w:rFonts w:ascii="Times New Roman" w:hAnsi="Times New Roman" w:cs="Times New Roman"/>
          <w:sz w:val="24"/>
          <w:szCs w:val="24"/>
        </w:rPr>
        <w:t>Uchwa</w:t>
      </w:r>
      <w:r w:rsidRPr="005D4218">
        <w:rPr>
          <w:rFonts w:ascii="Times New Roman" w:hAnsi="Times New Roman" w:cs="Times New Roman"/>
          <w:sz w:val="24"/>
          <w:szCs w:val="24"/>
        </w:rPr>
        <w:t>ł</w:t>
      </w:r>
      <w:r w:rsidR="00945C35" w:rsidRPr="005D4218">
        <w:rPr>
          <w:rFonts w:ascii="Times New Roman" w:hAnsi="Times New Roman" w:cs="Times New Roman"/>
          <w:sz w:val="24"/>
          <w:szCs w:val="24"/>
        </w:rPr>
        <w:t>a Nr LXI.375.202</w:t>
      </w:r>
      <w:r w:rsidRPr="005D4218">
        <w:rPr>
          <w:rFonts w:ascii="Times New Roman" w:hAnsi="Times New Roman" w:cs="Times New Roman"/>
          <w:sz w:val="24"/>
          <w:szCs w:val="24"/>
        </w:rPr>
        <w:t>3</w:t>
      </w:r>
      <w:r w:rsidR="00945C35" w:rsidRPr="005D4218">
        <w:rPr>
          <w:rFonts w:ascii="Times New Roman" w:hAnsi="Times New Roman" w:cs="Times New Roman"/>
          <w:sz w:val="24"/>
          <w:szCs w:val="24"/>
        </w:rPr>
        <w:t xml:space="preserve"> Rady Gminy w Ślemieniu z dnia 26 października 2023r. w sprawie udzielenia pomocy finansowej w postaci dotacji celowej dla Gminy Stryszawa na dofinansowanie realizacji inwestycji drogowej.</w:t>
      </w:r>
    </w:p>
    <w:p w14:paraId="05F4E528" w14:textId="041C4CBD" w:rsidR="005F1BA3" w:rsidRPr="005D4218" w:rsidRDefault="005F1BA3" w:rsidP="00351F3D">
      <w:pPr>
        <w:pStyle w:val="Akapitzlist"/>
        <w:numPr>
          <w:ilvl w:val="0"/>
          <w:numId w:val="107"/>
        </w:numPr>
        <w:spacing w:before="100" w:beforeAutospacing="1" w:after="100" w:afterAutospacing="1" w:line="240" w:lineRule="auto"/>
        <w:jc w:val="both"/>
        <w:rPr>
          <w:rFonts w:ascii="Times New Roman" w:eastAsia="Times New Roman" w:hAnsi="Times New Roman" w:cs="Times New Roman"/>
          <w:b/>
          <w:bCs/>
          <w:sz w:val="24"/>
          <w:szCs w:val="24"/>
          <w:lang w:eastAsia="pl-PL"/>
        </w:rPr>
      </w:pPr>
      <w:r w:rsidRPr="005D4218">
        <w:rPr>
          <w:rFonts w:ascii="Times New Roman" w:hAnsi="Times New Roman" w:cs="Times New Roman"/>
          <w:b/>
          <w:bCs/>
          <w:sz w:val="24"/>
          <w:szCs w:val="24"/>
        </w:rPr>
        <w:t>Oświat</w:t>
      </w:r>
      <w:r w:rsidR="005D4218" w:rsidRPr="005D4218">
        <w:rPr>
          <w:rFonts w:ascii="Times New Roman" w:hAnsi="Times New Roman" w:cs="Times New Roman"/>
          <w:b/>
          <w:bCs/>
          <w:sz w:val="24"/>
          <w:szCs w:val="24"/>
        </w:rPr>
        <w:t>y</w:t>
      </w:r>
    </w:p>
    <w:p w14:paraId="14B54086" w14:textId="2BDE8266" w:rsidR="005F1BA3" w:rsidRPr="005D4218" w:rsidRDefault="005F1BA3" w:rsidP="00351F3D">
      <w:pPr>
        <w:spacing w:before="100" w:beforeAutospacing="1" w:after="100" w:afterAutospacing="1" w:line="240" w:lineRule="auto"/>
        <w:ind w:left="360"/>
        <w:jc w:val="both"/>
        <w:rPr>
          <w:rFonts w:ascii="Times New Roman" w:eastAsia="Times New Roman" w:hAnsi="Times New Roman" w:cs="Times New Roman"/>
          <w:sz w:val="24"/>
          <w:szCs w:val="24"/>
          <w:lang w:eastAsia="pl-PL"/>
        </w:rPr>
      </w:pPr>
      <w:r w:rsidRPr="005D4218">
        <w:rPr>
          <w:rFonts w:ascii="Times New Roman" w:eastAsia="Times New Roman" w:hAnsi="Times New Roman" w:cs="Times New Roman"/>
          <w:sz w:val="24"/>
          <w:szCs w:val="24"/>
          <w:lang w:eastAsia="pl-PL"/>
        </w:rPr>
        <w:t>1.</w:t>
      </w:r>
      <w:r w:rsidR="005D4218">
        <w:rPr>
          <w:rFonts w:ascii="Times New Roman" w:eastAsia="Times New Roman" w:hAnsi="Times New Roman" w:cs="Times New Roman"/>
          <w:sz w:val="24"/>
          <w:szCs w:val="24"/>
          <w:lang w:eastAsia="pl-PL"/>
        </w:rPr>
        <w:t xml:space="preserve"> </w:t>
      </w:r>
      <w:r w:rsidRPr="005D4218">
        <w:rPr>
          <w:rFonts w:ascii="Times New Roman" w:eastAsia="Times New Roman" w:hAnsi="Times New Roman" w:cs="Times New Roman"/>
          <w:sz w:val="24"/>
          <w:szCs w:val="24"/>
          <w:lang w:eastAsia="pl-PL"/>
        </w:rPr>
        <w:t>Uchwała nr XLIII.274.2022 Rady Gminy w Ślemieniu z dnia 5 maja 2022 r. w sprawie zmiany uchwały nr XXIV.141.2020 Rady Gminy w Ślemieniu z dnia 9 lipca 2020 r. w sprawie wysokości i zasad udzielania oraz rozliczania dotacji celowej dla podmiotów prowadzących klub dziecięcy na terenie Gminy Ślemień.</w:t>
      </w:r>
    </w:p>
    <w:p w14:paraId="08792096" w14:textId="094EB766" w:rsidR="005F1BA3" w:rsidRPr="005D4218" w:rsidRDefault="005F1BA3" w:rsidP="00351F3D">
      <w:pPr>
        <w:spacing w:before="100" w:beforeAutospacing="1" w:after="100" w:afterAutospacing="1" w:line="240" w:lineRule="auto"/>
        <w:ind w:left="360"/>
        <w:jc w:val="both"/>
        <w:rPr>
          <w:rFonts w:ascii="Times New Roman" w:eastAsia="Times New Roman" w:hAnsi="Times New Roman" w:cs="Times New Roman"/>
          <w:sz w:val="24"/>
          <w:szCs w:val="24"/>
          <w:lang w:eastAsia="pl-PL"/>
        </w:rPr>
      </w:pPr>
      <w:r w:rsidRPr="005D4218">
        <w:rPr>
          <w:rFonts w:ascii="Times New Roman" w:eastAsia="Times New Roman" w:hAnsi="Times New Roman" w:cs="Times New Roman"/>
          <w:sz w:val="24"/>
          <w:szCs w:val="24"/>
          <w:lang w:eastAsia="pl-PL"/>
        </w:rPr>
        <w:t>2.</w:t>
      </w:r>
      <w:r w:rsidR="005D4218">
        <w:rPr>
          <w:rFonts w:ascii="Times New Roman" w:eastAsia="Times New Roman" w:hAnsi="Times New Roman" w:cs="Times New Roman"/>
          <w:sz w:val="24"/>
          <w:szCs w:val="24"/>
          <w:lang w:eastAsia="pl-PL"/>
        </w:rPr>
        <w:t xml:space="preserve"> </w:t>
      </w:r>
      <w:r w:rsidRPr="005D4218">
        <w:rPr>
          <w:rFonts w:ascii="Times New Roman" w:eastAsia="Times New Roman" w:hAnsi="Times New Roman" w:cs="Times New Roman"/>
          <w:sz w:val="24"/>
          <w:szCs w:val="24"/>
          <w:lang w:eastAsia="pl-PL"/>
        </w:rPr>
        <w:t>Uchwała nr XLV.278.2022 Rady Gminy w Ślemieniu z dnia 22 czerwca 2022 r. w sprawie szczegółowych zasad udzielania i rozmiaru zniżek tygodniowego obowiązkowego wymiaru godzin zajęć dla nauczycieli, którym powierzono stanowiska kierownicze w szkołach i przedszkolach dla których organem prowadzącym jest Gmina Ślemień oraz tygodniowego obowiązkowego wymiaru godzin zajęć nauczycieli szkół nie wymienionych w art. 42 ust. 3 Karty Nauczyciela.</w:t>
      </w:r>
    </w:p>
    <w:p w14:paraId="236454A3" w14:textId="08B7AC03" w:rsidR="005F1BA3" w:rsidRPr="005D4218" w:rsidRDefault="005F1BA3" w:rsidP="00351F3D">
      <w:pPr>
        <w:spacing w:before="100" w:beforeAutospacing="1" w:after="100" w:afterAutospacing="1" w:line="240" w:lineRule="auto"/>
        <w:ind w:left="360"/>
        <w:jc w:val="both"/>
        <w:rPr>
          <w:rFonts w:ascii="Times New Roman" w:eastAsia="Times New Roman" w:hAnsi="Times New Roman" w:cs="Times New Roman"/>
          <w:sz w:val="24"/>
          <w:szCs w:val="24"/>
          <w:lang w:eastAsia="pl-PL"/>
        </w:rPr>
      </w:pPr>
      <w:r w:rsidRPr="005D4218">
        <w:rPr>
          <w:rFonts w:ascii="Times New Roman" w:eastAsia="Times New Roman" w:hAnsi="Times New Roman" w:cs="Times New Roman"/>
          <w:sz w:val="24"/>
          <w:szCs w:val="24"/>
          <w:lang w:eastAsia="pl-PL"/>
        </w:rPr>
        <w:t>4.</w:t>
      </w:r>
      <w:r w:rsidR="005D4218">
        <w:rPr>
          <w:rFonts w:ascii="Times New Roman" w:eastAsia="Times New Roman" w:hAnsi="Times New Roman" w:cs="Times New Roman"/>
          <w:sz w:val="24"/>
          <w:szCs w:val="24"/>
          <w:lang w:eastAsia="pl-PL"/>
        </w:rPr>
        <w:t xml:space="preserve"> </w:t>
      </w:r>
      <w:r w:rsidRPr="005D4218">
        <w:rPr>
          <w:rFonts w:ascii="Times New Roman" w:eastAsia="Times New Roman" w:hAnsi="Times New Roman" w:cs="Times New Roman"/>
          <w:sz w:val="24"/>
          <w:szCs w:val="24"/>
          <w:lang w:eastAsia="pl-PL"/>
        </w:rPr>
        <w:t xml:space="preserve">Uchwała </w:t>
      </w:r>
      <w:r w:rsidR="001C14F8" w:rsidRPr="005D4218">
        <w:rPr>
          <w:rFonts w:ascii="Times New Roman" w:eastAsia="Times New Roman" w:hAnsi="Times New Roman" w:cs="Times New Roman"/>
          <w:sz w:val="24"/>
          <w:szCs w:val="24"/>
          <w:lang w:eastAsia="pl-PL"/>
        </w:rPr>
        <w:t>Nr</w:t>
      </w:r>
      <w:r w:rsidRPr="005D4218">
        <w:rPr>
          <w:rFonts w:ascii="Times New Roman" w:eastAsia="Times New Roman" w:hAnsi="Times New Roman" w:cs="Times New Roman"/>
          <w:sz w:val="24"/>
          <w:szCs w:val="24"/>
          <w:lang w:eastAsia="pl-PL"/>
        </w:rPr>
        <w:t xml:space="preserve"> </w:t>
      </w:r>
      <w:r w:rsidR="001C14F8" w:rsidRPr="005D4218">
        <w:rPr>
          <w:rFonts w:ascii="Times New Roman" w:eastAsia="Times New Roman" w:hAnsi="Times New Roman" w:cs="Times New Roman"/>
          <w:sz w:val="24"/>
          <w:szCs w:val="24"/>
          <w:lang w:eastAsia="pl-PL"/>
        </w:rPr>
        <w:t>LVI.336.2023</w:t>
      </w:r>
      <w:r w:rsidR="00AD2CC6" w:rsidRPr="005D4218">
        <w:rPr>
          <w:rFonts w:ascii="Times New Roman" w:eastAsia="Times New Roman" w:hAnsi="Times New Roman" w:cs="Times New Roman"/>
          <w:sz w:val="24"/>
          <w:szCs w:val="24"/>
          <w:lang w:eastAsia="pl-PL"/>
        </w:rPr>
        <w:t xml:space="preserve"> </w:t>
      </w:r>
      <w:r w:rsidRPr="005D4218">
        <w:rPr>
          <w:rFonts w:ascii="Times New Roman" w:eastAsia="Times New Roman" w:hAnsi="Times New Roman" w:cs="Times New Roman"/>
          <w:sz w:val="24"/>
          <w:szCs w:val="24"/>
          <w:lang w:eastAsia="pl-PL"/>
        </w:rPr>
        <w:t xml:space="preserve">Rady Gminy w Ślemieniu z dnia </w:t>
      </w:r>
      <w:r w:rsidR="001C14F8" w:rsidRPr="005D4218">
        <w:rPr>
          <w:rFonts w:ascii="Times New Roman" w:eastAsia="Times New Roman" w:hAnsi="Times New Roman" w:cs="Times New Roman"/>
          <w:sz w:val="24"/>
          <w:szCs w:val="24"/>
          <w:lang w:eastAsia="pl-PL"/>
        </w:rPr>
        <w:t>01 czerwca 2023r.</w:t>
      </w:r>
      <w:r w:rsidRPr="005D4218">
        <w:rPr>
          <w:rFonts w:ascii="Times New Roman" w:eastAsia="Times New Roman" w:hAnsi="Times New Roman" w:cs="Times New Roman"/>
          <w:sz w:val="24"/>
          <w:szCs w:val="24"/>
          <w:lang w:eastAsia="pl-PL"/>
        </w:rPr>
        <w:t xml:space="preserve"> w sprawie ustalenia wysokości opłaty za świadczenia udzielane przez przedszkola, dla których organem prowadzącym jest Gmina Ślemień.</w:t>
      </w:r>
    </w:p>
    <w:p w14:paraId="3CA607ED" w14:textId="77777777" w:rsidR="004B19E4" w:rsidRDefault="005F1BA3" w:rsidP="00351F3D">
      <w:pPr>
        <w:spacing w:before="100" w:beforeAutospacing="1" w:after="100" w:afterAutospacing="1" w:line="240" w:lineRule="auto"/>
        <w:ind w:left="360"/>
        <w:jc w:val="both"/>
        <w:rPr>
          <w:rFonts w:ascii="Times New Roman" w:eastAsia="Times New Roman" w:hAnsi="Times New Roman" w:cs="Times New Roman"/>
          <w:sz w:val="24"/>
          <w:szCs w:val="24"/>
          <w:lang w:eastAsia="pl-PL"/>
        </w:rPr>
      </w:pPr>
      <w:r w:rsidRPr="005D4218">
        <w:rPr>
          <w:rFonts w:ascii="Times New Roman" w:eastAsia="Times New Roman" w:hAnsi="Times New Roman" w:cs="Times New Roman"/>
          <w:sz w:val="24"/>
          <w:szCs w:val="24"/>
          <w:lang w:eastAsia="pl-PL"/>
        </w:rPr>
        <w:lastRenderedPageBreak/>
        <w:t>5.</w:t>
      </w:r>
      <w:r w:rsidR="005D4218">
        <w:rPr>
          <w:rFonts w:ascii="Times New Roman" w:eastAsia="Times New Roman" w:hAnsi="Times New Roman" w:cs="Times New Roman"/>
          <w:sz w:val="24"/>
          <w:szCs w:val="24"/>
          <w:lang w:eastAsia="pl-PL"/>
        </w:rPr>
        <w:t xml:space="preserve"> </w:t>
      </w:r>
      <w:r w:rsidRPr="005D4218">
        <w:rPr>
          <w:rFonts w:ascii="Times New Roman" w:eastAsia="Times New Roman" w:hAnsi="Times New Roman" w:cs="Times New Roman"/>
          <w:sz w:val="24"/>
          <w:szCs w:val="24"/>
          <w:lang w:eastAsia="pl-PL"/>
        </w:rPr>
        <w:t xml:space="preserve">Uchwała </w:t>
      </w:r>
      <w:r w:rsidR="00AD2CC6" w:rsidRPr="005D4218">
        <w:rPr>
          <w:rFonts w:ascii="Times New Roman" w:eastAsia="Times New Roman" w:hAnsi="Times New Roman" w:cs="Times New Roman"/>
          <w:sz w:val="24"/>
          <w:szCs w:val="24"/>
          <w:lang w:eastAsia="pl-PL"/>
        </w:rPr>
        <w:t>N</w:t>
      </w:r>
      <w:r w:rsidRPr="005D4218">
        <w:rPr>
          <w:rFonts w:ascii="Times New Roman" w:eastAsia="Times New Roman" w:hAnsi="Times New Roman" w:cs="Times New Roman"/>
          <w:sz w:val="24"/>
          <w:szCs w:val="24"/>
          <w:lang w:eastAsia="pl-PL"/>
        </w:rPr>
        <w:t>r L</w:t>
      </w:r>
      <w:r w:rsidR="00AD2CC6" w:rsidRPr="005D4218">
        <w:rPr>
          <w:rFonts w:ascii="Times New Roman" w:eastAsia="Times New Roman" w:hAnsi="Times New Roman" w:cs="Times New Roman"/>
          <w:sz w:val="24"/>
          <w:szCs w:val="24"/>
          <w:lang w:eastAsia="pl-PL"/>
        </w:rPr>
        <w:t>VIII</w:t>
      </w:r>
      <w:r w:rsidRPr="005D4218">
        <w:rPr>
          <w:rFonts w:ascii="Times New Roman" w:eastAsia="Times New Roman" w:hAnsi="Times New Roman" w:cs="Times New Roman"/>
          <w:sz w:val="24"/>
          <w:szCs w:val="24"/>
          <w:lang w:eastAsia="pl-PL"/>
        </w:rPr>
        <w:t>.3</w:t>
      </w:r>
      <w:r w:rsidR="00AD2CC6" w:rsidRPr="005D4218">
        <w:rPr>
          <w:rFonts w:ascii="Times New Roman" w:eastAsia="Times New Roman" w:hAnsi="Times New Roman" w:cs="Times New Roman"/>
          <w:sz w:val="24"/>
          <w:szCs w:val="24"/>
          <w:lang w:eastAsia="pl-PL"/>
        </w:rPr>
        <w:t>54</w:t>
      </w:r>
      <w:r w:rsidRPr="005D4218">
        <w:rPr>
          <w:rFonts w:ascii="Times New Roman" w:eastAsia="Times New Roman" w:hAnsi="Times New Roman" w:cs="Times New Roman"/>
          <w:sz w:val="24"/>
          <w:szCs w:val="24"/>
          <w:lang w:eastAsia="pl-PL"/>
        </w:rPr>
        <w:t>.202</w:t>
      </w:r>
      <w:r w:rsidR="00AD2CC6" w:rsidRPr="005D4218">
        <w:rPr>
          <w:rFonts w:ascii="Times New Roman" w:eastAsia="Times New Roman" w:hAnsi="Times New Roman" w:cs="Times New Roman"/>
          <w:sz w:val="24"/>
          <w:szCs w:val="24"/>
          <w:lang w:eastAsia="pl-PL"/>
        </w:rPr>
        <w:t>3</w:t>
      </w:r>
      <w:r w:rsidRPr="005D4218">
        <w:rPr>
          <w:rFonts w:ascii="Times New Roman" w:eastAsia="Times New Roman" w:hAnsi="Times New Roman" w:cs="Times New Roman"/>
          <w:sz w:val="24"/>
          <w:szCs w:val="24"/>
          <w:lang w:eastAsia="pl-PL"/>
        </w:rPr>
        <w:t xml:space="preserve"> Rady Gminy w Ślemieniu z dnia </w:t>
      </w:r>
      <w:r w:rsidR="00AD2CC6" w:rsidRPr="005D4218">
        <w:rPr>
          <w:rFonts w:ascii="Times New Roman" w:eastAsia="Times New Roman" w:hAnsi="Times New Roman" w:cs="Times New Roman"/>
          <w:sz w:val="24"/>
          <w:szCs w:val="24"/>
          <w:lang w:eastAsia="pl-PL"/>
        </w:rPr>
        <w:t>27.lipca 2023</w:t>
      </w:r>
      <w:r w:rsidRPr="005D4218">
        <w:rPr>
          <w:rFonts w:ascii="Times New Roman" w:eastAsia="Times New Roman" w:hAnsi="Times New Roman" w:cs="Times New Roman"/>
          <w:sz w:val="24"/>
          <w:szCs w:val="24"/>
          <w:lang w:eastAsia="pl-PL"/>
        </w:rPr>
        <w:t xml:space="preserve"> r. w sprawie zmiany załącznika do uchwały nr III.15.2018 Rady Gminy w Ślemieniu z dnia 6 grudnia 2018 r</w:t>
      </w:r>
      <w:r w:rsidR="00AD2CC6" w:rsidRPr="005D4218">
        <w:rPr>
          <w:rFonts w:ascii="Times New Roman" w:eastAsia="Times New Roman" w:hAnsi="Times New Roman" w:cs="Times New Roman"/>
          <w:sz w:val="24"/>
          <w:szCs w:val="24"/>
          <w:lang w:eastAsia="pl-PL"/>
        </w:rPr>
        <w:t>.</w:t>
      </w:r>
      <w:r w:rsidRPr="005D4218">
        <w:rPr>
          <w:rFonts w:ascii="Times New Roman" w:eastAsia="Times New Roman" w:hAnsi="Times New Roman" w:cs="Times New Roman"/>
          <w:sz w:val="24"/>
          <w:szCs w:val="24"/>
          <w:lang w:eastAsia="pl-PL"/>
        </w:rPr>
        <w:t xml:space="preserve"> w sprawie </w:t>
      </w:r>
      <w:r w:rsidRPr="006D7B9D">
        <w:rPr>
          <w:rFonts w:ascii="Times New Roman" w:eastAsia="Times New Roman" w:hAnsi="Times New Roman" w:cs="Times New Roman"/>
          <w:sz w:val="24"/>
          <w:szCs w:val="24"/>
          <w:lang w:eastAsia="pl-PL"/>
        </w:rPr>
        <w:t>uchwalenia</w:t>
      </w:r>
      <w:r w:rsidRPr="00AD2CC6">
        <w:rPr>
          <w:rFonts w:ascii="Times New Roman" w:eastAsia="Times New Roman" w:hAnsi="Times New Roman" w:cs="Times New Roman"/>
          <w:b/>
          <w:bCs/>
          <w:sz w:val="24"/>
          <w:szCs w:val="24"/>
          <w:lang w:eastAsia="pl-PL"/>
        </w:rPr>
        <w:t xml:space="preserve"> </w:t>
      </w:r>
      <w:r w:rsidRPr="00162B9B">
        <w:rPr>
          <w:rFonts w:ascii="Times New Roman" w:eastAsia="Times New Roman" w:hAnsi="Times New Roman" w:cs="Times New Roman"/>
          <w:sz w:val="24"/>
          <w:szCs w:val="24"/>
          <w:lang w:eastAsia="pl-PL"/>
        </w:rPr>
        <w:t xml:space="preserve">regulaminu wynagradzania nauczycieli zatrudnionych w szkołach i przedszkolach, dla których organem prowadzącym jest Gmina Ślemień. </w:t>
      </w:r>
    </w:p>
    <w:bookmarkEnd w:id="9"/>
    <w:bookmarkEnd w:id="10"/>
    <w:p w14:paraId="0DD0F717" w14:textId="5B78F984" w:rsidR="0080198D" w:rsidRPr="00086129" w:rsidRDefault="00EB4381" w:rsidP="00EB4381">
      <w:pPr>
        <w:pStyle w:val="Akapitzlist"/>
        <w:spacing w:before="100" w:beforeAutospacing="1" w:after="100" w:afterAutospacing="1" w:line="240" w:lineRule="auto"/>
        <w:ind w:left="502"/>
        <w:jc w:val="both"/>
        <w:rPr>
          <w:rFonts w:ascii="Times New Roman" w:eastAsia="Times New Roman" w:hAnsi="Times New Roman" w:cs="Times New Roman"/>
          <w:sz w:val="28"/>
          <w:szCs w:val="28"/>
          <w:lang w:eastAsia="pl-PL"/>
        </w:rPr>
      </w:pPr>
      <w:r w:rsidRPr="00086129">
        <w:rPr>
          <w:rFonts w:ascii="Times New Roman" w:hAnsi="Times New Roman" w:cs="Times New Roman"/>
          <w:b/>
          <w:bCs/>
          <w:sz w:val="28"/>
          <w:szCs w:val="28"/>
        </w:rPr>
        <w:t xml:space="preserve">9. </w:t>
      </w:r>
      <w:r w:rsidR="0080198D" w:rsidRPr="00086129">
        <w:rPr>
          <w:rFonts w:ascii="Times New Roman" w:hAnsi="Times New Roman" w:cs="Times New Roman"/>
          <w:b/>
          <w:bCs/>
          <w:sz w:val="28"/>
          <w:szCs w:val="28"/>
        </w:rPr>
        <w:t xml:space="preserve">Inwestycje </w:t>
      </w:r>
      <w:r w:rsidR="00FA0C3D" w:rsidRPr="00086129">
        <w:rPr>
          <w:rFonts w:ascii="Times New Roman" w:hAnsi="Times New Roman" w:cs="Times New Roman"/>
          <w:b/>
          <w:bCs/>
          <w:sz w:val="28"/>
          <w:szCs w:val="28"/>
        </w:rPr>
        <w:t>gminne</w:t>
      </w:r>
    </w:p>
    <w:p w14:paraId="35B210B3" w14:textId="77777777" w:rsidR="004F2962" w:rsidRPr="005D4218" w:rsidRDefault="004F2962" w:rsidP="00351F3D">
      <w:pPr>
        <w:numPr>
          <w:ilvl w:val="0"/>
          <w:numId w:val="103"/>
        </w:numPr>
        <w:spacing w:line="259" w:lineRule="auto"/>
        <w:contextualSpacing/>
        <w:jc w:val="both"/>
        <w:rPr>
          <w:rFonts w:eastAsiaTheme="minorHAnsi" w:cstheme="minorHAnsi"/>
          <w:b/>
          <w:bCs/>
          <w:kern w:val="2"/>
          <w:sz w:val="24"/>
          <w:szCs w:val="24"/>
          <w14:ligatures w14:val="standardContextual"/>
        </w:rPr>
      </w:pPr>
      <w:r w:rsidRPr="005D4218">
        <w:rPr>
          <w:rFonts w:eastAsiaTheme="minorHAnsi" w:cstheme="minorHAnsi"/>
          <w:b/>
          <w:bCs/>
          <w:kern w:val="2"/>
          <w:sz w:val="24"/>
          <w:szCs w:val="24"/>
          <w14:ligatures w14:val="standardContextual"/>
        </w:rPr>
        <w:t xml:space="preserve">„Strefa relaksu wraz z miejscem aktywności fizycznej w miejscowości Ślemień” – inwestycja zakończona w 2023 r. </w:t>
      </w:r>
    </w:p>
    <w:p w14:paraId="0B377441" w14:textId="77777777" w:rsidR="004F2962" w:rsidRPr="005D4218" w:rsidRDefault="004F2962" w:rsidP="00351F3D">
      <w:pPr>
        <w:spacing w:line="259" w:lineRule="auto"/>
        <w:ind w:left="720"/>
        <w:contextualSpacing/>
        <w:jc w:val="both"/>
        <w:rPr>
          <w:rFonts w:eastAsiaTheme="minorHAnsi" w:cstheme="minorHAnsi"/>
          <w:b/>
          <w:bCs/>
          <w:kern w:val="2"/>
          <w:sz w:val="24"/>
          <w:szCs w:val="24"/>
          <w14:ligatures w14:val="standardContextual"/>
        </w:rPr>
      </w:pPr>
    </w:p>
    <w:p w14:paraId="69739131" w14:textId="1BD2BE14" w:rsidR="004F2962" w:rsidRPr="005D4218" w:rsidRDefault="004F2962" w:rsidP="00610480">
      <w:pPr>
        <w:spacing w:after="0"/>
        <w:ind w:left="720"/>
        <w:contextualSpacing/>
        <w:jc w:val="both"/>
        <w:rPr>
          <w:rFonts w:eastAsiaTheme="minorHAnsi" w:cstheme="minorHAnsi"/>
          <w:kern w:val="2"/>
          <w:sz w:val="24"/>
          <w:szCs w:val="24"/>
          <w14:ligatures w14:val="standardContextual"/>
        </w:rPr>
      </w:pPr>
      <w:r w:rsidRPr="005D4218">
        <w:rPr>
          <w:rFonts w:eastAsiaTheme="minorHAnsi" w:cstheme="minorHAnsi"/>
          <w:kern w:val="2"/>
          <w:sz w:val="24"/>
          <w:szCs w:val="24"/>
          <w14:ligatures w14:val="standardContextual"/>
        </w:rPr>
        <w:t xml:space="preserve">W </w:t>
      </w:r>
      <w:r w:rsidR="005D4218">
        <w:rPr>
          <w:rFonts w:eastAsiaTheme="minorHAnsi" w:cstheme="minorHAnsi"/>
          <w:kern w:val="2"/>
          <w:sz w:val="24"/>
          <w:szCs w:val="24"/>
          <w14:ligatures w14:val="standardContextual"/>
        </w:rPr>
        <w:t>r</w:t>
      </w:r>
      <w:r w:rsidRPr="005D4218">
        <w:rPr>
          <w:rFonts w:eastAsiaTheme="minorHAnsi" w:cstheme="minorHAnsi"/>
          <w:kern w:val="2"/>
          <w:sz w:val="24"/>
          <w:szCs w:val="24"/>
          <w14:ligatures w14:val="standardContextual"/>
        </w:rPr>
        <w:t xml:space="preserve">amach zadania została utworzona strefa relaksu wraz z miejscem aktywności fizycznej </w:t>
      </w:r>
      <w:r w:rsidRPr="005D4218">
        <w:rPr>
          <w:rFonts w:eastAsiaTheme="minorHAnsi" w:cstheme="minorHAnsi"/>
          <w:kern w:val="2"/>
          <w:sz w:val="24"/>
          <w:szCs w:val="24"/>
          <w14:ligatures w14:val="standardContextual"/>
        </w:rPr>
        <w:br/>
        <w:t>w miejscowości Ślemień.</w:t>
      </w:r>
    </w:p>
    <w:p w14:paraId="1195EBC1" w14:textId="77777777" w:rsidR="004F2962" w:rsidRPr="005D4218" w:rsidRDefault="004F2962" w:rsidP="00610480">
      <w:pPr>
        <w:spacing w:after="0" w:line="240" w:lineRule="auto"/>
        <w:ind w:left="720"/>
        <w:contextualSpacing/>
        <w:jc w:val="both"/>
        <w:rPr>
          <w:rFonts w:eastAsiaTheme="minorHAnsi" w:cstheme="minorHAnsi"/>
          <w:kern w:val="2"/>
          <w:sz w:val="24"/>
          <w:szCs w:val="24"/>
          <w14:ligatures w14:val="standardContextual"/>
        </w:rPr>
      </w:pPr>
      <w:r w:rsidRPr="005D4218">
        <w:rPr>
          <w:rFonts w:eastAsiaTheme="minorHAnsi" w:cstheme="minorHAnsi"/>
          <w:kern w:val="2"/>
          <w:sz w:val="24"/>
          <w:szCs w:val="24"/>
          <w14:ligatures w14:val="standardContextual"/>
        </w:rPr>
        <w:t xml:space="preserve">Przedsięwzięcie będzie obejmowało następujący zakres prac: </w:t>
      </w:r>
    </w:p>
    <w:p w14:paraId="3F82149E" w14:textId="77777777" w:rsidR="004F2962" w:rsidRPr="005D4218" w:rsidRDefault="004F2962" w:rsidP="00610480">
      <w:pPr>
        <w:spacing w:after="0" w:line="240" w:lineRule="auto"/>
        <w:ind w:left="720"/>
        <w:contextualSpacing/>
        <w:jc w:val="both"/>
        <w:rPr>
          <w:rFonts w:eastAsiaTheme="minorHAnsi" w:cstheme="minorHAnsi"/>
          <w:kern w:val="2"/>
          <w:sz w:val="24"/>
          <w:szCs w:val="24"/>
          <w14:ligatures w14:val="standardContextual"/>
        </w:rPr>
      </w:pPr>
      <w:r w:rsidRPr="005D4218">
        <w:rPr>
          <w:rFonts w:eastAsiaTheme="minorHAnsi" w:cstheme="minorHAnsi"/>
          <w:kern w:val="2"/>
          <w:sz w:val="24"/>
          <w:szCs w:val="24"/>
          <w14:ligatures w14:val="standardContextual"/>
        </w:rPr>
        <w:t>- roboty ziemne wraz z niwelacją terenu oraz wykonaniem nawierzchni,</w:t>
      </w:r>
    </w:p>
    <w:p w14:paraId="7C5DD281" w14:textId="77777777" w:rsidR="004F2962" w:rsidRPr="005D4218" w:rsidRDefault="004F2962" w:rsidP="00610480">
      <w:pPr>
        <w:spacing w:after="0" w:line="240" w:lineRule="auto"/>
        <w:ind w:left="720"/>
        <w:contextualSpacing/>
        <w:jc w:val="both"/>
        <w:rPr>
          <w:rFonts w:eastAsiaTheme="minorHAnsi" w:cstheme="minorHAnsi"/>
          <w:kern w:val="2"/>
          <w:sz w:val="24"/>
          <w:szCs w:val="24"/>
          <w14:ligatures w14:val="standardContextual"/>
        </w:rPr>
      </w:pPr>
      <w:r w:rsidRPr="005D4218">
        <w:rPr>
          <w:rFonts w:eastAsiaTheme="minorHAnsi" w:cstheme="minorHAnsi"/>
          <w:kern w:val="2"/>
          <w:sz w:val="24"/>
          <w:szCs w:val="24"/>
          <w14:ligatures w14:val="standardContextual"/>
        </w:rPr>
        <w:t>- odwodnienie terenu,</w:t>
      </w:r>
    </w:p>
    <w:p w14:paraId="3661884A" w14:textId="77777777" w:rsidR="004F2962" w:rsidRPr="005D4218" w:rsidRDefault="004F2962" w:rsidP="00610480">
      <w:pPr>
        <w:spacing w:after="0" w:line="240" w:lineRule="auto"/>
        <w:ind w:left="720"/>
        <w:contextualSpacing/>
        <w:jc w:val="both"/>
        <w:rPr>
          <w:rFonts w:eastAsiaTheme="minorHAnsi" w:cstheme="minorHAnsi"/>
          <w:kern w:val="2"/>
          <w:sz w:val="24"/>
          <w:szCs w:val="24"/>
          <w14:ligatures w14:val="standardContextual"/>
        </w:rPr>
      </w:pPr>
      <w:r w:rsidRPr="005D4218">
        <w:rPr>
          <w:rFonts w:eastAsiaTheme="minorHAnsi" w:cstheme="minorHAnsi"/>
          <w:kern w:val="2"/>
          <w:sz w:val="24"/>
          <w:szCs w:val="24"/>
          <w14:ligatures w14:val="standardContextual"/>
        </w:rPr>
        <w:t>- zakup i montaż sprzętu sportowego – urządzenia siłowni zewnętrznej, np.: narciarz, rower, motyl,</w:t>
      </w:r>
    </w:p>
    <w:p w14:paraId="56B6483D" w14:textId="77777777" w:rsidR="004F2962" w:rsidRPr="005D4218" w:rsidRDefault="004F2962" w:rsidP="00610480">
      <w:pPr>
        <w:spacing w:after="0" w:line="240" w:lineRule="auto"/>
        <w:ind w:left="720"/>
        <w:contextualSpacing/>
        <w:jc w:val="both"/>
        <w:rPr>
          <w:rFonts w:eastAsiaTheme="minorHAnsi" w:cstheme="minorHAnsi"/>
          <w:kern w:val="2"/>
          <w:sz w:val="24"/>
          <w:szCs w:val="24"/>
          <w14:ligatures w14:val="standardContextual"/>
        </w:rPr>
      </w:pPr>
      <w:r w:rsidRPr="005D4218">
        <w:rPr>
          <w:rFonts w:eastAsiaTheme="minorHAnsi" w:cstheme="minorHAnsi"/>
          <w:kern w:val="2"/>
          <w:sz w:val="24"/>
          <w:szCs w:val="24"/>
          <w14:ligatures w14:val="standardContextual"/>
        </w:rPr>
        <w:t>- zakup i montaż elementów placu zabaw, np.: bujak konik, panel edukacyjny dla dzieci, zjeżdżalnia,</w:t>
      </w:r>
    </w:p>
    <w:p w14:paraId="29FE1F55" w14:textId="77777777" w:rsidR="004F2962" w:rsidRPr="005D4218" w:rsidRDefault="004F2962" w:rsidP="00610480">
      <w:pPr>
        <w:spacing w:after="0" w:line="240" w:lineRule="auto"/>
        <w:ind w:left="720"/>
        <w:contextualSpacing/>
        <w:jc w:val="both"/>
        <w:rPr>
          <w:rFonts w:eastAsiaTheme="minorHAnsi" w:cstheme="minorHAnsi"/>
          <w:kern w:val="2"/>
          <w:sz w:val="24"/>
          <w:szCs w:val="24"/>
          <w14:ligatures w14:val="standardContextual"/>
        </w:rPr>
      </w:pPr>
      <w:r w:rsidRPr="005D4218">
        <w:rPr>
          <w:rFonts w:eastAsiaTheme="minorHAnsi" w:cstheme="minorHAnsi"/>
          <w:kern w:val="2"/>
          <w:sz w:val="24"/>
          <w:szCs w:val="24"/>
          <w14:ligatures w14:val="standardContextual"/>
        </w:rPr>
        <w:t xml:space="preserve">- utworzenie placu szachowego, </w:t>
      </w:r>
    </w:p>
    <w:p w14:paraId="1504CB2F" w14:textId="77777777" w:rsidR="004F2962" w:rsidRPr="005D4218" w:rsidRDefault="004F2962" w:rsidP="00610480">
      <w:pPr>
        <w:spacing w:after="0" w:line="240" w:lineRule="auto"/>
        <w:ind w:left="720"/>
        <w:contextualSpacing/>
        <w:jc w:val="both"/>
        <w:rPr>
          <w:rFonts w:eastAsiaTheme="minorHAnsi" w:cstheme="minorHAnsi"/>
          <w:kern w:val="2"/>
          <w:sz w:val="24"/>
          <w:szCs w:val="24"/>
          <w14:ligatures w14:val="standardContextual"/>
        </w:rPr>
      </w:pPr>
      <w:r w:rsidRPr="005D4218">
        <w:rPr>
          <w:rFonts w:eastAsiaTheme="minorHAnsi" w:cstheme="minorHAnsi"/>
          <w:kern w:val="2"/>
          <w:sz w:val="24"/>
          <w:szCs w:val="24"/>
          <w14:ligatures w14:val="standardContextual"/>
        </w:rPr>
        <w:t>-  utworzenie ścieżki sensorycznej,</w:t>
      </w:r>
    </w:p>
    <w:p w14:paraId="73F3929A" w14:textId="77777777" w:rsidR="004F2962" w:rsidRPr="005D4218" w:rsidRDefault="004F2962" w:rsidP="00610480">
      <w:pPr>
        <w:spacing w:after="0" w:line="240" w:lineRule="auto"/>
        <w:ind w:left="720"/>
        <w:contextualSpacing/>
        <w:jc w:val="both"/>
        <w:rPr>
          <w:rFonts w:eastAsiaTheme="minorHAnsi" w:cstheme="minorHAnsi"/>
          <w:kern w:val="2"/>
          <w:sz w:val="24"/>
          <w:szCs w:val="24"/>
          <w14:ligatures w14:val="standardContextual"/>
        </w:rPr>
      </w:pPr>
      <w:r w:rsidRPr="005D4218">
        <w:rPr>
          <w:rFonts w:eastAsiaTheme="minorHAnsi" w:cstheme="minorHAnsi"/>
          <w:kern w:val="2"/>
          <w:sz w:val="24"/>
          <w:szCs w:val="24"/>
          <w14:ligatures w14:val="standardContextual"/>
        </w:rPr>
        <w:t>- zakup i montaż elementów małej architektury: leżaki betonowe, hamaki, ławki, kosze na śmieci,</w:t>
      </w:r>
    </w:p>
    <w:p w14:paraId="624C178D" w14:textId="77777777" w:rsidR="004F2962" w:rsidRPr="005D4218" w:rsidRDefault="004F2962" w:rsidP="00610480">
      <w:pPr>
        <w:spacing w:after="0" w:line="240" w:lineRule="auto"/>
        <w:ind w:left="720"/>
        <w:contextualSpacing/>
        <w:jc w:val="both"/>
        <w:rPr>
          <w:rFonts w:eastAsiaTheme="minorHAnsi" w:cstheme="minorHAnsi"/>
          <w:kern w:val="2"/>
          <w:sz w:val="24"/>
          <w:szCs w:val="24"/>
          <w14:ligatures w14:val="standardContextual"/>
        </w:rPr>
      </w:pPr>
      <w:r w:rsidRPr="005D4218">
        <w:rPr>
          <w:rFonts w:eastAsiaTheme="minorHAnsi" w:cstheme="minorHAnsi"/>
          <w:kern w:val="2"/>
          <w:sz w:val="24"/>
          <w:szCs w:val="24"/>
          <w14:ligatures w14:val="standardContextual"/>
        </w:rPr>
        <w:t>- zakup i montaż lamp zasilanych energią słoneczną,</w:t>
      </w:r>
    </w:p>
    <w:p w14:paraId="1C3074EF" w14:textId="77777777" w:rsidR="004F2962" w:rsidRPr="005D4218" w:rsidRDefault="004F2962" w:rsidP="00610480">
      <w:pPr>
        <w:spacing w:after="0"/>
        <w:ind w:left="720"/>
        <w:contextualSpacing/>
        <w:jc w:val="both"/>
        <w:rPr>
          <w:rFonts w:eastAsiaTheme="minorHAnsi" w:cstheme="minorHAnsi"/>
          <w:kern w:val="2"/>
          <w:sz w:val="24"/>
          <w:szCs w:val="24"/>
          <w14:ligatures w14:val="standardContextual"/>
        </w:rPr>
      </w:pPr>
      <w:r w:rsidRPr="005D4218">
        <w:rPr>
          <w:rFonts w:eastAsiaTheme="minorHAnsi" w:cstheme="minorHAnsi"/>
          <w:kern w:val="2"/>
          <w:sz w:val="24"/>
          <w:szCs w:val="24"/>
          <w14:ligatures w14:val="standardContextual"/>
        </w:rPr>
        <w:t>- nasadzenie zieleni.</w:t>
      </w:r>
    </w:p>
    <w:p w14:paraId="0A02C035" w14:textId="77777777" w:rsidR="004F2962" w:rsidRPr="005D4218" w:rsidRDefault="004F2962" w:rsidP="00610480">
      <w:pPr>
        <w:spacing w:after="0"/>
        <w:ind w:left="720"/>
        <w:contextualSpacing/>
        <w:jc w:val="both"/>
        <w:rPr>
          <w:rFonts w:eastAsiaTheme="minorHAnsi" w:cstheme="minorHAnsi"/>
          <w:kern w:val="2"/>
          <w:sz w:val="24"/>
          <w:szCs w:val="24"/>
          <w14:ligatures w14:val="standardContextual"/>
        </w:rPr>
      </w:pPr>
      <w:r w:rsidRPr="005D4218">
        <w:rPr>
          <w:rFonts w:eastAsiaTheme="minorHAnsi" w:cstheme="minorHAnsi"/>
          <w:kern w:val="2"/>
          <w:sz w:val="24"/>
          <w:szCs w:val="24"/>
          <w14:ligatures w14:val="standardContextual"/>
        </w:rPr>
        <w:t xml:space="preserve">Wnioskowana pomoc finansowana ze środków budżetu Województwa Śląskiego opiewała na kwotę 91 920,00 zł. </w:t>
      </w:r>
    </w:p>
    <w:p w14:paraId="26945A64" w14:textId="77777777" w:rsidR="004F2962" w:rsidRPr="005D4218" w:rsidRDefault="004F2962" w:rsidP="00610480">
      <w:pPr>
        <w:spacing w:after="0"/>
        <w:ind w:left="720"/>
        <w:contextualSpacing/>
        <w:jc w:val="both"/>
        <w:rPr>
          <w:rFonts w:eastAsiaTheme="minorHAnsi" w:cstheme="minorHAnsi"/>
          <w:kern w:val="2"/>
          <w:sz w:val="24"/>
          <w:szCs w:val="24"/>
          <w14:ligatures w14:val="standardContextual"/>
        </w:rPr>
      </w:pPr>
      <w:r w:rsidRPr="005D4218">
        <w:rPr>
          <w:rFonts w:eastAsiaTheme="minorHAnsi" w:cstheme="minorHAnsi"/>
          <w:kern w:val="2"/>
          <w:sz w:val="24"/>
          <w:szCs w:val="24"/>
          <w14:ligatures w14:val="standardContextual"/>
        </w:rPr>
        <w:t xml:space="preserve">Strefa relaksu będzie miała na celu utworzenie przestrzeni publicznej, dostępnej dla każdego mieszkańca, w której będzie można odpocząć, spotkać się, przyjść z dziećmi, rozwijać aktywizację społeczną. </w:t>
      </w:r>
    </w:p>
    <w:p w14:paraId="245C7D74" w14:textId="5A90A641" w:rsidR="004F2962" w:rsidRPr="005D4218" w:rsidRDefault="004F2962" w:rsidP="00610480">
      <w:pPr>
        <w:spacing w:after="0"/>
        <w:ind w:left="720"/>
        <w:contextualSpacing/>
        <w:jc w:val="both"/>
        <w:rPr>
          <w:rFonts w:eastAsiaTheme="minorHAnsi" w:cstheme="minorHAnsi"/>
          <w:kern w:val="2"/>
          <w:sz w:val="24"/>
          <w:szCs w:val="24"/>
          <w14:ligatures w14:val="standardContextual"/>
        </w:rPr>
      </w:pPr>
      <w:r w:rsidRPr="005D4218">
        <w:rPr>
          <w:rFonts w:eastAsiaTheme="minorHAnsi" w:cstheme="minorHAnsi"/>
          <w:kern w:val="2"/>
          <w:sz w:val="24"/>
          <w:szCs w:val="24"/>
          <w14:ligatures w14:val="standardContextual"/>
        </w:rPr>
        <w:t xml:space="preserve">Utworzona strefa relaksu wraz z miejscem aktywności fizycznej jest ogólnodostępna i oddana do nieodpłatnego użytkowania dla społeczności lokalnej. </w:t>
      </w:r>
    </w:p>
    <w:p w14:paraId="0B459DCA" w14:textId="4029871D" w:rsidR="004F2962" w:rsidRPr="005D4218" w:rsidRDefault="004F2962" w:rsidP="00610480">
      <w:pPr>
        <w:spacing w:after="0"/>
        <w:ind w:left="720"/>
        <w:contextualSpacing/>
        <w:jc w:val="both"/>
        <w:rPr>
          <w:rFonts w:eastAsiaTheme="minorHAnsi" w:cstheme="minorHAnsi"/>
          <w:kern w:val="2"/>
          <w:sz w:val="24"/>
          <w:szCs w:val="24"/>
          <w14:ligatures w14:val="standardContextual"/>
        </w:rPr>
      </w:pPr>
      <w:r w:rsidRPr="005D4218">
        <w:rPr>
          <w:rFonts w:eastAsiaTheme="minorHAnsi" w:cstheme="minorHAnsi"/>
          <w:kern w:val="2"/>
          <w:sz w:val="24"/>
          <w:szCs w:val="24"/>
          <w14:ligatures w14:val="standardContextual"/>
        </w:rPr>
        <w:t xml:space="preserve">Realizacja przedsięwzięcia przyczyniła się do zagospodarowania i użytkowania terenu, poprawy funkcjonalności i estetyki oraz do zwiększenia aktywności fizycznej wśród mieszkańców. </w:t>
      </w:r>
    </w:p>
    <w:p w14:paraId="08C30F46" w14:textId="7ED14156" w:rsidR="004F2962" w:rsidRPr="005D4218" w:rsidRDefault="004F2962" w:rsidP="00610480">
      <w:pPr>
        <w:spacing w:after="0" w:line="240" w:lineRule="auto"/>
        <w:ind w:left="720"/>
        <w:contextualSpacing/>
        <w:jc w:val="both"/>
        <w:rPr>
          <w:rFonts w:eastAsiaTheme="minorHAnsi" w:cs="Calibri"/>
          <w:kern w:val="2"/>
          <w:sz w:val="24"/>
          <w:szCs w:val="24"/>
          <w14:ligatures w14:val="standardContextual"/>
        </w:rPr>
      </w:pPr>
      <w:r w:rsidRPr="005D4218">
        <w:rPr>
          <w:rFonts w:eastAsiaTheme="minorHAnsi" w:cstheme="minorHAnsi"/>
          <w:kern w:val="2"/>
          <w:sz w:val="24"/>
          <w:szCs w:val="24"/>
          <w14:ligatures w14:val="standardContextual"/>
        </w:rPr>
        <w:t>Strefa relaksu ma podnieść atrakcyjność terenu i zapewnić możliwość spędzania wolnego czasu</w:t>
      </w:r>
      <w:r w:rsidRPr="005D4218">
        <w:rPr>
          <w:rFonts w:eastAsiaTheme="minorHAnsi" w:cs="Calibri"/>
          <w:kern w:val="2"/>
          <w:sz w:val="24"/>
          <w:szCs w:val="24"/>
          <w14:ligatures w14:val="standardContextual"/>
        </w:rPr>
        <w:t xml:space="preserve"> mieszkańcom.</w:t>
      </w:r>
    </w:p>
    <w:p w14:paraId="3E2DAF72" w14:textId="2D8B26B9" w:rsidR="004F2962" w:rsidRPr="004F2962" w:rsidRDefault="004F2962" w:rsidP="00610480">
      <w:pPr>
        <w:spacing w:after="0" w:line="259" w:lineRule="auto"/>
        <w:ind w:left="720"/>
        <w:contextualSpacing/>
        <w:jc w:val="both"/>
        <w:rPr>
          <w:rFonts w:eastAsiaTheme="minorHAnsi"/>
          <w:kern w:val="2"/>
          <w:sz w:val="22"/>
          <w:szCs w:val="22"/>
          <w14:ligatures w14:val="standardContextual"/>
        </w:rPr>
      </w:pPr>
    </w:p>
    <w:p w14:paraId="79B07909" w14:textId="456F7395" w:rsidR="004F2962" w:rsidRPr="004F2962" w:rsidRDefault="004F2962" w:rsidP="00610480">
      <w:pPr>
        <w:spacing w:before="100" w:beforeAutospacing="1" w:after="100" w:afterAutospacing="1" w:line="240" w:lineRule="auto"/>
        <w:jc w:val="both"/>
        <w:rPr>
          <w:rFonts w:ascii="Times New Roman" w:eastAsia="Times New Roman" w:hAnsi="Times New Roman" w:cs="Times New Roman"/>
          <w:sz w:val="24"/>
          <w:szCs w:val="24"/>
          <w:lang w:eastAsia="pl-PL"/>
        </w:rPr>
      </w:pPr>
    </w:p>
    <w:p w14:paraId="02203932" w14:textId="2B483BDF" w:rsidR="004F2962" w:rsidRPr="004F2962" w:rsidRDefault="004F2962" w:rsidP="004F2962">
      <w:pPr>
        <w:spacing w:after="0" w:line="259" w:lineRule="auto"/>
        <w:ind w:left="720"/>
        <w:contextualSpacing/>
        <w:rPr>
          <w:rFonts w:eastAsiaTheme="minorHAnsi"/>
          <w:kern w:val="2"/>
          <w:sz w:val="22"/>
          <w:szCs w:val="22"/>
          <w14:ligatures w14:val="standardContextual"/>
        </w:rPr>
      </w:pPr>
    </w:p>
    <w:p w14:paraId="293EEE6F" w14:textId="6CF5425F" w:rsidR="004F2962" w:rsidRPr="004F2962" w:rsidRDefault="004F2962" w:rsidP="004F2962">
      <w:pPr>
        <w:spacing w:after="0" w:line="259" w:lineRule="auto"/>
        <w:ind w:left="720"/>
        <w:contextualSpacing/>
        <w:rPr>
          <w:rFonts w:eastAsiaTheme="minorHAnsi"/>
          <w:kern w:val="2"/>
          <w:sz w:val="22"/>
          <w:szCs w:val="22"/>
          <w14:ligatures w14:val="standardContextual"/>
        </w:rPr>
      </w:pPr>
    </w:p>
    <w:p w14:paraId="6E4DE5CD" w14:textId="19FDCA79" w:rsidR="004F2962" w:rsidRPr="004F2962" w:rsidRDefault="004F2962" w:rsidP="004F2962">
      <w:pPr>
        <w:spacing w:after="0" w:line="259" w:lineRule="auto"/>
        <w:ind w:left="720"/>
        <w:contextualSpacing/>
        <w:rPr>
          <w:rFonts w:eastAsiaTheme="minorHAnsi"/>
          <w:kern w:val="2"/>
          <w:sz w:val="22"/>
          <w:szCs w:val="22"/>
          <w14:ligatures w14:val="standardContextual"/>
        </w:rPr>
      </w:pPr>
    </w:p>
    <w:p w14:paraId="3D75D346" w14:textId="49A52B3E" w:rsidR="004F2962" w:rsidRPr="004F2962" w:rsidRDefault="004F2962" w:rsidP="004F2962">
      <w:pPr>
        <w:spacing w:after="0" w:line="259" w:lineRule="auto"/>
        <w:ind w:left="720"/>
        <w:contextualSpacing/>
        <w:rPr>
          <w:rFonts w:eastAsiaTheme="minorHAnsi"/>
          <w:kern w:val="2"/>
          <w:sz w:val="22"/>
          <w:szCs w:val="22"/>
          <w14:ligatures w14:val="standardContextual"/>
        </w:rPr>
      </w:pPr>
    </w:p>
    <w:p w14:paraId="6C36EA30" w14:textId="6668F634" w:rsidR="004F2962" w:rsidRPr="004F2962" w:rsidRDefault="004F2962" w:rsidP="004F2962">
      <w:pPr>
        <w:spacing w:after="0" w:line="259" w:lineRule="auto"/>
        <w:ind w:left="720"/>
        <w:contextualSpacing/>
        <w:rPr>
          <w:rFonts w:eastAsiaTheme="minorHAnsi"/>
          <w:kern w:val="2"/>
          <w:sz w:val="22"/>
          <w:szCs w:val="22"/>
          <w14:ligatures w14:val="standardContextual"/>
        </w:rPr>
      </w:pPr>
    </w:p>
    <w:p w14:paraId="11C31167" w14:textId="4E595189" w:rsidR="004F2962" w:rsidRPr="004F2962" w:rsidRDefault="00AF2A6A" w:rsidP="004F2962">
      <w:pPr>
        <w:spacing w:after="0" w:line="259" w:lineRule="auto"/>
        <w:ind w:left="720"/>
        <w:contextualSpacing/>
        <w:rPr>
          <w:rFonts w:eastAsiaTheme="minorHAnsi"/>
          <w:kern w:val="2"/>
          <w:sz w:val="22"/>
          <w:szCs w:val="22"/>
          <w14:ligatures w14:val="standardContextual"/>
        </w:rPr>
      </w:pPr>
      <w:r w:rsidRPr="004F2962">
        <w:rPr>
          <w:rFonts w:eastAsiaTheme="minorHAnsi"/>
          <w:noProof/>
          <w:kern w:val="2"/>
          <w:sz w:val="22"/>
          <w:szCs w:val="22"/>
          <w14:ligatures w14:val="standardContextual"/>
        </w:rPr>
        <w:lastRenderedPageBreak/>
        <w:drawing>
          <wp:anchor distT="0" distB="0" distL="114300" distR="114300" simplePos="0" relativeHeight="251696128" behindDoc="0" locked="0" layoutInCell="1" allowOverlap="1" wp14:anchorId="25F5707D" wp14:editId="02068285">
            <wp:simplePos x="0" y="0"/>
            <wp:positionH relativeFrom="margin">
              <wp:posOffset>878205</wp:posOffset>
            </wp:positionH>
            <wp:positionV relativeFrom="paragraph">
              <wp:posOffset>-7620</wp:posOffset>
            </wp:positionV>
            <wp:extent cx="4861560" cy="2970530"/>
            <wp:effectExtent l="0" t="0" r="0" b="1270"/>
            <wp:wrapNone/>
            <wp:docPr id="179573650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1560" cy="2970530"/>
                    </a:xfrm>
                    <a:prstGeom prst="rect">
                      <a:avLst/>
                    </a:prstGeom>
                    <a:noFill/>
                  </pic:spPr>
                </pic:pic>
              </a:graphicData>
            </a:graphic>
            <wp14:sizeRelH relativeFrom="margin">
              <wp14:pctWidth>0</wp14:pctWidth>
            </wp14:sizeRelH>
            <wp14:sizeRelV relativeFrom="margin">
              <wp14:pctHeight>0</wp14:pctHeight>
            </wp14:sizeRelV>
          </wp:anchor>
        </w:drawing>
      </w:r>
    </w:p>
    <w:p w14:paraId="037F4781" w14:textId="25D7187E" w:rsidR="004F2962" w:rsidRPr="004F2962" w:rsidRDefault="004F2962" w:rsidP="004F2962">
      <w:pPr>
        <w:spacing w:after="0" w:line="259" w:lineRule="auto"/>
        <w:ind w:left="720"/>
        <w:contextualSpacing/>
        <w:rPr>
          <w:rFonts w:eastAsiaTheme="minorHAnsi"/>
          <w:kern w:val="2"/>
          <w:sz w:val="22"/>
          <w:szCs w:val="22"/>
          <w14:ligatures w14:val="standardContextual"/>
        </w:rPr>
      </w:pPr>
    </w:p>
    <w:p w14:paraId="44E6E459" w14:textId="31CB32CE" w:rsidR="004F2962" w:rsidRPr="004F2962" w:rsidRDefault="004F2962" w:rsidP="004F2962">
      <w:pPr>
        <w:spacing w:after="0" w:line="259" w:lineRule="auto"/>
        <w:ind w:left="720"/>
        <w:contextualSpacing/>
        <w:rPr>
          <w:rFonts w:eastAsiaTheme="minorHAnsi"/>
          <w:kern w:val="2"/>
          <w:sz w:val="22"/>
          <w:szCs w:val="22"/>
          <w14:ligatures w14:val="standardContextual"/>
        </w:rPr>
      </w:pPr>
    </w:p>
    <w:p w14:paraId="68D304EB" w14:textId="04843E7D" w:rsidR="004F2962" w:rsidRPr="004F2962" w:rsidRDefault="004F2962" w:rsidP="004F2962">
      <w:pPr>
        <w:spacing w:after="0" w:line="259" w:lineRule="auto"/>
        <w:ind w:left="720"/>
        <w:contextualSpacing/>
        <w:rPr>
          <w:rFonts w:eastAsiaTheme="minorHAnsi"/>
          <w:kern w:val="2"/>
          <w:sz w:val="22"/>
          <w:szCs w:val="22"/>
          <w14:ligatures w14:val="standardContextual"/>
        </w:rPr>
      </w:pPr>
    </w:p>
    <w:p w14:paraId="02709C5E" w14:textId="70FA72C3" w:rsidR="004F2962" w:rsidRPr="004F2962" w:rsidRDefault="004F2962" w:rsidP="004F2962">
      <w:pPr>
        <w:spacing w:after="0" w:line="259" w:lineRule="auto"/>
        <w:ind w:left="720"/>
        <w:contextualSpacing/>
        <w:rPr>
          <w:rFonts w:eastAsiaTheme="minorHAnsi"/>
          <w:kern w:val="2"/>
          <w:sz w:val="22"/>
          <w:szCs w:val="22"/>
          <w14:ligatures w14:val="standardContextual"/>
        </w:rPr>
      </w:pPr>
    </w:p>
    <w:p w14:paraId="352B7254" w14:textId="05E41189" w:rsidR="004F2962" w:rsidRPr="004F2962" w:rsidRDefault="004F2962" w:rsidP="004F2962">
      <w:pPr>
        <w:spacing w:after="0" w:line="259" w:lineRule="auto"/>
        <w:ind w:left="720"/>
        <w:contextualSpacing/>
        <w:rPr>
          <w:rFonts w:eastAsiaTheme="minorHAnsi"/>
          <w:kern w:val="2"/>
          <w:sz w:val="22"/>
          <w:szCs w:val="22"/>
          <w14:ligatures w14:val="standardContextual"/>
        </w:rPr>
      </w:pPr>
    </w:p>
    <w:p w14:paraId="5ECDD27D" w14:textId="34BF0702" w:rsidR="004F2962" w:rsidRPr="004F2962" w:rsidRDefault="004F2962" w:rsidP="004F2962">
      <w:pPr>
        <w:spacing w:after="0" w:line="259" w:lineRule="auto"/>
        <w:ind w:left="720"/>
        <w:contextualSpacing/>
        <w:rPr>
          <w:rFonts w:eastAsiaTheme="minorHAnsi"/>
          <w:kern w:val="2"/>
          <w:sz w:val="22"/>
          <w:szCs w:val="22"/>
          <w14:ligatures w14:val="standardContextual"/>
        </w:rPr>
      </w:pPr>
    </w:p>
    <w:p w14:paraId="1910EB51" w14:textId="0E163DDF" w:rsidR="004F2962" w:rsidRPr="004F2962" w:rsidRDefault="004F2962" w:rsidP="004F2962">
      <w:pPr>
        <w:spacing w:after="0" w:line="259" w:lineRule="auto"/>
        <w:ind w:left="720"/>
        <w:contextualSpacing/>
        <w:rPr>
          <w:rFonts w:eastAsiaTheme="minorHAnsi"/>
          <w:kern w:val="2"/>
          <w:sz w:val="22"/>
          <w:szCs w:val="22"/>
          <w14:ligatures w14:val="standardContextual"/>
        </w:rPr>
      </w:pPr>
    </w:p>
    <w:p w14:paraId="3920371A" w14:textId="7171A2A1" w:rsidR="004F2962" w:rsidRPr="004F2962" w:rsidRDefault="004F2962" w:rsidP="004F2962">
      <w:pPr>
        <w:spacing w:after="0" w:line="259" w:lineRule="auto"/>
        <w:ind w:left="720"/>
        <w:contextualSpacing/>
        <w:rPr>
          <w:rFonts w:eastAsiaTheme="minorHAnsi"/>
          <w:kern w:val="2"/>
          <w:sz w:val="22"/>
          <w:szCs w:val="22"/>
          <w14:ligatures w14:val="standardContextual"/>
        </w:rPr>
      </w:pPr>
    </w:p>
    <w:p w14:paraId="23EEAE86" w14:textId="1F24F6BD" w:rsidR="004F2962" w:rsidRPr="004F2962" w:rsidRDefault="004F2962" w:rsidP="004F2962">
      <w:pPr>
        <w:spacing w:after="0" w:line="259" w:lineRule="auto"/>
        <w:ind w:left="720"/>
        <w:contextualSpacing/>
        <w:rPr>
          <w:rFonts w:eastAsiaTheme="minorHAnsi"/>
          <w:kern w:val="2"/>
          <w:sz w:val="22"/>
          <w:szCs w:val="22"/>
          <w14:ligatures w14:val="standardContextual"/>
        </w:rPr>
      </w:pPr>
    </w:p>
    <w:p w14:paraId="16AA0880" w14:textId="47A6E8F1" w:rsidR="004F2962" w:rsidRPr="004F2962" w:rsidRDefault="004F2962" w:rsidP="004F2962">
      <w:pPr>
        <w:spacing w:after="0" w:line="259" w:lineRule="auto"/>
        <w:ind w:left="720"/>
        <w:contextualSpacing/>
        <w:rPr>
          <w:rFonts w:eastAsiaTheme="minorHAnsi"/>
          <w:kern w:val="2"/>
          <w:sz w:val="22"/>
          <w:szCs w:val="22"/>
          <w14:ligatures w14:val="standardContextual"/>
        </w:rPr>
      </w:pPr>
    </w:p>
    <w:p w14:paraId="1414C45C" w14:textId="0AA7633C" w:rsidR="004F2962" w:rsidRPr="004F2962" w:rsidRDefault="004F2962" w:rsidP="004F2962">
      <w:pPr>
        <w:spacing w:after="0" w:line="259" w:lineRule="auto"/>
        <w:ind w:left="720"/>
        <w:contextualSpacing/>
        <w:rPr>
          <w:rFonts w:eastAsiaTheme="minorHAnsi"/>
          <w:kern w:val="2"/>
          <w:sz w:val="22"/>
          <w:szCs w:val="22"/>
          <w14:ligatures w14:val="standardContextual"/>
        </w:rPr>
      </w:pPr>
    </w:p>
    <w:p w14:paraId="7BBDB730" w14:textId="0118EFB4" w:rsidR="004F2962" w:rsidRPr="004F2962" w:rsidRDefault="004F2962" w:rsidP="004F2962">
      <w:pPr>
        <w:spacing w:after="0" w:line="259" w:lineRule="auto"/>
        <w:ind w:left="720"/>
        <w:contextualSpacing/>
        <w:rPr>
          <w:rFonts w:eastAsiaTheme="minorHAnsi"/>
          <w:kern w:val="2"/>
          <w:sz w:val="22"/>
          <w:szCs w:val="22"/>
          <w14:ligatures w14:val="standardContextual"/>
        </w:rPr>
      </w:pPr>
    </w:p>
    <w:p w14:paraId="3829AE5D" w14:textId="1C833AC0" w:rsidR="004F2962" w:rsidRPr="004F2962" w:rsidRDefault="004F2962" w:rsidP="004F2962">
      <w:pPr>
        <w:spacing w:after="0" w:line="259" w:lineRule="auto"/>
        <w:ind w:left="720"/>
        <w:contextualSpacing/>
        <w:rPr>
          <w:rFonts w:eastAsiaTheme="minorHAnsi"/>
          <w:kern w:val="2"/>
          <w:sz w:val="22"/>
          <w:szCs w:val="22"/>
          <w14:ligatures w14:val="standardContextual"/>
        </w:rPr>
      </w:pPr>
    </w:p>
    <w:p w14:paraId="3212FE6D" w14:textId="1BF74BD0" w:rsidR="004F2962" w:rsidRPr="004F2962" w:rsidRDefault="004F2962" w:rsidP="004F2962">
      <w:pPr>
        <w:spacing w:line="259" w:lineRule="auto"/>
        <w:rPr>
          <w:rFonts w:eastAsiaTheme="minorHAnsi"/>
          <w:kern w:val="2"/>
          <w:sz w:val="22"/>
          <w:szCs w:val="22"/>
          <w14:ligatures w14:val="standardContextual"/>
        </w:rPr>
      </w:pPr>
    </w:p>
    <w:p w14:paraId="1DB770DE" w14:textId="79243616" w:rsidR="004F2962" w:rsidRPr="004F2962" w:rsidRDefault="00AF2A6A" w:rsidP="004F2962">
      <w:pPr>
        <w:spacing w:line="259" w:lineRule="auto"/>
        <w:rPr>
          <w:rFonts w:eastAsiaTheme="minorHAnsi"/>
          <w:kern w:val="2"/>
          <w:sz w:val="22"/>
          <w:szCs w:val="22"/>
          <w14:ligatures w14:val="standardContextual"/>
        </w:rPr>
      </w:pPr>
      <w:r w:rsidRPr="004F2962">
        <w:rPr>
          <w:rFonts w:eastAsiaTheme="minorHAnsi"/>
          <w:noProof/>
          <w:kern w:val="2"/>
          <w:sz w:val="22"/>
          <w:szCs w:val="22"/>
          <w14:ligatures w14:val="standardContextual"/>
        </w:rPr>
        <w:drawing>
          <wp:anchor distT="0" distB="0" distL="114300" distR="114300" simplePos="0" relativeHeight="251695104" behindDoc="0" locked="0" layoutInCell="1" allowOverlap="1" wp14:anchorId="363523E1" wp14:editId="711C43C1">
            <wp:simplePos x="0" y="0"/>
            <wp:positionH relativeFrom="margin">
              <wp:posOffset>226048</wp:posOffset>
            </wp:positionH>
            <wp:positionV relativeFrom="paragraph">
              <wp:posOffset>161925</wp:posOffset>
            </wp:positionV>
            <wp:extent cx="6114553" cy="2749257"/>
            <wp:effectExtent l="0" t="0" r="635" b="0"/>
            <wp:wrapNone/>
            <wp:docPr id="143135130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4553" cy="27492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71C340" w14:textId="2153A348" w:rsidR="004F2962" w:rsidRPr="004F2962" w:rsidRDefault="004F2962" w:rsidP="004F2962">
      <w:pPr>
        <w:spacing w:line="259" w:lineRule="auto"/>
        <w:rPr>
          <w:rFonts w:eastAsiaTheme="minorHAnsi"/>
          <w:kern w:val="2"/>
          <w:sz w:val="22"/>
          <w:szCs w:val="22"/>
          <w14:ligatures w14:val="standardContextual"/>
        </w:rPr>
      </w:pPr>
    </w:p>
    <w:p w14:paraId="245C367C" w14:textId="2F22D7A8" w:rsidR="004F2962" w:rsidRPr="004F2962" w:rsidRDefault="004F2962" w:rsidP="004F2962">
      <w:pPr>
        <w:spacing w:line="259" w:lineRule="auto"/>
        <w:rPr>
          <w:rFonts w:eastAsiaTheme="minorHAnsi"/>
          <w:kern w:val="2"/>
          <w:sz w:val="22"/>
          <w:szCs w:val="22"/>
          <w14:ligatures w14:val="standardContextual"/>
        </w:rPr>
      </w:pPr>
    </w:p>
    <w:p w14:paraId="00A2EA6C" w14:textId="1196C2ED" w:rsidR="004F2962" w:rsidRPr="004F2962" w:rsidRDefault="004F2962" w:rsidP="004F2962">
      <w:pPr>
        <w:spacing w:line="259" w:lineRule="auto"/>
        <w:rPr>
          <w:rFonts w:eastAsiaTheme="minorHAnsi"/>
          <w:kern w:val="2"/>
          <w:sz w:val="22"/>
          <w:szCs w:val="22"/>
          <w14:ligatures w14:val="standardContextual"/>
        </w:rPr>
      </w:pPr>
    </w:p>
    <w:p w14:paraId="0507EDA1" w14:textId="27C3E4D1" w:rsidR="004F2962" w:rsidRPr="004F2962" w:rsidRDefault="004F2962" w:rsidP="004F2962">
      <w:pPr>
        <w:spacing w:line="259" w:lineRule="auto"/>
        <w:rPr>
          <w:rFonts w:eastAsiaTheme="minorHAnsi"/>
          <w:kern w:val="2"/>
          <w:sz w:val="22"/>
          <w:szCs w:val="22"/>
          <w14:ligatures w14:val="standardContextual"/>
        </w:rPr>
      </w:pPr>
    </w:p>
    <w:p w14:paraId="1C33FC67" w14:textId="317E6EC4" w:rsidR="004F2962" w:rsidRPr="004F2962" w:rsidRDefault="004F2962" w:rsidP="004F2962">
      <w:pPr>
        <w:spacing w:line="259" w:lineRule="auto"/>
        <w:rPr>
          <w:rFonts w:eastAsiaTheme="minorHAnsi"/>
          <w:kern w:val="2"/>
          <w:sz w:val="22"/>
          <w:szCs w:val="22"/>
          <w14:ligatures w14:val="standardContextual"/>
        </w:rPr>
      </w:pPr>
    </w:p>
    <w:p w14:paraId="1166C243" w14:textId="09EDE616" w:rsidR="004F2962" w:rsidRPr="004F2962" w:rsidRDefault="004F2962" w:rsidP="004F2962">
      <w:pPr>
        <w:spacing w:line="259" w:lineRule="auto"/>
        <w:rPr>
          <w:rFonts w:eastAsiaTheme="minorHAnsi"/>
          <w:kern w:val="2"/>
          <w:sz w:val="22"/>
          <w:szCs w:val="22"/>
          <w14:ligatures w14:val="standardContextual"/>
        </w:rPr>
      </w:pPr>
    </w:p>
    <w:p w14:paraId="2E37396E" w14:textId="6BB1DA3A" w:rsidR="004F2962" w:rsidRPr="004F2962" w:rsidRDefault="004F2962" w:rsidP="004F2962">
      <w:pPr>
        <w:spacing w:line="259" w:lineRule="auto"/>
        <w:rPr>
          <w:rFonts w:eastAsiaTheme="minorHAnsi"/>
          <w:kern w:val="2"/>
          <w:sz w:val="22"/>
          <w:szCs w:val="22"/>
          <w14:ligatures w14:val="standardContextual"/>
        </w:rPr>
      </w:pPr>
    </w:p>
    <w:p w14:paraId="17A2EBD2" w14:textId="0606BC43" w:rsidR="004F2962" w:rsidRPr="004F2962" w:rsidRDefault="004F2962" w:rsidP="004F2962">
      <w:pPr>
        <w:spacing w:line="259" w:lineRule="auto"/>
        <w:rPr>
          <w:rFonts w:eastAsiaTheme="minorHAnsi"/>
          <w:kern w:val="2"/>
          <w:sz w:val="22"/>
          <w:szCs w:val="22"/>
          <w14:ligatures w14:val="standardContextual"/>
        </w:rPr>
      </w:pPr>
    </w:p>
    <w:p w14:paraId="603D919E" w14:textId="0CA50C7E" w:rsidR="004F2962" w:rsidRPr="004F2962" w:rsidRDefault="004F2962" w:rsidP="004F2962">
      <w:pPr>
        <w:spacing w:line="259" w:lineRule="auto"/>
        <w:rPr>
          <w:rFonts w:eastAsiaTheme="minorHAnsi"/>
          <w:kern w:val="2"/>
          <w:sz w:val="22"/>
          <w:szCs w:val="22"/>
          <w14:ligatures w14:val="standardContextual"/>
        </w:rPr>
      </w:pPr>
    </w:p>
    <w:p w14:paraId="3508570B" w14:textId="32DCEE67" w:rsidR="004F2962" w:rsidRPr="004F2962" w:rsidRDefault="00AF2A6A" w:rsidP="004F2962">
      <w:pPr>
        <w:spacing w:line="259" w:lineRule="auto"/>
        <w:rPr>
          <w:rFonts w:eastAsiaTheme="minorHAnsi"/>
          <w:kern w:val="2"/>
          <w:sz w:val="22"/>
          <w:szCs w:val="22"/>
          <w14:ligatures w14:val="standardContextual"/>
        </w:rPr>
      </w:pPr>
      <w:r w:rsidRPr="004F2962">
        <w:rPr>
          <w:rFonts w:eastAsiaTheme="minorHAnsi"/>
          <w:noProof/>
          <w:kern w:val="2"/>
          <w:sz w:val="22"/>
          <w:szCs w:val="22"/>
          <w14:ligatures w14:val="standardContextual"/>
        </w:rPr>
        <w:drawing>
          <wp:anchor distT="0" distB="0" distL="114300" distR="114300" simplePos="0" relativeHeight="251697152" behindDoc="0" locked="0" layoutInCell="1" allowOverlap="1" wp14:anchorId="4DA1763D" wp14:editId="1B884F47">
            <wp:simplePos x="0" y="0"/>
            <wp:positionH relativeFrom="margin">
              <wp:posOffset>222885</wp:posOffset>
            </wp:positionH>
            <wp:positionV relativeFrom="paragraph">
              <wp:posOffset>54610</wp:posOffset>
            </wp:positionV>
            <wp:extent cx="6114415" cy="3063240"/>
            <wp:effectExtent l="0" t="0" r="635" b="3810"/>
            <wp:wrapNone/>
            <wp:docPr id="112332150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4415" cy="3063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000DBA" w14:textId="0838CB46" w:rsidR="004F2962" w:rsidRPr="004F2962" w:rsidRDefault="004F2962" w:rsidP="004F2962">
      <w:pPr>
        <w:spacing w:line="259" w:lineRule="auto"/>
        <w:rPr>
          <w:rFonts w:eastAsiaTheme="minorHAnsi"/>
          <w:kern w:val="2"/>
          <w:sz w:val="22"/>
          <w:szCs w:val="22"/>
          <w14:ligatures w14:val="standardContextual"/>
        </w:rPr>
      </w:pPr>
    </w:p>
    <w:p w14:paraId="491B4C0C" w14:textId="3CC28874" w:rsidR="004F2962" w:rsidRPr="004F2962" w:rsidRDefault="004F2962" w:rsidP="004F2962">
      <w:pPr>
        <w:spacing w:line="259" w:lineRule="auto"/>
        <w:rPr>
          <w:rFonts w:eastAsiaTheme="minorHAnsi"/>
          <w:kern w:val="2"/>
          <w:sz w:val="22"/>
          <w:szCs w:val="22"/>
          <w14:ligatures w14:val="standardContextual"/>
        </w:rPr>
      </w:pPr>
    </w:p>
    <w:p w14:paraId="37413A08" w14:textId="30D2BF80" w:rsidR="004F2962" w:rsidRPr="004F2962" w:rsidRDefault="004F2962" w:rsidP="004F2962">
      <w:pPr>
        <w:spacing w:line="259" w:lineRule="auto"/>
        <w:rPr>
          <w:rFonts w:eastAsiaTheme="minorHAnsi"/>
          <w:kern w:val="2"/>
          <w:sz w:val="22"/>
          <w:szCs w:val="22"/>
          <w14:ligatures w14:val="standardContextual"/>
        </w:rPr>
      </w:pPr>
    </w:p>
    <w:p w14:paraId="5C5C1E4B" w14:textId="7F3AAF52" w:rsidR="004F2962" w:rsidRPr="004F2962" w:rsidRDefault="004F2962" w:rsidP="004F2962">
      <w:pPr>
        <w:spacing w:line="259" w:lineRule="auto"/>
        <w:rPr>
          <w:rFonts w:eastAsiaTheme="minorHAnsi"/>
          <w:kern w:val="2"/>
          <w:sz w:val="22"/>
          <w:szCs w:val="22"/>
          <w14:ligatures w14:val="standardContextual"/>
        </w:rPr>
      </w:pPr>
    </w:p>
    <w:p w14:paraId="550317D5" w14:textId="1D06243A" w:rsidR="004F2962" w:rsidRPr="004F2962" w:rsidRDefault="004F2962" w:rsidP="004F2962">
      <w:pPr>
        <w:spacing w:line="259" w:lineRule="auto"/>
        <w:rPr>
          <w:rFonts w:eastAsiaTheme="minorHAnsi"/>
          <w:kern w:val="2"/>
          <w:sz w:val="22"/>
          <w:szCs w:val="22"/>
          <w14:ligatures w14:val="standardContextual"/>
        </w:rPr>
      </w:pPr>
    </w:p>
    <w:p w14:paraId="72B6387E" w14:textId="213101BE" w:rsidR="004F2962" w:rsidRPr="004F2962" w:rsidRDefault="004F2962" w:rsidP="004F2962">
      <w:pPr>
        <w:spacing w:line="259" w:lineRule="auto"/>
        <w:rPr>
          <w:rFonts w:eastAsiaTheme="minorHAnsi"/>
          <w:kern w:val="2"/>
          <w:sz w:val="22"/>
          <w:szCs w:val="22"/>
          <w14:ligatures w14:val="standardContextual"/>
        </w:rPr>
      </w:pPr>
    </w:p>
    <w:p w14:paraId="53A22C1D" w14:textId="7A5B580B" w:rsidR="004F2962" w:rsidRPr="004F2962" w:rsidRDefault="004F2962" w:rsidP="004F2962">
      <w:pPr>
        <w:spacing w:line="259" w:lineRule="auto"/>
        <w:rPr>
          <w:rFonts w:eastAsiaTheme="minorHAnsi"/>
          <w:kern w:val="2"/>
          <w:sz w:val="22"/>
          <w:szCs w:val="22"/>
          <w14:ligatures w14:val="standardContextual"/>
        </w:rPr>
      </w:pPr>
    </w:p>
    <w:p w14:paraId="0F833592" w14:textId="7CC8033D" w:rsidR="004F2962" w:rsidRPr="004F2962" w:rsidRDefault="004F2962" w:rsidP="004F2962">
      <w:pPr>
        <w:spacing w:line="259" w:lineRule="auto"/>
        <w:rPr>
          <w:rFonts w:eastAsiaTheme="minorHAnsi"/>
          <w:kern w:val="2"/>
          <w:sz w:val="22"/>
          <w:szCs w:val="22"/>
          <w14:ligatures w14:val="standardContextual"/>
        </w:rPr>
      </w:pPr>
    </w:p>
    <w:p w14:paraId="37AADE22" w14:textId="3B06ABB0" w:rsidR="004F2962" w:rsidRPr="004F2962" w:rsidRDefault="004F2962" w:rsidP="004F2962">
      <w:pPr>
        <w:spacing w:line="259" w:lineRule="auto"/>
        <w:rPr>
          <w:rFonts w:eastAsiaTheme="minorHAnsi"/>
          <w:kern w:val="2"/>
          <w:sz w:val="22"/>
          <w:szCs w:val="22"/>
          <w14:ligatures w14:val="standardContextual"/>
        </w:rPr>
      </w:pPr>
    </w:p>
    <w:p w14:paraId="31188BC1" w14:textId="473DF584" w:rsidR="004F2962" w:rsidRPr="004F2962" w:rsidRDefault="004F2962" w:rsidP="004F2962">
      <w:pPr>
        <w:spacing w:line="259" w:lineRule="auto"/>
        <w:rPr>
          <w:rFonts w:eastAsiaTheme="minorHAnsi"/>
          <w:kern w:val="2"/>
          <w:sz w:val="22"/>
          <w:szCs w:val="22"/>
          <w14:ligatures w14:val="standardContextual"/>
        </w:rPr>
      </w:pPr>
    </w:p>
    <w:p w14:paraId="15B636F2" w14:textId="09F54FCA" w:rsidR="004F2962" w:rsidRPr="004F2962" w:rsidRDefault="00AF2A6A" w:rsidP="004F2962">
      <w:pPr>
        <w:spacing w:line="259" w:lineRule="auto"/>
        <w:rPr>
          <w:rFonts w:eastAsiaTheme="minorHAnsi"/>
          <w:kern w:val="2"/>
          <w:sz w:val="22"/>
          <w:szCs w:val="22"/>
          <w14:ligatures w14:val="standardContextual"/>
        </w:rPr>
      </w:pPr>
      <w:r w:rsidRPr="004F2962">
        <w:rPr>
          <w:rFonts w:eastAsiaTheme="minorHAnsi"/>
          <w:noProof/>
          <w:kern w:val="2"/>
          <w:sz w:val="22"/>
          <w:szCs w:val="22"/>
          <w14:ligatures w14:val="standardContextual"/>
        </w:rPr>
        <w:lastRenderedPageBreak/>
        <w:drawing>
          <wp:anchor distT="0" distB="0" distL="114300" distR="114300" simplePos="0" relativeHeight="251702272" behindDoc="0" locked="0" layoutInCell="1" allowOverlap="1" wp14:anchorId="77CD13F8" wp14:editId="7E279993">
            <wp:simplePos x="0" y="0"/>
            <wp:positionH relativeFrom="column">
              <wp:posOffset>1190625</wp:posOffset>
            </wp:positionH>
            <wp:positionV relativeFrom="paragraph">
              <wp:posOffset>-30480</wp:posOffset>
            </wp:positionV>
            <wp:extent cx="4114800" cy="2487930"/>
            <wp:effectExtent l="0" t="0" r="0" b="7620"/>
            <wp:wrapNone/>
            <wp:docPr id="200739939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4800" cy="2487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668E80" w14:textId="77777777" w:rsidR="004F2962" w:rsidRPr="004F2962" w:rsidRDefault="004F2962" w:rsidP="004F2962">
      <w:pPr>
        <w:spacing w:line="259" w:lineRule="auto"/>
        <w:rPr>
          <w:rFonts w:eastAsiaTheme="minorHAnsi"/>
          <w:kern w:val="2"/>
          <w:sz w:val="22"/>
          <w:szCs w:val="22"/>
          <w14:ligatures w14:val="standardContextual"/>
        </w:rPr>
      </w:pPr>
    </w:p>
    <w:p w14:paraId="1B757AE7" w14:textId="089A72CB" w:rsidR="004F2962" w:rsidRPr="004F2962" w:rsidRDefault="004F2962" w:rsidP="004F2962">
      <w:pPr>
        <w:spacing w:line="259" w:lineRule="auto"/>
        <w:rPr>
          <w:rFonts w:eastAsiaTheme="minorHAnsi"/>
          <w:kern w:val="2"/>
          <w:sz w:val="22"/>
          <w:szCs w:val="22"/>
          <w14:ligatures w14:val="standardContextual"/>
        </w:rPr>
      </w:pPr>
    </w:p>
    <w:p w14:paraId="0C91D77B" w14:textId="77777777" w:rsidR="004B19E4" w:rsidRDefault="004B19E4" w:rsidP="004B19E4">
      <w:pPr>
        <w:spacing w:before="100" w:beforeAutospacing="1" w:after="100" w:afterAutospacing="1" w:line="240" w:lineRule="auto"/>
        <w:jc w:val="both"/>
        <w:rPr>
          <w:rFonts w:eastAsiaTheme="minorHAnsi"/>
          <w:kern w:val="2"/>
          <w:sz w:val="22"/>
          <w:szCs w:val="22"/>
          <w14:ligatures w14:val="standardContextual"/>
        </w:rPr>
      </w:pPr>
    </w:p>
    <w:p w14:paraId="266DC204" w14:textId="77777777" w:rsidR="00351F3D" w:rsidRDefault="00351F3D" w:rsidP="004B19E4">
      <w:pPr>
        <w:spacing w:before="100" w:beforeAutospacing="1" w:after="100" w:afterAutospacing="1" w:line="240" w:lineRule="auto"/>
        <w:jc w:val="both"/>
        <w:rPr>
          <w:rFonts w:eastAsiaTheme="minorHAnsi"/>
          <w:kern w:val="2"/>
          <w:sz w:val="22"/>
          <w:szCs w:val="22"/>
          <w14:ligatures w14:val="standardContextual"/>
        </w:rPr>
      </w:pPr>
    </w:p>
    <w:p w14:paraId="7D53C8D6" w14:textId="77777777" w:rsidR="00351F3D" w:rsidRDefault="00351F3D" w:rsidP="004B19E4">
      <w:pPr>
        <w:spacing w:before="100" w:beforeAutospacing="1" w:after="100" w:afterAutospacing="1" w:line="240" w:lineRule="auto"/>
        <w:jc w:val="both"/>
        <w:rPr>
          <w:rFonts w:eastAsiaTheme="minorHAnsi"/>
          <w:kern w:val="2"/>
          <w:sz w:val="22"/>
          <w:szCs w:val="22"/>
          <w14:ligatures w14:val="standardContextual"/>
        </w:rPr>
      </w:pPr>
    </w:p>
    <w:p w14:paraId="242A4ECD" w14:textId="77777777" w:rsidR="00351F3D" w:rsidRDefault="00351F3D" w:rsidP="004B19E4">
      <w:pPr>
        <w:spacing w:before="100" w:beforeAutospacing="1" w:after="100" w:afterAutospacing="1" w:line="240" w:lineRule="auto"/>
        <w:jc w:val="both"/>
        <w:rPr>
          <w:rFonts w:eastAsiaTheme="minorHAnsi"/>
          <w:kern w:val="2"/>
          <w:sz w:val="22"/>
          <w:szCs w:val="22"/>
          <w14:ligatures w14:val="standardContextual"/>
        </w:rPr>
      </w:pPr>
    </w:p>
    <w:p w14:paraId="422450BB" w14:textId="77777777" w:rsidR="00351F3D" w:rsidRDefault="00351F3D" w:rsidP="004B19E4">
      <w:pPr>
        <w:spacing w:before="100" w:beforeAutospacing="1" w:after="100" w:afterAutospacing="1" w:line="240" w:lineRule="auto"/>
        <w:jc w:val="both"/>
        <w:rPr>
          <w:rFonts w:eastAsiaTheme="minorHAnsi"/>
          <w:kern w:val="2"/>
          <w:sz w:val="22"/>
          <w:szCs w:val="22"/>
          <w14:ligatures w14:val="standardContextual"/>
        </w:rPr>
      </w:pPr>
    </w:p>
    <w:p w14:paraId="3D41A731" w14:textId="55DFFA4A" w:rsidR="004F2962" w:rsidRPr="004B19E4" w:rsidRDefault="004F2962" w:rsidP="004B19E4">
      <w:pPr>
        <w:pStyle w:val="Akapitzlist"/>
        <w:numPr>
          <w:ilvl w:val="0"/>
          <w:numId w:val="103"/>
        </w:numPr>
        <w:spacing w:before="100" w:beforeAutospacing="1" w:after="100" w:afterAutospacing="1" w:line="240" w:lineRule="auto"/>
        <w:jc w:val="both"/>
        <w:rPr>
          <w:rFonts w:eastAsia="Times New Roman" w:cstheme="minorHAnsi"/>
          <w:sz w:val="24"/>
          <w:szCs w:val="24"/>
          <w:lang w:eastAsia="pl-PL"/>
        </w:rPr>
      </w:pPr>
      <w:r w:rsidRPr="004B19E4">
        <w:rPr>
          <w:rFonts w:eastAsia="Times New Roman" w:cstheme="minorHAnsi"/>
          <w:b/>
          <w:bCs/>
          <w:sz w:val="24"/>
          <w:szCs w:val="24"/>
          <w:lang w:eastAsia="pl-PL"/>
        </w:rPr>
        <w:t>„Przebudowa dróg gminnych polegająca na remoncie w Ślemieniu” – inwestycja trwająca w 2023 r.</w:t>
      </w:r>
    </w:p>
    <w:p w14:paraId="1AB7D0CE" w14:textId="77777777" w:rsidR="004F2962" w:rsidRPr="004B19E4" w:rsidRDefault="004F2962" w:rsidP="004F2962">
      <w:pPr>
        <w:spacing w:after="0" w:line="240" w:lineRule="auto"/>
        <w:ind w:left="720"/>
        <w:jc w:val="both"/>
        <w:rPr>
          <w:rFonts w:eastAsia="Times New Roman" w:cstheme="minorHAnsi"/>
          <w:sz w:val="24"/>
          <w:szCs w:val="24"/>
          <w:lang w:eastAsia="pl-PL"/>
        </w:rPr>
      </w:pPr>
      <w:r w:rsidRPr="004B19E4">
        <w:rPr>
          <w:rFonts w:eastAsia="Times New Roman" w:cstheme="minorHAnsi"/>
          <w:sz w:val="24"/>
          <w:szCs w:val="24"/>
          <w:lang w:eastAsia="pl-PL"/>
        </w:rPr>
        <w:t>W dniu 25 kwietnia 2023 roku Wójt Gminy Ślemień podpisał umowę na realizację zadania pn.:</w:t>
      </w:r>
      <w:r w:rsidRPr="004B19E4">
        <w:rPr>
          <w:rFonts w:eastAsia="Times New Roman" w:cstheme="minorHAnsi"/>
          <w:b/>
          <w:bCs/>
          <w:sz w:val="24"/>
          <w:szCs w:val="24"/>
          <w:lang w:eastAsia="pl-PL"/>
        </w:rPr>
        <w:t xml:space="preserve"> „Przebudowa dróg gminnych polegająca na remoncie w Ślemieniu”.</w:t>
      </w:r>
      <w:r w:rsidRPr="004B19E4">
        <w:rPr>
          <w:rFonts w:eastAsia="Times New Roman" w:cstheme="minorHAnsi"/>
          <w:sz w:val="24"/>
          <w:szCs w:val="24"/>
          <w:lang w:eastAsia="pl-PL"/>
        </w:rPr>
        <w:t xml:space="preserve"> Wykonawcą robót budowlanych, wyłonionym w drodze postępowania przetargowego jest Pan Witold Frasunek, prowadzący działalność gospodarczą pod nazwą PRDM WADOWICE Spółka z ograniczoną odpowiedzialnością 34-124 Barwałd Dolny 76A. </w:t>
      </w:r>
    </w:p>
    <w:p w14:paraId="18D225B0" w14:textId="77777777" w:rsidR="004F2962" w:rsidRPr="004B19E4" w:rsidRDefault="004F2962" w:rsidP="004F2962">
      <w:pPr>
        <w:spacing w:after="0" w:line="240" w:lineRule="auto"/>
        <w:ind w:left="720"/>
        <w:jc w:val="both"/>
        <w:rPr>
          <w:rFonts w:eastAsia="Times New Roman" w:cstheme="minorHAnsi"/>
          <w:sz w:val="24"/>
          <w:szCs w:val="24"/>
          <w:lang w:eastAsia="pl-PL"/>
        </w:rPr>
      </w:pPr>
    </w:p>
    <w:p w14:paraId="50FC82EA" w14:textId="77777777" w:rsidR="004F2962" w:rsidRPr="004B19E4" w:rsidRDefault="004F2962" w:rsidP="004F2962">
      <w:pPr>
        <w:spacing w:after="0" w:line="240" w:lineRule="auto"/>
        <w:ind w:left="720"/>
        <w:jc w:val="both"/>
        <w:rPr>
          <w:rFonts w:eastAsia="Times New Roman" w:cstheme="minorHAnsi"/>
          <w:sz w:val="24"/>
          <w:szCs w:val="24"/>
          <w:lang w:eastAsia="pl-PL"/>
        </w:rPr>
      </w:pPr>
      <w:r w:rsidRPr="004B19E4">
        <w:rPr>
          <w:rFonts w:eastAsia="Times New Roman" w:cstheme="minorHAnsi"/>
          <w:sz w:val="24"/>
          <w:szCs w:val="24"/>
          <w:lang w:eastAsia="pl-PL"/>
        </w:rPr>
        <w:t>W ramach realizacji inwestycji planuje się m.in.  następujące działania:</w:t>
      </w:r>
    </w:p>
    <w:p w14:paraId="02372AC5" w14:textId="77777777" w:rsidR="004F2962" w:rsidRPr="004B19E4" w:rsidRDefault="004F2962" w:rsidP="004F2962">
      <w:pPr>
        <w:spacing w:after="0" w:line="240" w:lineRule="auto"/>
        <w:ind w:left="720"/>
        <w:jc w:val="both"/>
        <w:rPr>
          <w:rFonts w:eastAsia="Times New Roman" w:cstheme="minorHAnsi"/>
          <w:sz w:val="24"/>
          <w:szCs w:val="24"/>
          <w:lang w:eastAsia="pl-PL"/>
        </w:rPr>
      </w:pPr>
      <w:r w:rsidRPr="004B19E4">
        <w:rPr>
          <w:rFonts w:eastAsia="Times New Roman" w:cstheme="minorHAnsi"/>
          <w:sz w:val="24"/>
          <w:szCs w:val="24"/>
          <w:lang w:eastAsia="pl-PL"/>
        </w:rPr>
        <w:t xml:space="preserve">- prace przygotowawcze  </w:t>
      </w:r>
    </w:p>
    <w:p w14:paraId="1970804A" w14:textId="77777777" w:rsidR="004F2962" w:rsidRPr="004B19E4" w:rsidRDefault="004F2962" w:rsidP="004F2962">
      <w:pPr>
        <w:spacing w:after="0" w:line="240" w:lineRule="auto"/>
        <w:ind w:left="720"/>
        <w:jc w:val="both"/>
        <w:rPr>
          <w:rFonts w:eastAsia="Times New Roman" w:cstheme="minorHAnsi"/>
          <w:sz w:val="24"/>
          <w:szCs w:val="24"/>
          <w:lang w:eastAsia="pl-PL"/>
        </w:rPr>
      </w:pPr>
      <w:r w:rsidRPr="004B19E4">
        <w:rPr>
          <w:rFonts w:eastAsia="Times New Roman" w:cstheme="minorHAnsi"/>
          <w:sz w:val="24"/>
          <w:szCs w:val="24"/>
          <w:lang w:eastAsia="pl-PL"/>
        </w:rPr>
        <w:t>- frezowanie nawierzchni bitumicznej</w:t>
      </w:r>
    </w:p>
    <w:p w14:paraId="0BF65D9F" w14:textId="77777777" w:rsidR="004F2962" w:rsidRPr="004B19E4" w:rsidRDefault="004F2962" w:rsidP="004F2962">
      <w:pPr>
        <w:spacing w:after="0" w:line="240" w:lineRule="auto"/>
        <w:ind w:left="720"/>
        <w:jc w:val="both"/>
        <w:rPr>
          <w:rFonts w:eastAsia="Times New Roman" w:cstheme="minorHAnsi"/>
          <w:sz w:val="24"/>
          <w:szCs w:val="24"/>
          <w:lang w:eastAsia="pl-PL"/>
        </w:rPr>
      </w:pPr>
      <w:r w:rsidRPr="004B19E4">
        <w:rPr>
          <w:rFonts w:eastAsia="Times New Roman" w:cstheme="minorHAnsi"/>
          <w:sz w:val="24"/>
          <w:szCs w:val="24"/>
          <w:lang w:eastAsia="pl-PL"/>
        </w:rPr>
        <w:t>- profilowanie nawierzchni</w:t>
      </w:r>
    </w:p>
    <w:p w14:paraId="057252DD" w14:textId="77777777" w:rsidR="004F2962" w:rsidRPr="004B19E4" w:rsidRDefault="004F2962" w:rsidP="004F2962">
      <w:pPr>
        <w:spacing w:after="0" w:line="240" w:lineRule="auto"/>
        <w:ind w:left="720"/>
        <w:jc w:val="both"/>
        <w:rPr>
          <w:rFonts w:eastAsia="Times New Roman" w:cstheme="minorHAnsi"/>
          <w:sz w:val="24"/>
          <w:szCs w:val="24"/>
          <w:lang w:eastAsia="pl-PL"/>
        </w:rPr>
      </w:pPr>
      <w:r w:rsidRPr="004B19E4">
        <w:rPr>
          <w:rFonts w:eastAsia="Times New Roman" w:cstheme="minorHAnsi"/>
          <w:sz w:val="24"/>
          <w:szCs w:val="24"/>
          <w:lang w:eastAsia="pl-PL"/>
        </w:rPr>
        <w:t>- warstwa wyrównawcza</w:t>
      </w:r>
    </w:p>
    <w:p w14:paraId="0DE1A14F" w14:textId="77777777" w:rsidR="004F2962" w:rsidRPr="004B19E4" w:rsidRDefault="004F2962" w:rsidP="004F2962">
      <w:pPr>
        <w:spacing w:after="0" w:line="240" w:lineRule="auto"/>
        <w:ind w:left="720"/>
        <w:jc w:val="both"/>
        <w:rPr>
          <w:rFonts w:eastAsia="Times New Roman" w:cstheme="minorHAnsi"/>
          <w:sz w:val="24"/>
          <w:szCs w:val="24"/>
          <w:lang w:eastAsia="pl-PL"/>
        </w:rPr>
      </w:pPr>
      <w:r w:rsidRPr="004B19E4">
        <w:rPr>
          <w:rFonts w:eastAsia="Times New Roman" w:cstheme="minorHAnsi"/>
          <w:sz w:val="24"/>
          <w:szCs w:val="24"/>
          <w:lang w:eastAsia="pl-PL"/>
        </w:rPr>
        <w:t>- nawierzchnia z mieszanek mineralno-bitumicznych</w:t>
      </w:r>
    </w:p>
    <w:p w14:paraId="23F60FF2" w14:textId="77777777" w:rsidR="004F2962" w:rsidRPr="004B19E4" w:rsidRDefault="004F2962" w:rsidP="004F2962">
      <w:pPr>
        <w:spacing w:after="0" w:line="240" w:lineRule="auto"/>
        <w:ind w:left="720"/>
        <w:jc w:val="both"/>
        <w:rPr>
          <w:rFonts w:eastAsia="Times New Roman" w:cstheme="minorHAnsi"/>
          <w:sz w:val="24"/>
          <w:szCs w:val="24"/>
          <w:lang w:eastAsia="pl-PL"/>
        </w:rPr>
      </w:pPr>
      <w:r w:rsidRPr="004B19E4">
        <w:rPr>
          <w:rFonts w:eastAsia="Times New Roman" w:cstheme="minorHAnsi"/>
          <w:sz w:val="24"/>
          <w:szCs w:val="24"/>
          <w:lang w:eastAsia="pl-PL"/>
        </w:rPr>
        <w:t>- utwardzenie poboczy</w:t>
      </w:r>
    </w:p>
    <w:p w14:paraId="31CE6BE4" w14:textId="77777777" w:rsidR="004F2962" w:rsidRPr="004B19E4" w:rsidRDefault="004F2962" w:rsidP="004F2962">
      <w:pPr>
        <w:spacing w:after="0" w:line="240" w:lineRule="auto"/>
        <w:ind w:left="720"/>
        <w:jc w:val="both"/>
        <w:rPr>
          <w:rFonts w:eastAsia="Times New Roman" w:cstheme="minorHAnsi"/>
          <w:sz w:val="24"/>
          <w:szCs w:val="24"/>
          <w:lang w:eastAsia="pl-PL"/>
        </w:rPr>
      </w:pPr>
      <w:r w:rsidRPr="004B19E4">
        <w:rPr>
          <w:rFonts w:eastAsia="Times New Roman" w:cstheme="minorHAnsi"/>
          <w:sz w:val="24"/>
          <w:szCs w:val="24"/>
          <w:lang w:eastAsia="pl-PL"/>
        </w:rPr>
        <w:t>- regulacja studzienek</w:t>
      </w:r>
    </w:p>
    <w:p w14:paraId="570DCD6A" w14:textId="77777777" w:rsidR="004F2962" w:rsidRPr="004B19E4" w:rsidRDefault="004F2962" w:rsidP="004F2962">
      <w:pPr>
        <w:spacing w:after="0" w:line="240" w:lineRule="auto"/>
        <w:ind w:left="720"/>
        <w:jc w:val="both"/>
        <w:rPr>
          <w:rFonts w:eastAsia="Times New Roman" w:cstheme="minorHAnsi"/>
          <w:sz w:val="24"/>
          <w:szCs w:val="24"/>
          <w:lang w:eastAsia="pl-PL"/>
        </w:rPr>
      </w:pPr>
      <w:r w:rsidRPr="004B19E4">
        <w:rPr>
          <w:rFonts w:eastAsia="Times New Roman" w:cstheme="minorHAnsi"/>
          <w:sz w:val="24"/>
          <w:szCs w:val="24"/>
          <w:lang w:eastAsia="pl-PL"/>
        </w:rPr>
        <w:t>- wymiana uszkodzonych elementów odwodnienia drogi</w:t>
      </w:r>
    </w:p>
    <w:p w14:paraId="478E2F34" w14:textId="77777777" w:rsidR="004F2962" w:rsidRPr="004B19E4" w:rsidRDefault="004F2962" w:rsidP="004F2962">
      <w:pPr>
        <w:spacing w:after="0" w:line="240" w:lineRule="auto"/>
        <w:ind w:left="720"/>
        <w:jc w:val="both"/>
        <w:rPr>
          <w:rFonts w:eastAsia="Times New Roman" w:cstheme="minorHAnsi"/>
          <w:sz w:val="24"/>
          <w:szCs w:val="24"/>
          <w:lang w:eastAsia="pl-PL"/>
        </w:rPr>
      </w:pPr>
    </w:p>
    <w:p w14:paraId="7A4B3759" w14:textId="77777777" w:rsidR="003B200D" w:rsidRDefault="004F2962" w:rsidP="003B200D">
      <w:pPr>
        <w:spacing w:before="100" w:beforeAutospacing="1" w:after="100" w:afterAutospacing="1" w:line="240" w:lineRule="auto"/>
        <w:ind w:left="720"/>
        <w:jc w:val="both"/>
        <w:rPr>
          <w:rFonts w:eastAsia="Times New Roman" w:cstheme="minorHAnsi"/>
          <w:sz w:val="24"/>
          <w:szCs w:val="24"/>
          <w:lang w:eastAsia="pl-PL"/>
        </w:rPr>
      </w:pPr>
      <w:r w:rsidRPr="004B19E4">
        <w:rPr>
          <w:rFonts w:eastAsia="Times New Roman" w:cstheme="minorHAnsi"/>
          <w:sz w:val="24"/>
          <w:szCs w:val="24"/>
          <w:lang w:eastAsia="pl-PL"/>
        </w:rPr>
        <w:t xml:space="preserve">ZADANIE DOFINANSOWANO ZE ŚRODKÓW PROGRAMU RZĄDOWEGO FUNDUSZ POLSKI ŁAD PROGRAM INWESTYCJI STRATEGICZNYCH W KWOCIE </w:t>
      </w:r>
      <w:r w:rsidRPr="004B19E4">
        <w:rPr>
          <w:rFonts w:eastAsia="Times New Roman" w:cstheme="minorHAnsi"/>
          <w:b/>
          <w:bCs/>
          <w:sz w:val="24"/>
          <w:szCs w:val="24"/>
          <w:lang w:eastAsia="pl-PL"/>
        </w:rPr>
        <w:t>4 203 830,39 zł</w:t>
      </w:r>
      <w:r w:rsidRPr="004B19E4">
        <w:rPr>
          <w:rFonts w:eastAsia="Times New Roman" w:cstheme="minorHAnsi"/>
          <w:sz w:val="24"/>
          <w:szCs w:val="24"/>
          <w:lang w:eastAsia="pl-PL"/>
        </w:rPr>
        <w:t xml:space="preserve"> co stanowi 95% wartości inwestycji oraz DOFINANSOWANO Z RZĄDOWEGO FUNDUSZU INWESTYCJI LOKALNYCH W KWOCIE </w:t>
      </w:r>
      <w:r w:rsidRPr="004B19E4">
        <w:rPr>
          <w:rFonts w:eastAsia="Times New Roman" w:cstheme="minorHAnsi"/>
          <w:b/>
          <w:bCs/>
          <w:sz w:val="24"/>
          <w:szCs w:val="24"/>
          <w:lang w:eastAsia="pl-PL"/>
        </w:rPr>
        <w:t xml:space="preserve">221 254,23 zł </w:t>
      </w:r>
      <w:r w:rsidRPr="004B19E4">
        <w:rPr>
          <w:rFonts w:eastAsia="Times New Roman" w:cstheme="minorHAnsi"/>
          <w:sz w:val="24"/>
          <w:szCs w:val="24"/>
          <w:lang w:eastAsia="pl-PL"/>
        </w:rPr>
        <w:t xml:space="preserve">co stanowi 5% wartości inwestycji. </w:t>
      </w:r>
    </w:p>
    <w:p w14:paraId="31F7E1AE" w14:textId="3B850CDC" w:rsidR="004B19E4" w:rsidRPr="003B200D" w:rsidRDefault="004B19E4" w:rsidP="003B200D">
      <w:pPr>
        <w:spacing w:before="100" w:beforeAutospacing="1" w:after="100" w:afterAutospacing="1" w:line="240" w:lineRule="auto"/>
        <w:ind w:left="720"/>
        <w:jc w:val="both"/>
        <w:rPr>
          <w:rFonts w:eastAsia="Times New Roman" w:cstheme="minorHAnsi"/>
          <w:sz w:val="24"/>
          <w:szCs w:val="24"/>
          <w:lang w:eastAsia="pl-PL"/>
        </w:rPr>
      </w:pPr>
      <w:r w:rsidRPr="004F2962">
        <w:rPr>
          <w:rFonts w:ascii="Times New Roman" w:eastAsia="Times New Roman" w:hAnsi="Times New Roman" w:cs="Times New Roman"/>
          <w:noProof/>
          <w:sz w:val="24"/>
          <w:szCs w:val="24"/>
          <w:lang w:eastAsia="pl-PL"/>
        </w:rPr>
        <w:lastRenderedPageBreak/>
        <w:drawing>
          <wp:anchor distT="0" distB="0" distL="114300" distR="114300" simplePos="0" relativeHeight="251698176" behindDoc="0" locked="0" layoutInCell="1" allowOverlap="1" wp14:anchorId="65E9F175" wp14:editId="1B280AD3">
            <wp:simplePos x="0" y="0"/>
            <wp:positionH relativeFrom="margin">
              <wp:posOffset>527685</wp:posOffset>
            </wp:positionH>
            <wp:positionV relativeFrom="paragraph">
              <wp:posOffset>407670</wp:posOffset>
            </wp:positionV>
            <wp:extent cx="5538470" cy="3916680"/>
            <wp:effectExtent l="0" t="0" r="5080" b="7620"/>
            <wp:wrapSquare wrapText="bothSides"/>
            <wp:docPr id="36049729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38470" cy="3916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962" w:rsidRPr="004F2962">
        <w:rPr>
          <w:rFonts w:eastAsia="Times New Roman" w:cstheme="minorHAnsi"/>
          <w:sz w:val="22"/>
          <w:szCs w:val="22"/>
          <w:lang w:eastAsia="pl-PL"/>
        </w:rPr>
        <w:t>Okres realizacji projektu: 25.04.2023 r. - 15.03.2024 r.</w:t>
      </w:r>
    </w:p>
    <w:p w14:paraId="52FFAF19" w14:textId="40BD1C6A" w:rsidR="004F2962" w:rsidRPr="004B19E4" w:rsidRDefault="004F2962" w:rsidP="004B19E4">
      <w:pPr>
        <w:pStyle w:val="Akapitzlist"/>
        <w:numPr>
          <w:ilvl w:val="0"/>
          <w:numId w:val="103"/>
        </w:numPr>
        <w:spacing w:before="100" w:beforeAutospacing="1" w:after="100" w:afterAutospacing="1" w:line="240" w:lineRule="auto"/>
        <w:jc w:val="both"/>
        <w:rPr>
          <w:rFonts w:eastAsia="Times New Roman" w:cstheme="minorHAnsi"/>
          <w:sz w:val="22"/>
          <w:szCs w:val="22"/>
          <w:lang w:eastAsia="pl-PL"/>
        </w:rPr>
      </w:pPr>
      <w:r w:rsidRPr="004B19E4">
        <w:rPr>
          <w:rFonts w:eastAsia="Times New Roman" w:cstheme="minorHAnsi"/>
          <w:b/>
          <w:bCs/>
          <w:sz w:val="24"/>
          <w:szCs w:val="24"/>
          <w:lang w:eastAsia="pl-PL"/>
        </w:rPr>
        <w:t>„Budowa przedszkola wraz z instalacjami i infrastrukturą towarzyszącą w Ślemieniu” – inwestycja trwająca w 2023 r.</w:t>
      </w:r>
    </w:p>
    <w:p w14:paraId="35ED4626" w14:textId="77777777" w:rsidR="004F2962" w:rsidRPr="004B19E4" w:rsidRDefault="004F2962" w:rsidP="004F2962">
      <w:pPr>
        <w:spacing w:before="100" w:beforeAutospacing="1" w:after="100" w:afterAutospacing="1" w:line="240" w:lineRule="auto"/>
        <w:ind w:left="720"/>
        <w:jc w:val="both"/>
        <w:rPr>
          <w:rFonts w:eastAsia="Times New Roman" w:cstheme="minorHAnsi"/>
          <w:sz w:val="24"/>
          <w:szCs w:val="24"/>
          <w:lang w:eastAsia="pl-PL"/>
        </w:rPr>
      </w:pPr>
      <w:r w:rsidRPr="004B19E4">
        <w:rPr>
          <w:rFonts w:eastAsia="Times New Roman" w:cstheme="minorHAnsi"/>
          <w:sz w:val="24"/>
          <w:szCs w:val="24"/>
          <w:lang w:eastAsia="pl-PL"/>
        </w:rPr>
        <w:t>W dniu 27 stycznia 2023 roku Wójt Gminy Ślemień podpisał umowę na realizację zadania pn.:</w:t>
      </w:r>
      <w:r w:rsidRPr="004B19E4">
        <w:rPr>
          <w:rFonts w:eastAsia="Times New Roman" w:cstheme="minorHAnsi"/>
          <w:b/>
          <w:bCs/>
          <w:sz w:val="24"/>
          <w:szCs w:val="24"/>
          <w:lang w:eastAsia="pl-PL"/>
        </w:rPr>
        <w:t xml:space="preserve"> „Budowę przedszkola wraz z instalacjami i infrastrukturą towarzyszącą w Ślemieniu”.</w:t>
      </w:r>
      <w:r w:rsidRPr="004B19E4">
        <w:rPr>
          <w:rFonts w:eastAsia="Times New Roman" w:cstheme="minorHAnsi"/>
          <w:sz w:val="24"/>
          <w:szCs w:val="24"/>
          <w:lang w:eastAsia="pl-PL"/>
        </w:rPr>
        <w:t xml:space="preserve"> Wykonawcą robót budowlanych, wyłonionym w drodze postępowania przetargowego jest firma WODPOL Spółka z ograniczoną odpowiedzialnością, ul. Ks. Pr. St. Słonki 24, 34-300 Żywiec.  </w:t>
      </w:r>
    </w:p>
    <w:p w14:paraId="6AA8E124" w14:textId="77777777" w:rsidR="004F2962" w:rsidRPr="004B19E4" w:rsidRDefault="004F2962" w:rsidP="004F2962">
      <w:pPr>
        <w:spacing w:before="100" w:beforeAutospacing="1" w:after="100" w:afterAutospacing="1" w:line="240" w:lineRule="auto"/>
        <w:ind w:left="720"/>
        <w:jc w:val="both"/>
        <w:rPr>
          <w:rFonts w:eastAsia="Times New Roman" w:cstheme="minorHAnsi"/>
          <w:sz w:val="24"/>
          <w:szCs w:val="24"/>
          <w:lang w:eastAsia="pl-PL"/>
        </w:rPr>
      </w:pPr>
      <w:r w:rsidRPr="004B19E4">
        <w:rPr>
          <w:rFonts w:eastAsia="Times New Roman" w:cstheme="minorHAnsi"/>
          <w:sz w:val="24"/>
          <w:szCs w:val="24"/>
          <w:lang w:eastAsia="pl-PL"/>
        </w:rPr>
        <w:t xml:space="preserve">W ramach realizacji inwestycji planuje się m.in.  następujące działania: </w:t>
      </w:r>
    </w:p>
    <w:p w14:paraId="6BD20AE7" w14:textId="77777777" w:rsidR="004F2962" w:rsidRPr="004B19E4" w:rsidRDefault="004F2962" w:rsidP="004F2962">
      <w:pPr>
        <w:spacing w:before="100" w:beforeAutospacing="1" w:after="100" w:afterAutospacing="1" w:line="240" w:lineRule="auto"/>
        <w:ind w:left="720"/>
        <w:jc w:val="both"/>
        <w:rPr>
          <w:rFonts w:eastAsia="Times New Roman" w:cstheme="minorHAnsi"/>
          <w:sz w:val="24"/>
          <w:szCs w:val="24"/>
          <w:lang w:eastAsia="pl-PL"/>
        </w:rPr>
      </w:pPr>
      <w:r w:rsidRPr="004B19E4">
        <w:rPr>
          <w:rFonts w:eastAsia="Times New Roman" w:cstheme="minorHAnsi"/>
          <w:sz w:val="24"/>
          <w:szCs w:val="24"/>
          <w:lang w:eastAsia="pl-PL"/>
        </w:rPr>
        <w:t>- budowę budynku przedszkola dostosowanego do potrzeb osób niepełnosprawnych wraz ze wszystkimi  wymaganymi i niezbędnymi instalacjami ( w tym wykorzystujące odnawialne źródła energii ) wraz  z wyposażeniem m.in. kuchni i zmywalni</w:t>
      </w:r>
    </w:p>
    <w:p w14:paraId="73F91E2D" w14:textId="77777777" w:rsidR="004F2962" w:rsidRPr="004B19E4" w:rsidRDefault="004F2962" w:rsidP="004F2962">
      <w:pPr>
        <w:spacing w:before="100" w:beforeAutospacing="1" w:after="100" w:afterAutospacing="1" w:line="240" w:lineRule="auto"/>
        <w:ind w:left="720"/>
        <w:jc w:val="both"/>
        <w:rPr>
          <w:rFonts w:eastAsia="Times New Roman" w:cstheme="minorHAnsi"/>
          <w:sz w:val="24"/>
          <w:szCs w:val="24"/>
          <w:lang w:eastAsia="pl-PL"/>
        </w:rPr>
      </w:pPr>
      <w:r w:rsidRPr="004B19E4">
        <w:rPr>
          <w:rFonts w:eastAsia="Times New Roman" w:cstheme="minorHAnsi"/>
          <w:sz w:val="24"/>
          <w:szCs w:val="24"/>
          <w:lang w:eastAsia="pl-PL"/>
        </w:rPr>
        <w:t>- zagospodarowanie terenu ( uwzględniające m.in.: teren rekreacyjny, drogi dojazdowe, parking, chodnik, ogrodzenie, zieleń, małą architekturę).</w:t>
      </w:r>
    </w:p>
    <w:p w14:paraId="370791AB" w14:textId="77777777" w:rsidR="004F2962" w:rsidRDefault="004F2962" w:rsidP="004F2962">
      <w:pPr>
        <w:spacing w:before="100" w:beforeAutospacing="1" w:after="100" w:afterAutospacing="1" w:line="240" w:lineRule="auto"/>
        <w:ind w:left="720"/>
        <w:jc w:val="both"/>
        <w:rPr>
          <w:rFonts w:eastAsia="Times New Roman" w:cstheme="minorHAnsi"/>
          <w:sz w:val="24"/>
          <w:szCs w:val="24"/>
          <w:lang w:eastAsia="pl-PL"/>
        </w:rPr>
      </w:pPr>
      <w:r w:rsidRPr="004B19E4">
        <w:rPr>
          <w:rFonts w:eastAsia="Times New Roman" w:cstheme="minorHAnsi"/>
          <w:sz w:val="24"/>
          <w:szCs w:val="24"/>
          <w:lang w:eastAsia="pl-PL"/>
        </w:rPr>
        <w:t xml:space="preserve">ZADANIE DOFINANSOWANO ZE ŚRODKÓW PROGRAMU RZĄDOWEGO FUNDUSZ POLSKI ŁAD PROGRAM INWESTYCJI STRATEGICZNYCH W KWOCIE </w:t>
      </w:r>
      <w:r w:rsidRPr="004B19E4">
        <w:rPr>
          <w:rFonts w:eastAsia="Times New Roman" w:cstheme="minorHAnsi"/>
          <w:b/>
          <w:bCs/>
          <w:sz w:val="24"/>
          <w:szCs w:val="24"/>
          <w:lang w:eastAsia="pl-PL"/>
        </w:rPr>
        <w:t>4 972 500 zł</w:t>
      </w:r>
      <w:r w:rsidRPr="004B19E4">
        <w:rPr>
          <w:rFonts w:eastAsia="Times New Roman" w:cstheme="minorHAnsi"/>
          <w:sz w:val="24"/>
          <w:szCs w:val="24"/>
          <w:lang w:eastAsia="pl-PL"/>
        </w:rPr>
        <w:t xml:space="preserve"> co stanowi 78,20% wartości inwestycji oraz DOFINANSOWANO Z RZĄDOWEGO FUNDUSZU INWESTYCJI LOKALNYCH W KWOCIE </w:t>
      </w:r>
      <w:r w:rsidRPr="004B19E4">
        <w:rPr>
          <w:rFonts w:eastAsia="Times New Roman" w:cstheme="minorHAnsi"/>
          <w:b/>
          <w:bCs/>
          <w:sz w:val="24"/>
          <w:szCs w:val="24"/>
          <w:lang w:eastAsia="pl-PL"/>
        </w:rPr>
        <w:t xml:space="preserve">1 386 600 zł </w:t>
      </w:r>
      <w:r w:rsidRPr="004B19E4">
        <w:rPr>
          <w:rFonts w:eastAsia="Times New Roman" w:cstheme="minorHAnsi"/>
          <w:sz w:val="24"/>
          <w:szCs w:val="24"/>
          <w:lang w:eastAsia="pl-PL"/>
        </w:rPr>
        <w:t xml:space="preserve">co stanowi 21,80% wartości inwestycji. </w:t>
      </w:r>
    </w:p>
    <w:p w14:paraId="72566422" w14:textId="77777777" w:rsidR="003B200D" w:rsidRPr="004B19E4" w:rsidRDefault="003B200D" w:rsidP="004F2962">
      <w:pPr>
        <w:spacing w:before="100" w:beforeAutospacing="1" w:after="100" w:afterAutospacing="1" w:line="240" w:lineRule="auto"/>
        <w:ind w:left="720"/>
        <w:jc w:val="both"/>
        <w:rPr>
          <w:rFonts w:eastAsia="Times New Roman" w:cstheme="minorHAnsi"/>
          <w:sz w:val="24"/>
          <w:szCs w:val="24"/>
          <w:lang w:eastAsia="pl-PL"/>
        </w:rPr>
      </w:pPr>
    </w:p>
    <w:p w14:paraId="386C278F" w14:textId="77777777" w:rsidR="004F2962" w:rsidRPr="004F2962" w:rsidRDefault="004F2962" w:rsidP="004F2962">
      <w:pPr>
        <w:spacing w:before="100" w:beforeAutospacing="1" w:after="100" w:afterAutospacing="1" w:line="240" w:lineRule="auto"/>
        <w:ind w:left="720"/>
        <w:jc w:val="both"/>
        <w:rPr>
          <w:rFonts w:eastAsia="Times New Roman" w:cstheme="minorHAnsi"/>
          <w:sz w:val="22"/>
          <w:szCs w:val="22"/>
          <w:lang w:eastAsia="pl-PL"/>
        </w:rPr>
      </w:pPr>
      <w:r w:rsidRPr="004F2962">
        <w:rPr>
          <w:rFonts w:eastAsia="Times New Roman" w:cstheme="minorHAnsi"/>
          <w:sz w:val="22"/>
          <w:szCs w:val="22"/>
          <w:lang w:eastAsia="pl-PL"/>
        </w:rPr>
        <w:lastRenderedPageBreak/>
        <w:t>Okres realizacji projektu: 27.01.2023r. - 27.07.2024r.</w:t>
      </w:r>
    </w:p>
    <w:p w14:paraId="28367C02" w14:textId="4CDF8BCF" w:rsidR="004F2962" w:rsidRPr="004F2962" w:rsidRDefault="00351F3D" w:rsidP="00351F3D">
      <w:pPr>
        <w:tabs>
          <w:tab w:val="left" w:pos="6210"/>
        </w:tabs>
        <w:spacing w:line="259" w:lineRule="auto"/>
        <w:ind w:left="709" w:right="141"/>
        <w:contextualSpacing/>
        <w:rPr>
          <w:rFonts w:eastAsiaTheme="minorHAnsi"/>
          <w:kern w:val="2"/>
          <w:sz w:val="22"/>
          <w:szCs w:val="22"/>
          <w14:ligatures w14:val="standardContextual"/>
        </w:rPr>
      </w:pPr>
      <w:r w:rsidRPr="004F2962">
        <w:rPr>
          <w:rFonts w:eastAsiaTheme="minorHAnsi"/>
          <w:noProof/>
          <w:kern w:val="2"/>
          <w:sz w:val="22"/>
          <w:szCs w:val="22"/>
          <w14:ligatures w14:val="standardContextual"/>
        </w:rPr>
        <w:drawing>
          <wp:anchor distT="0" distB="0" distL="114300" distR="114300" simplePos="0" relativeHeight="251700224" behindDoc="0" locked="0" layoutInCell="1" allowOverlap="1" wp14:anchorId="08C6A453" wp14:editId="2444EE37">
            <wp:simplePos x="0" y="0"/>
            <wp:positionH relativeFrom="margin">
              <wp:posOffset>387350</wp:posOffset>
            </wp:positionH>
            <wp:positionV relativeFrom="paragraph">
              <wp:posOffset>4121150</wp:posOffset>
            </wp:positionV>
            <wp:extent cx="5760720" cy="3840480"/>
            <wp:effectExtent l="0" t="0" r="0" b="7620"/>
            <wp:wrapSquare wrapText="bothSides"/>
            <wp:docPr id="143500391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anchor>
        </w:drawing>
      </w:r>
      <w:r w:rsidR="004B19E4" w:rsidRPr="004F2962">
        <w:rPr>
          <w:rFonts w:eastAsiaTheme="minorHAnsi"/>
          <w:noProof/>
          <w:kern w:val="2"/>
          <w:sz w:val="22"/>
          <w:szCs w:val="22"/>
          <w14:ligatures w14:val="standardContextual"/>
        </w:rPr>
        <w:drawing>
          <wp:anchor distT="0" distB="0" distL="114300" distR="114300" simplePos="0" relativeHeight="251699200" behindDoc="0" locked="0" layoutInCell="1" allowOverlap="1" wp14:anchorId="04BA9895" wp14:editId="4F928045">
            <wp:simplePos x="0" y="0"/>
            <wp:positionH relativeFrom="margin">
              <wp:posOffset>388620</wp:posOffset>
            </wp:positionH>
            <wp:positionV relativeFrom="paragraph">
              <wp:posOffset>0</wp:posOffset>
            </wp:positionV>
            <wp:extent cx="5760720" cy="3840480"/>
            <wp:effectExtent l="0" t="0" r="0" b="7620"/>
            <wp:wrapSquare wrapText="bothSides"/>
            <wp:docPr id="110779287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anchor>
        </w:drawing>
      </w:r>
    </w:p>
    <w:p w14:paraId="4D401126" w14:textId="5D324A4A" w:rsidR="004F2962" w:rsidRPr="004F2962" w:rsidRDefault="004F2962" w:rsidP="004F2962">
      <w:pPr>
        <w:spacing w:before="100" w:beforeAutospacing="1" w:after="100" w:afterAutospacing="1" w:line="240" w:lineRule="auto"/>
        <w:ind w:left="720"/>
        <w:jc w:val="both"/>
        <w:rPr>
          <w:rFonts w:eastAsia="Times New Roman" w:cstheme="minorHAnsi"/>
          <w:sz w:val="22"/>
          <w:szCs w:val="22"/>
          <w:lang w:eastAsia="pl-PL"/>
        </w:rPr>
      </w:pPr>
    </w:p>
    <w:p w14:paraId="2DDEB007" w14:textId="59AC9511" w:rsidR="004F2962" w:rsidRPr="004F2962" w:rsidRDefault="004F2962" w:rsidP="004F2962">
      <w:pPr>
        <w:spacing w:line="259" w:lineRule="auto"/>
        <w:rPr>
          <w:rFonts w:eastAsiaTheme="minorHAnsi"/>
          <w:kern w:val="2"/>
          <w:sz w:val="22"/>
          <w:szCs w:val="22"/>
          <w14:ligatures w14:val="standardContextual"/>
        </w:rPr>
      </w:pPr>
    </w:p>
    <w:p w14:paraId="5313D27C" w14:textId="77777777" w:rsidR="004F2962" w:rsidRPr="004B19E4" w:rsidRDefault="004F2962" w:rsidP="004F2962">
      <w:pPr>
        <w:numPr>
          <w:ilvl w:val="0"/>
          <w:numId w:val="103"/>
        </w:numPr>
        <w:spacing w:line="259" w:lineRule="auto"/>
        <w:contextualSpacing/>
        <w:rPr>
          <w:rFonts w:ascii="Times New Roman" w:eastAsiaTheme="minorHAnsi" w:hAnsi="Times New Roman" w:cs="Times New Roman"/>
          <w:b/>
          <w:bCs/>
          <w:kern w:val="2"/>
          <w:sz w:val="24"/>
          <w:szCs w:val="24"/>
          <w14:ligatures w14:val="standardContextual"/>
        </w:rPr>
      </w:pPr>
      <w:r w:rsidRPr="004B19E4">
        <w:rPr>
          <w:rFonts w:ascii="Times New Roman" w:eastAsiaTheme="minorHAnsi" w:hAnsi="Times New Roman" w:cs="Times New Roman"/>
          <w:b/>
          <w:bCs/>
          <w:kern w:val="2"/>
          <w:sz w:val="24"/>
          <w:szCs w:val="24"/>
          <w14:ligatures w14:val="standardContextual"/>
        </w:rPr>
        <w:t>„PRZEBUDOWA DROGI WRAZ Z BUDOWĄ CHODNIKA DLA PIESZYCH ORAZ KANALIZACJI DESZCZOWEJ W CIĄGU DROGI POWIATOWEJ 1413S PRZY ULICY KRAKOWSKIEJ W MIEJSCOWOŚCI ŚLEMIEŃ OD KM 8+061 DO KM 10+798” – inwestycja trwająca w 2023 r.</w:t>
      </w:r>
    </w:p>
    <w:p w14:paraId="3A7EC600" w14:textId="77777777" w:rsidR="004F2962" w:rsidRPr="004B19E4" w:rsidRDefault="004F2962" w:rsidP="004F2962">
      <w:pPr>
        <w:spacing w:line="259" w:lineRule="auto"/>
        <w:ind w:left="720"/>
        <w:contextualSpacing/>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Gmina Ślemień informuję, że otrzymała dofinansowanie na realizacje zadania pn.: „</w:t>
      </w:r>
      <w:r w:rsidRPr="004B19E4">
        <w:rPr>
          <w:rFonts w:ascii="Times New Roman" w:eastAsiaTheme="minorHAnsi" w:hAnsi="Times New Roman" w:cs="Times New Roman"/>
          <w:b/>
          <w:bCs/>
          <w:kern w:val="2"/>
          <w:sz w:val="24"/>
          <w:szCs w:val="24"/>
          <w14:ligatures w14:val="standardContextual"/>
        </w:rPr>
        <w:t>Przebudowa drogi wraz z budową chodnika dla pieszych oraz kanalizacji deszczowej w ciągu drogi powiatowej 1413S przy ulicy Krakowskiej w miejscowości Ślemień od km 8+061 do km 10+798</w:t>
      </w:r>
      <w:r w:rsidRPr="004B19E4">
        <w:rPr>
          <w:rFonts w:ascii="Times New Roman" w:eastAsiaTheme="minorHAnsi" w:hAnsi="Times New Roman" w:cs="Times New Roman"/>
          <w:kern w:val="2"/>
          <w:sz w:val="24"/>
          <w:szCs w:val="24"/>
          <w14:ligatures w14:val="standardContextual"/>
        </w:rPr>
        <w:t xml:space="preserve"> w ogłoszonym konkursie dla operacji typu „Budowa lub modernizacja dróg lokalnych” w ramach poddziałania „Wsparcie inwestycji związanych z tworzeniem, ulepszaniem lub rozbudową wszystkich rodzajów małej infrastruktury, w tym inwestycji w energię odnawialną i w oszczędzanie energii” objętego Programem Rozwoju Obszarów Wiejskich na lata 2014-2020.</w:t>
      </w:r>
    </w:p>
    <w:p w14:paraId="2C7EB782" w14:textId="77777777" w:rsidR="004F2962" w:rsidRPr="004B19E4" w:rsidRDefault="004F2962" w:rsidP="004F2962">
      <w:pPr>
        <w:spacing w:line="259" w:lineRule="auto"/>
        <w:ind w:left="720"/>
        <w:contextualSpacing/>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xml:space="preserve">Zakres rzeczowy zadania obejmuje: wykonanie robót budowlanych (przebudowa nawierzchni jezdni, budowa chodnika, budowa kanalizacji deszczowej i innej niezbędnej infrastruktury towarzyszącej) oraz pełnienie nadzoru inwestorskiego. </w:t>
      </w:r>
    </w:p>
    <w:p w14:paraId="1452B0F9" w14:textId="77777777" w:rsidR="004F2962" w:rsidRPr="004B19E4" w:rsidRDefault="004F2962" w:rsidP="004F2962">
      <w:pPr>
        <w:spacing w:line="259" w:lineRule="auto"/>
        <w:ind w:left="720"/>
        <w:contextualSpacing/>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Szacunkowa całkowita wartość projektu wynosi 6 560 474,00 zł, z czego 4 174 430,00 zł stanowi dofinansowanie.</w:t>
      </w:r>
    </w:p>
    <w:p w14:paraId="435C0385" w14:textId="77777777" w:rsidR="004F2962" w:rsidRPr="004B19E4" w:rsidRDefault="004F2962" w:rsidP="004F2962">
      <w:pPr>
        <w:spacing w:line="259" w:lineRule="auto"/>
        <w:ind w:left="720"/>
        <w:contextualSpacing/>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xml:space="preserve">Celem projektu jest poprawa komfortu i bezpieczeństwa życia mieszkańców gminy, turystów oraz funkcjonowania podmiotów gospodarczych na wskazanym odcinku drogi. </w:t>
      </w:r>
    </w:p>
    <w:p w14:paraId="3BFFCE99" w14:textId="77777777" w:rsidR="004F2962" w:rsidRPr="004B19E4" w:rsidRDefault="004F2962" w:rsidP="004F2962">
      <w:pPr>
        <w:spacing w:line="259" w:lineRule="auto"/>
        <w:ind w:left="720"/>
        <w:contextualSpacing/>
        <w:rPr>
          <w:rFonts w:ascii="Times New Roman" w:eastAsiaTheme="minorHAnsi" w:hAnsi="Times New Roman" w:cs="Times New Roman"/>
          <w:b/>
          <w:bCs/>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Przewidywany termin zakończenia realizacji operacji: wrzesień 2024 rok.</w:t>
      </w:r>
    </w:p>
    <w:p w14:paraId="5FA58FC8" w14:textId="700E3EB2" w:rsidR="004F2962" w:rsidRDefault="004F2962" w:rsidP="004F2962">
      <w:pPr>
        <w:tabs>
          <w:tab w:val="center" w:pos="4536"/>
          <w:tab w:val="right" w:pos="9072"/>
        </w:tabs>
        <w:spacing w:after="0" w:line="240" w:lineRule="auto"/>
        <w:jc w:val="center"/>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Operacja współfinansowana jest ze środków Unii Europejskiej w ramach  Programu Rozwoju Obszarów Wiejskich  na lata 2014-2020</w:t>
      </w:r>
      <w:r w:rsidR="004B19E4">
        <w:rPr>
          <w:rFonts w:ascii="Times New Roman" w:eastAsiaTheme="minorHAnsi" w:hAnsi="Times New Roman" w:cs="Times New Roman"/>
          <w:kern w:val="2"/>
          <w:sz w:val="24"/>
          <w:szCs w:val="24"/>
          <w14:ligatures w14:val="standardContextual"/>
        </w:rPr>
        <w:t xml:space="preserve">. </w:t>
      </w:r>
    </w:p>
    <w:p w14:paraId="11B9AE59" w14:textId="77777777" w:rsidR="0091128D" w:rsidRPr="004B19E4" w:rsidRDefault="0091128D" w:rsidP="0091128D">
      <w:pPr>
        <w:tabs>
          <w:tab w:val="center" w:pos="4536"/>
          <w:tab w:val="right" w:pos="9072"/>
        </w:tabs>
        <w:spacing w:after="0" w:line="240" w:lineRule="auto"/>
        <w:jc w:val="both"/>
        <w:rPr>
          <w:rFonts w:ascii="Times New Roman" w:eastAsiaTheme="minorHAnsi" w:hAnsi="Times New Roman" w:cs="Times New Roman"/>
          <w:kern w:val="2"/>
          <w:sz w:val="24"/>
          <w:szCs w:val="24"/>
          <w14:ligatures w14:val="standardContextual"/>
        </w:rPr>
      </w:pPr>
    </w:p>
    <w:p w14:paraId="6D89E171" w14:textId="55F3B31B" w:rsidR="004F2962" w:rsidRPr="004F2962" w:rsidRDefault="0091128D" w:rsidP="004F2962">
      <w:pPr>
        <w:spacing w:line="259" w:lineRule="auto"/>
        <w:ind w:left="720"/>
        <w:contextualSpacing/>
        <w:rPr>
          <w:rFonts w:eastAsiaTheme="minorHAnsi" w:cstheme="minorHAnsi"/>
          <w:b/>
          <w:bCs/>
          <w:kern w:val="2"/>
          <w:sz w:val="24"/>
          <w:szCs w:val="24"/>
          <w14:ligatures w14:val="standardContextual"/>
        </w:rPr>
      </w:pPr>
      <w:r>
        <w:rPr>
          <w:noProof/>
        </w:rPr>
        <w:drawing>
          <wp:inline distT="0" distB="0" distL="0" distR="0" wp14:anchorId="012AE60F" wp14:editId="0B7B86F8">
            <wp:extent cx="5554980" cy="3842385"/>
            <wp:effectExtent l="0" t="0" r="7620" b="5715"/>
            <wp:docPr id="179289553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4980" cy="3842385"/>
                    </a:xfrm>
                    <a:prstGeom prst="rect">
                      <a:avLst/>
                    </a:prstGeom>
                    <a:noFill/>
                    <a:ln>
                      <a:noFill/>
                    </a:ln>
                  </pic:spPr>
                </pic:pic>
              </a:graphicData>
            </a:graphic>
          </wp:inline>
        </w:drawing>
      </w:r>
    </w:p>
    <w:p w14:paraId="19628B05" w14:textId="32873675" w:rsidR="004B19E4" w:rsidRDefault="0091128D" w:rsidP="004B19E4">
      <w:pPr>
        <w:tabs>
          <w:tab w:val="left" w:pos="3456"/>
        </w:tabs>
        <w:spacing w:line="259" w:lineRule="auto"/>
        <w:contextualSpacing/>
        <w:rPr>
          <w:rFonts w:eastAsiaTheme="minorHAnsi"/>
          <w:b/>
          <w:bCs/>
          <w:kern w:val="2"/>
          <w:sz w:val="56"/>
          <w:szCs w:val="56"/>
          <w14:ligatures w14:val="standardContextual"/>
        </w:rPr>
      </w:pPr>
      <w:r>
        <w:rPr>
          <w:noProof/>
        </w:rPr>
        <w:lastRenderedPageBreak/>
        <w:drawing>
          <wp:inline distT="0" distB="0" distL="0" distR="0" wp14:anchorId="0840EC91" wp14:editId="0AEA91D4">
            <wp:extent cx="6187440" cy="4321175"/>
            <wp:effectExtent l="0" t="0" r="3810" b="3175"/>
            <wp:docPr id="141009830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98300" name="Obraz 2"/>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87440" cy="4321175"/>
                    </a:xfrm>
                    <a:prstGeom prst="rect">
                      <a:avLst/>
                    </a:prstGeom>
                    <a:noFill/>
                    <a:ln>
                      <a:noFill/>
                    </a:ln>
                  </pic:spPr>
                </pic:pic>
              </a:graphicData>
            </a:graphic>
          </wp:inline>
        </w:drawing>
      </w:r>
    </w:p>
    <w:p w14:paraId="609D2203" w14:textId="77777777" w:rsidR="002130F7" w:rsidRDefault="002130F7" w:rsidP="004B19E4">
      <w:pPr>
        <w:tabs>
          <w:tab w:val="left" w:pos="3456"/>
        </w:tabs>
        <w:spacing w:line="259" w:lineRule="auto"/>
        <w:contextualSpacing/>
        <w:rPr>
          <w:rFonts w:eastAsiaTheme="minorHAnsi"/>
          <w:b/>
          <w:bCs/>
          <w:kern w:val="2"/>
          <w:sz w:val="56"/>
          <w:szCs w:val="56"/>
          <w14:ligatures w14:val="standardContextual"/>
        </w:rPr>
      </w:pPr>
    </w:p>
    <w:p w14:paraId="28AEF19E" w14:textId="77777777" w:rsidR="002130F7" w:rsidRDefault="002130F7" w:rsidP="004B19E4">
      <w:pPr>
        <w:tabs>
          <w:tab w:val="left" w:pos="3456"/>
        </w:tabs>
        <w:spacing w:line="259" w:lineRule="auto"/>
        <w:contextualSpacing/>
        <w:rPr>
          <w:rFonts w:eastAsiaTheme="minorHAnsi"/>
          <w:b/>
          <w:bCs/>
          <w:kern w:val="2"/>
          <w:sz w:val="56"/>
          <w:szCs w:val="56"/>
          <w14:ligatures w14:val="standardContextual"/>
        </w:rPr>
      </w:pPr>
    </w:p>
    <w:p w14:paraId="04BAA65B" w14:textId="6D881A36" w:rsidR="004F2962" w:rsidRPr="004B19E4" w:rsidRDefault="004F2962" w:rsidP="00351F3D">
      <w:pPr>
        <w:pStyle w:val="Akapitzlist"/>
        <w:numPr>
          <w:ilvl w:val="0"/>
          <w:numId w:val="103"/>
        </w:numPr>
        <w:tabs>
          <w:tab w:val="left" w:pos="3456"/>
        </w:tabs>
        <w:spacing w:line="259" w:lineRule="auto"/>
        <w:jc w:val="both"/>
        <w:rPr>
          <w:rFonts w:ascii="Times New Roman" w:eastAsiaTheme="minorHAnsi" w:hAnsi="Times New Roman" w:cs="Times New Roman"/>
          <w:b/>
          <w:bCs/>
          <w:kern w:val="2"/>
          <w:sz w:val="24"/>
          <w:szCs w:val="24"/>
          <w14:ligatures w14:val="standardContextual"/>
        </w:rPr>
      </w:pPr>
      <w:r w:rsidRPr="004B19E4">
        <w:rPr>
          <w:rFonts w:ascii="Times New Roman" w:eastAsiaTheme="minorHAnsi" w:hAnsi="Times New Roman" w:cs="Times New Roman"/>
          <w:b/>
          <w:bCs/>
          <w:kern w:val="2"/>
          <w:sz w:val="24"/>
          <w:szCs w:val="24"/>
          <w14:ligatures w14:val="standardContextual"/>
        </w:rPr>
        <w:t>„Modernizacja zabytkowego parku w Ślemieniu”</w:t>
      </w:r>
    </w:p>
    <w:p w14:paraId="078CA3A4"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b/>
          <w:bCs/>
          <w:kern w:val="2"/>
          <w:sz w:val="24"/>
          <w:szCs w:val="24"/>
          <w14:ligatures w14:val="standardContextual"/>
        </w:rPr>
      </w:pPr>
    </w:p>
    <w:p w14:paraId="396E6EFE"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xml:space="preserve">Projekt ma na celu zagospodarowanie terenu dawnego, historycznego parku wraz z utworzeniem  miejsc postojowych. </w:t>
      </w:r>
    </w:p>
    <w:p w14:paraId="5CA4EAC0"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xml:space="preserve">Park i ogród w zespole dawnego zamku znajduje się w Gminnej Ewidencji Zabytków. </w:t>
      </w:r>
    </w:p>
    <w:p w14:paraId="3DCEB7D8"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xml:space="preserve">Projekt ten pozwoli na przywrócenie wartości historycznych, zachowania istniejących walorów przyrodniczych, różnorodności biologicznej, jak również konieczność ochrony parku. Pomimo walorów historycznych i krajobrazowych, jest on znacznie zaniedbany i nie pełni swoich funkcji. </w:t>
      </w:r>
    </w:p>
    <w:p w14:paraId="3E6FA91E"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Zakres robót w ramach projektu będzie obejmował m.in.: wykonanie dokumentacji, roboty ziemne, montaż oświetlenia oraz monitoringu, nasadzenie zieleni, modernizacja alejek, stworzenie placu zabawowego, dostawa i montaż elementów małej architektury, remont pomostu przy stawie wraz z remontem wiaty, uporządkowanie stawu, budowa tężni solankowej.</w:t>
      </w:r>
    </w:p>
    <w:p w14:paraId="5CB7C0F5"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xml:space="preserve">Park zostanie doświetlony co pozwoli na spędzanie czasu także w godzinach wieczornych. Należy zainstalować dobrze dobrane oświetlenie energooszczędne, szczególnie w strefach pieszych w parku, aby ludzie czuli się bezpieczni. Również monitoring w parku przyczyni się do zwiększenia bezpieczeństwa na danym terenie. </w:t>
      </w:r>
    </w:p>
    <w:p w14:paraId="107267C6"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lastRenderedPageBreak/>
        <w:t>Zamontowane zostaną elementy małej architektury, takie jak: ławki, kosze na śmieci, tablice informacyjne dot. m.in. historii związanej z parkiem, pergole.</w:t>
      </w:r>
    </w:p>
    <w:p w14:paraId="1003D892"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xml:space="preserve">Również pomost jak i wiata wymagają odnowy – wymiana wyeksploatowanych desek na trwały materiał. </w:t>
      </w:r>
    </w:p>
    <w:p w14:paraId="7E981102"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xml:space="preserve">Projektowane w przestrzeni parku będą również elementy zabawowe. </w:t>
      </w:r>
    </w:p>
    <w:p w14:paraId="2AD16DDE"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xml:space="preserve">W celu podniesienia walorów przyrodniczych parku, wymagana jest przebudowa struktury roślinnej </w:t>
      </w:r>
    </w:p>
    <w:p w14:paraId="3F70A61B"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w kierunku wielowarstwowości oraz wprowadzanie nowych typów siedlisk.</w:t>
      </w:r>
    </w:p>
    <w:p w14:paraId="5FA12616"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Pielęgnacja oraz ochrona zabytkowego cennego okazu miejscowej przyrody- drzewo lipa drobnolistna (wiek-ponad 400 lat).</w:t>
      </w:r>
    </w:p>
    <w:p w14:paraId="443EF062"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xml:space="preserve">Nasadzenie zieleni niskiej i wysokiej będzie miało za zadanie stworzyć pas zieleni izolacyjnej oraz stanowić naturalną barierę chroniącą pomnik przyrody przed bezpośrednim kontaktem z odwiedzającymi park. </w:t>
      </w:r>
    </w:p>
    <w:p w14:paraId="3D98CA00"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Na potrzeby parkowania dla osób zwiedzających park zostaną stworzone miejsca postojowe.</w:t>
      </w:r>
    </w:p>
    <w:p w14:paraId="298A3925"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p>
    <w:p w14:paraId="36BEFD6F"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Przewidywana wartość inwestycji: 1 000 000,00 zł</w:t>
      </w:r>
    </w:p>
    <w:p w14:paraId="580D5F9E"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Dofinansowanie: 980 000,00 zł</w:t>
      </w:r>
    </w:p>
    <w:p w14:paraId="141A1781"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Wkład własny: 20 000,00 zł</w:t>
      </w:r>
    </w:p>
    <w:p w14:paraId="480460F1"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xml:space="preserve">Okres realizacji projektu: 2024 -2025 </w:t>
      </w:r>
    </w:p>
    <w:p w14:paraId="6B07D66A"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Projekt dofinansowany z Rządowego Programu Odbudowy Zabytków.</w:t>
      </w:r>
    </w:p>
    <w:p w14:paraId="370A1DE3" w14:textId="77777777" w:rsidR="004F2962" w:rsidRPr="004F2962" w:rsidRDefault="004F2962" w:rsidP="00351F3D">
      <w:pPr>
        <w:tabs>
          <w:tab w:val="left" w:pos="3456"/>
        </w:tabs>
        <w:spacing w:line="259" w:lineRule="auto"/>
        <w:contextualSpacing/>
        <w:jc w:val="both"/>
        <w:rPr>
          <w:rFonts w:eastAsiaTheme="minorHAnsi"/>
          <w:kern w:val="2"/>
          <w:sz w:val="22"/>
          <w:szCs w:val="22"/>
          <w14:ligatures w14:val="standardContextual"/>
        </w:rPr>
      </w:pPr>
    </w:p>
    <w:p w14:paraId="087BA563" w14:textId="2CAD9388" w:rsidR="004F2962" w:rsidRPr="004B19E4" w:rsidRDefault="004F2962" w:rsidP="00351F3D">
      <w:pPr>
        <w:pStyle w:val="Akapitzlist"/>
        <w:numPr>
          <w:ilvl w:val="0"/>
          <w:numId w:val="103"/>
        </w:numPr>
        <w:tabs>
          <w:tab w:val="left" w:pos="3456"/>
        </w:tabs>
        <w:spacing w:line="259" w:lineRule="auto"/>
        <w:jc w:val="both"/>
        <w:rPr>
          <w:rFonts w:ascii="Times New Roman" w:eastAsiaTheme="minorHAnsi" w:hAnsi="Times New Roman" w:cs="Times New Roman"/>
          <w:b/>
          <w:bCs/>
          <w:kern w:val="2"/>
          <w:sz w:val="24"/>
          <w:szCs w:val="24"/>
          <w14:ligatures w14:val="standardContextual"/>
        </w:rPr>
      </w:pPr>
      <w:r w:rsidRPr="004B19E4">
        <w:rPr>
          <w:rFonts w:ascii="Times New Roman" w:eastAsiaTheme="minorHAnsi" w:hAnsi="Times New Roman" w:cs="Times New Roman"/>
          <w:b/>
          <w:bCs/>
          <w:kern w:val="2"/>
          <w:sz w:val="24"/>
          <w:szCs w:val="24"/>
          <w14:ligatures w14:val="standardContextual"/>
        </w:rPr>
        <w:t>„Modernizacja budynku gminnego Szkolnego Schroniska Młodzieżowego w Ślemieniu wraz z wyposażeniem”</w:t>
      </w:r>
    </w:p>
    <w:p w14:paraId="0A848C0D"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Zakres inwestycji obejmować będzie m.in.:</w:t>
      </w:r>
    </w:p>
    <w:p w14:paraId="19FD9455" w14:textId="77777777" w:rsidR="004F2962" w:rsidRPr="004B19E4" w:rsidRDefault="004F2962" w:rsidP="00351F3D">
      <w:pPr>
        <w:tabs>
          <w:tab w:val="left" w:pos="3456"/>
        </w:tabs>
        <w:spacing w:line="259" w:lineRule="auto"/>
        <w:ind w:left="567"/>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opracowanie dokumentacji projektowej</w:t>
      </w:r>
    </w:p>
    <w:p w14:paraId="303050E7" w14:textId="4667B35D" w:rsidR="004F2962" w:rsidRPr="004B19E4" w:rsidRDefault="004F2962" w:rsidP="00351F3D">
      <w:pPr>
        <w:tabs>
          <w:tab w:val="left" w:pos="3456"/>
        </w:tabs>
        <w:spacing w:line="259" w:lineRule="auto"/>
        <w:ind w:left="567"/>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xml:space="preserve">- modernizacja budynku gminnego wraz z wyposażaniem na działkach: 207/30, 207/31 na cele </w:t>
      </w:r>
      <w:r w:rsidR="00351F3D">
        <w:rPr>
          <w:rFonts w:ascii="Times New Roman" w:eastAsiaTheme="minorHAnsi" w:hAnsi="Times New Roman" w:cs="Times New Roman"/>
          <w:kern w:val="2"/>
          <w:sz w:val="24"/>
          <w:szCs w:val="24"/>
          <w14:ligatures w14:val="standardContextual"/>
        </w:rPr>
        <w:t xml:space="preserve">   </w:t>
      </w:r>
      <w:r w:rsidRPr="004B19E4">
        <w:rPr>
          <w:rFonts w:ascii="Times New Roman" w:eastAsiaTheme="minorHAnsi" w:hAnsi="Times New Roman" w:cs="Times New Roman"/>
          <w:kern w:val="2"/>
          <w:sz w:val="24"/>
          <w:szCs w:val="24"/>
          <w14:ligatures w14:val="standardContextual"/>
        </w:rPr>
        <w:t>turystyczne, w miejscach tych będą odbywać się różnego rodzaju konferencje, szkolenia, spotkania,</w:t>
      </w:r>
    </w:p>
    <w:p w14:paraId="489C8775"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-zakup środka transportu,</w:t>
      </w:r>
    </w:p>
    <w:p w14:paraId="38056FAB"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instalacja OZE na budynku gminnym.</w:t>
      </w:r>
    </w:p>
    <w:p w14:paraId="4399B6A2"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Inwestycja konieczna do zwiększenia dostępu do usług turystycznych, oraz  utworzenia dodatkowych miejsc noclegowych z w Gminie Ślemień.</w:t>
      </w:r>
    </w:p>
    <w:p w14:paraId="7B003193"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p>
    <w:p w14:paraId="517AD49B"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Przewidywana wartość inwestycji: 2.195.000,00 zł</w:t>
      </w:r>
    </w:p>
    <w:p w14:paraId="703B100E"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Dofinansowanie: 1.975.500,00 zł</w:t>
      </w:r>
    </w:p>
    <w:p w14:paraId="24E3C972"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Wkład własny: 219.500,00 zł</w:t>
      </w:r>
    </w:p>
    <w:p w14:paraId="51B3E4AB"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xml:space="preserve">Okres realizacji projektu: 2024 -2025 </w:t>
      </w:r>
    </w:p>
    <w:p w14:paraId="7D584E2E"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Projekt dofinansowany z RZĄDOWEGO FUNDUSZU POLSKI ŁAD: PROGRAMU INWESTYCJI STRATEGICZNYCH</w:t>
      </w:r>
    </w:p>
    <w:p w14:paraId="35159EC5" w14:textId="77777777" w:rsidR="004F2962" w:rsidRPr="004B19E4" w:rsidRDefault="004F2962" w:rsidP="00351F3D">
      <w:pPr>
        <w:tabs>
          <w:tab w:val="left" w:pos="3456"/>
        </w:tabs>
        <w:spacing w:line="259" w:lineRule="auto"/>
        <w:contextualSpacing/>
        <w:jc w:val="both"/>
        <w:rPr>
          <w:rFonts w:ascii="Times New Roman" w:eastAsiaTheme="minorHAnsi" w:hAnsi="Times New Roman" w:cs="Times New Roman"/>
          <w:b/>
          <w:bCs/>
          <w:kern w:val="2"/>
          <w:sz w:val="24"/>
          <w:szCs w:val="24"/>
          <w14:ligatures w14:val="standardContextual"/>
        </w:rPr>
      </w:pPr>
    </w:p>
    <w:p w14:paraId="1978C1E3" w14:textId="77777777" w:rsidR="004F2962" w:rsidRPr="004B19E4" w:rsidRDefault="004F2962" w:rsidP="00351F3D">
      <w:pPr>
        <w:numPr>
          <w:ilvl w:val="0"/>
          <w:numId w:val="103"/>
        </w:numPr>
        <w:tabs>
          <w:tab w:val="left" w:pos="3456"/>
        </w:tabs>
        <w:spacing w:line="259" w:lineRule="auto"/>
        <w:contextualSpacing/>
        <w:jc w:val="both"/>
        <w:rPr>
          <w:rFonts w:ascii="Times New Roman" w:eastAsiaTheme="minorHAnsi" w:hAnsi="Times New Roman" w:cs="Times New Roman"/>
          <w:b/>
          <w:bCs/>
          <w:kern w:val="2"/>
          <w:sz w:val="24"/>
          <w:szCs w:val="24"/>
          <w14:ligatures w14:val="standardContextual"/>
        </w:rPr>
      </w:pPr>
      <w:r w:rsidRPr="004B19E4">
        <w:rPr>
          <w:rFonts w:ascii="Times New Roman" w:eastAsiaTheme="minorHAnsi" w:hAnsi="Times New Roman" w:cs="Times New Roman"/>
          <w:b/>
          <w:bCs/>
          <w:kern w:val="2"/>
          <w:sz w:val="24"/>
          <w:szCs w:val="24"/>
          <w14:ligatures w14:val="standardContextual"/>
        </w:rPr>
        <w:t>„Modernizacja bazy sportowo-rekreacyjnej w Gminie Ślemień”</w:t>
      </w:r>
    </w:p>
    <w:p w14:paraId="48B2DE88"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b/>
          <w:bCs/>
          <w:kern w:val="2"/>
          <w:sz w:val="24"/>
          <w:szCs w:val="24"/>
          <w14:ligatures w14:val="standardContextual"/>
        </w:rPr>
      </w:pPr>
    </w:p>
    <w:p w14:paraId="110FE2AC"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xml:space="preserve">Projekt swym zakresem obejmuje: </w:t>
      </w:r>
    </w:p>
    <w:p w14:paraId="29779D1A"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dokumentacje techniczną,</w:t>
      </w:r>
    </w:p>
    <w:p w14:paraId="6CD2C642"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lastRenderedPageBreak/>
        <w:t>- przebudowę boisk na terenie gminy (w tym jedno boisko dedykowane dla osób niewidomych i słabowidzących),</w:t>
      </w:r>
    </w:p>
    <w:p w14:paraId="6D0CCDAE"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xml:space="preserve">- zakup sprzętu sportowego oraz sprzętu do obsługi i pielęgnacji bazy sportowej, </w:t>
      </w:r>
    </w:p>
    <w:p w14:paraId="1F3B8838"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xml:space="preserve">- budowa trybun, </w:t>
      </w:r>
    </w:p>
    <w:p w14:paraId="49E5977F"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przebudowa budynków obsługi sportowej i rekreacyjnej,</w:t>
      </w:r>
    </w:p>
    <w:p w14:paraId="07F1C419"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budowa wiaty sportowo-rekreacyjnej,</w:t>
      </w:r>
    </w:p>
    <w:p w14:paraId="60FCA834"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modernizacja oświetlenia,</w:t>
      </w:r>
    </w:p>
    <w:p w14:paraId="57CDCAC6"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modernizacja miejsc postojowych,</w:t>
      </w:r>
    </w:p>
    <w:p w14:paraId="0CE8FFC0"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xml:space="preserve">- modernizacja ogrodzenia boisk, </w:t>
      </w:r>
    </w:p>
    <w:p w14:paraId="61A818DA" w14:textId="77777777" w:rsidR="004F2962" w:rsidRPr="004B19E4" w:rsidRDefault="004F2962" w:rsidP="00351F3D">
      <w:pPr>
        <w:tabs>
          <w:tab w:val="left" w:pos="3456"/>
        </w:tabs>
        <w:spacing w:line="259" w:lineRule="auto"/>
        <w:ind w:left="567"/>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xml:space="preserve">- wykonanie nagłośnienia, </w:t>
      </w:r>
    </w:p>
    <w:p w14:paraId="08CE5491"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wykonanie monitoringu,</w:t>
      </w:r>
    </w:p>
    <w:p w14:paraId="6E8EEB55"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xml:space="preserve">- modernizacja istniejącego placu zabawowo-sprawnościowego, </w:t>
      </w:r>
    </w:p>
    <w:p w14:paraId="7BE6FF9B"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instalacja OZE na budynkach sportowych.</w:t>
      </w:r>
    </w:p>
    <w:p w14:paraId="67E8D484"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Inwestycja koniczna do zwiększenia dostępu do usług sportu i rekreacji dla społeczeństwa.</w:t>
      </w:r>
    </w:p>
    <w:p w14:paraId="6A2DCBDA"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p>
    <w:p w14:paraId="79F26CB8"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Przewidywana wartość inwestycji: 6.600.000,00zł</w:t>
      </w:r>
    </w:p>
    <w:p w14:paraId="6441B8B7"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Dofinansowanie: 5.940.000,00 zł</w:t>
      </w:r>
    </w:p>
    <w:p w14:paraId="485837A5"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Wkład własny: 660.000,00 zł</w:t>
      </w:r>
    </w:p>
    <w:p w14:paraId="7B5B95BF"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xml:space="preserve">Okres realizacji projektu: 2024 -2026 </w:t>
      </w:r>
    </w:p>
    <w:p w14:paraId="038CB44E"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Projekt dofinansowany z RZĄDOWEGO FUNDUSZU POLSKI ŁAD: PROGRAMU INWESTYCJI STRATEGICZNYCH</w:t>
      </w:r>
    </w:p>
    <w:p w14:paraId="47EDC7D0" w14:textId="77777777" w:rsidR="004F2962" w:rsidRPr="004B19E4" w:rsidRDefault="004F2962" w:rsidP="00351F3D">
      <w:pPr>
        <w:tabs>
          <w:tab w:val="left" w:pos="3456"/>
        </w:tabs>
        <w:spacing w:line="259" w:lineRule="auto"/>
        <w:jc w:val="both"/>
        <w:rPr>
          <w:rFonts w:ascii="Times New Roman" w:eastAsiaTheme="minorHAnsi" w:hAnsi="Times New Roman" w:cs="Times New Roman"/>
          <w:b/>
          <w:bCs/>
          <w:kern w:val="2"/>
          <w:sz w:val="24"/>
          <w:szCs w:val="24"/>
          <w14:ligatures w14:val="standardContextual"/>
        </w:rPr>
      </w:pPr>
    </w:p>
    <w:p w14:paraId="0817483D" w14:textId="77777777" w:rsidR="004F2962" w:rsidRPr="004B19E4" w:rsidRDefault="004F2962" w:rsidP="00351F3D">
      <w:pPr>
        <w:numPr>
          <w:ilvl w:val="0"/>
          <w:numId w:val="103"/>
        </w:numPr>
        <w:tabs>
          <w:tab w:val="left" w:pos="3456"/>
        </w:tabs>
        <w:spacing w:line="259" w:lineRule="auto"/>
        <w:contextualSpacing/>
        <w:jc w:val="both"/>
        <w:rPr>
          <w:rFonts w:ascii="Times New Roman" w:eastAsiaTheme="minorHAnsi" w:hAnsi="Times New Roman" w:cs="Times New Roman"/>
          <w:b/>
          <w:bCs/>
          <w:kern w:val="2"/>
          <w:sz w:val="24"/>
          <w:szCs w:val="24"/>
          <w14:ligatures w14:val="standardContextual"/>
        </w:rPr>
      </w:pPr>
      <w:r w:rsidRPr="004B19E4">
        <w:rPr>
          <w:rFonts w:ascii="Times New Roman" w:eastAsiaTheme="minorHAnsi" w:hAnsi="Times New Roman" w:cs="Times New Roman"/>
          <w:b/>
          <w:bCs/>
          <w:kern w:val="2"/>
          <w:sz w:val="24"/>
          <w:szCs w:val="24"/>
          <w14:ligatures w14:val="standardContextual"/>
        </w:rPr>
        <w:t>„Modernizacja infrastruktury drogowej na terenie Gminy Ślemień”</w:t>
      </w:r>
    </w:p>
    <w:p w14:paraId="003AFF31"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b/>
          <w:bCs/>
          <w:kern w:val="2"/>
          <w:sz w:val="24"/>
          <w:szCs w:val="24"/>
          <w14:ligatures w14:val="standardContextual"/>
        </w:rPr>
      </w:pPr>
    </w:p>
    <w:p w14:paraId="725CA2A9"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W ramach realizacji inwestycji planuje się modernizację m.in. ulicy Leśnej w Gminie Ślemień w następującym zakresie:</w:t>
      </w:r>
    </w:p>
    <w:p w14:paraId="66D91F82"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wykonanie dokumentacji projektowej,</w:t>
      </w:r>
    </w:p>
    <w:p w14:paraId="329ABF08"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prace przygotowawcze,</w:t>
      </w:r>
    </w:p>
    <w:p w14:paraId="759F5298"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frezowanie nawierzchni bitumicznej,</w:t>
      </w:r>
    </w:p>
    <w:p w14:paraId="7C30965D"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profilowanie nawierzchni,</w:t>
      </w:r>
    </w:p>
    <w:p w14:paraId="6F056571"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warstwa wyrównawcza,</w:t>
      </w:r>
    </w:p>
    <w:p w14:paraId="3D11A367"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nawierzchnia z mieszanek mineralno-bitumicznych,</w:t>
      </w:r>
    </w:p>
    <w:p w14:paraId="68B669ED"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utwardzenie poboczy,</w:t>
      </w:r>
    </w:p>
    <w:p w14:paraId="390A9C30"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regulacja studzienek,</w:t>
      </w:r>
    </w:p>
    <w:p w14:paraId="6716B746"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wymiana uszkodzonych elementów odwodnienia drogi.</w:t>
      </w:r>
    </w:p>
    <w:p w14:paraId="6D81F076"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p>
    <w:p w14:paraId="2CF2DE9F"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Przewidywana wartość inwestycji: 2.100.000,00 zł</w:t>
      </w:r>
    </w:p>
    <w:p w14:paraId="7C53480F"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Dofinansowanie: 1.995.000,00 zł</w:t>
      </w:r>
    </w:p>
    <w:p w14:paraId="22006089"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Wkład własny: 105.000,00 zł</w:t>
      </w:r>
    </w:p>
    <w:p w14:paraId="03842FA1"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Okres realizacji projektu: 2024 -2025</w:t>
      </w:r>
    </w:p>
    <w:p w14:paraId="0123EE63"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Projekt dofinansowany z RZĄDOWEGO FUNDUSZU POLSKI ŁAD: PROGRAMU INWESTYCJI STRATEGICZNYCH</w:t>
      </w:r>
    </w:p>
    <w:p w14:paraId="5A7CF699" w14:textId="77777777" w:rsidR="004F2962"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p>
    <w:p w14:paraId="2ED42583" w14:textId="77777777" w:rsidR="00AF2A6A" w:rsidRPr="004B19E4" w:rsidRDefault="00AF2A6A"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p>
    <w:p w14:paraId="070D32FD"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p>
    <w:p w14:paraId="2069C5F7" w14:textId="77777777" w:rsidR="004F2962" w:rsidRPr="004B19E4" w:rsidRDefault="004F2962" w:rsidP="00351F3D">
      <w:pPr>
        <w:numPr>
          <w:ilvl w:val="0"/>
          <w:numId w:val="103"/>
        </w:numPr>
        <w:tabs>
          <w:tab w:val="left" w:pos="3456"/>
        </w:tabs>
        <w:spacing w:line="259" w:lineRule="auto"/>
        <w:contextualSpacing/>
        <w:jc w:val="both"/>
        <w:rPr>
          <w:rFonts w:ascii="Times New Roman" w:eastAsiaTheme="minorHAnsi" w:hAnsi="Times New Roman" w:cs="Times New Roman"/>
          <w:b/>
          <w:bCs/>
          <w:kern w:val="2"/>
          <w:sz w:val="24"/>
          <w:szCs w:val="24"/>
          <w14:ligatures w14:val="standardContextual"/>
        </w:rPr>
      </w:pPr>
      <w:r w:rsidRPr="004B19E4">
        <w:rPr>
          <w:rFonts w:ascii="Times New Roman" w:eastAsiaTheme="minorHAnsi" w:hAnsi="Times New Roman" w:cs="Times New Roman"/>
          <w:b/>
          <w:bCs/>
          <w:kern w:val="2"/>
          <w:sz w:val="24"/>
          <w:szCs w:val="24"/>
          <w14:ligatures w14:val="standardContextual"/>
        </w:rPr>
        <w:lastRenderedPageBreak/>
        <w:t>„Modernizacja oświetlenia na terenie Gminy Ślemień”</w:t>
      </w:r>
    </w:p>
    <w:p w14:paraId="14DC5519"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b/>
          <w:bCs/>
          <w:kern w:val="2"/>
          <w:sz w:val="24"/>
          <w:szCs w:val="24"/>
          <w14:ligatures w14:val="standardContextual"/>
        </w:rPr>
      </w:pPr>
    </w:p>
    <w:p w14:paraId="63B954AE"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Modernizacja oświetlenia ulicznego na terenie Gminy Ślemień polegająca na wymianie istniejących 150 opraw oświetleniowych na oprawy oświetleniowe ze źródłem światła LED z dostępną możliwością zdalnego sterowania.</w:t>
      </w:r>
    </w:p>
    <w:p w14:paraId="57F284AE"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p>
    <w:p w14:paraId="0DD8EF84"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Przewidywana wartość inwestycji: 2.100.000,00 zł</w:t>
      </w:r>
    </w:p>
    <w:p w14:paraId="5669486F"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Dofinansowanie: 1.995.000,00 zł</w:t>
      </w:r>
    </w:p>
    <w:p w14:paraId="200CADFB"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Wkład własny: 105.000,00 zł</w:t>
      </w:r>
    </w:p>
    <w:p w14:paraId="217B3FFD"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Okres realizacji projektu: 2024 -2025</w:t>
      </w:r>
    </w:p>
    <w:p w14:paraId="1052A388"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Projekt dofinansowany z RZĄDOWEGO FUNDUSZU POLSKI ŁAD: PROGRAMU INWESTYCJI STRATEGICZNYCH</w:t>
      </w:r>
    </w:p>
    <w:p w14:paraId="4D584AFB"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p>
    <w:p w14:paraId="4F417053"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Przewidywana wartość inwestycji: 285.000,00 zł</w:t>
      </w:r>
    </w:p>
    <w:p w14:paraId="1C7F04A2"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Dofinansowanie: 228.000,00 zł</w:t>
      </w:r>
    </w:p>
    <w:p w14:paraId="4FE18495"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Wkład własny: 57.000,00 zł</w:t>
      </w:r>
    </w:p>
    <w:p w14:paraId="19A817C8"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Okres realizacji projektu: 2024 -2025</w:t>
      </w:r>
    </w:p>
    <w:p w14:paraId="2AE2A136" w14:textId="243A9A8C"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Projekt dofinansowany z RZĄDOWEGO FUNDUSZU POLSKI ŁAD: PROGRAMU INWESTYCJI STRATEGICZNYCH</w:t>
      </w:r>
    </w:p>
    <w:p w14:paraId="534F4CE3"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b/>
          <w:bCs/>
          <w:kern w:val="2"/>
          <w:sz w:val="24"/>
          <w:szCs w:val="24"/>
          <w14:ligatures w14:val="standardContextual"/>
        </w:rPr>
      </w:pPr>
    </w:p>
    <w:p w14:paraId="24458A1E" w14:textId="77777777" w:rsidR="004F2962" w:rsidRPr="004B19E4" w:rsidRDefault="004F2962" w:rsidP="00351F3D">
      <w:pPr>
        <w:numPr>
          <w:ilvl w:val="0"/>
          <w:numId w:val="103"/>
        </w:numPr>
        <w:tabs>
          <w:tab w:val="left" w:pos="3456"/>
        </w:tabs>
        <w:spacing w:line="259" w:lineRule="auto"/>
        <w:contextualSpacing/>
        <w:jc w:val="both"/>
        <w:rPr>
          <w:rFonts w:ascii="Times New Roman" w:eastAsiaTheme="minorHAnsi" w:hAnsi="Times New Roman" w:cs="Times New Roman"/>
          <w:b/>
          <w:bCs/>
          <w:kern w:val="2"/>
          <w:sz w:val="24"/>
          <w:szCs w:val="24"/>
          <w14:ligatures w14:val="standardContextual"/>
        </w:rPr>
      </w:pPr>
      <w:r w:rsidRPr="004B19E4">
        <w:rPr>
          <w:rFonts w:ascii="Times New Roman" w:eastAsiaTheme="minorHAnsi" w:hAnsi="Times New Roman" w:cs="Times New Roman"/>
          <w:b/>
          <w:bCs/>
          <w:sz w:val="24"/>
          <w:szCs w:val="24"/>
          <w14:ligatures w14:val="standardContextual"/>
        </w:rPr>
        <w:t>„</w:t>
      </w:r>
      <w:proofErr w:type="spellStart"/>
      <w:r w:rsidRPr="004B19E4">
        <w:rPr>
          <w:rFonts w:ascii="Times New Roman" w:eastAsiaTheme="minorHAnsi" w:hAnsi="Times New Roman" w:cs="Times New Roman"/>
          <w:b/>
          <w:bCs/>
          <w:sz w:val="24"/>
          <w:szCs w:val="24"/>
          <w14:ligatures w14:val="standardContextual"/>
        </w:rPr>
        <w:t>Cyberbezpieczny</w:t>
      </w:r>
      <w:proofErr w:type="spellEnd"/>
      <w:r w:rsidRPr="004B19E4">
        <w:rPr>
          <w:rFonts w:ascii="Times New Roman" w:eastAsiaTheme="minorHAnsi" w:hAnsi="Times New Roman" w:cs="Times New Roman"/>
          <w:b/>
          <w:bCs/>
          <w:sz w:val="24"/>
          <w:szCs w:val="24"/>
          <w14:ligatures w14:val="standardContextual"/>
        </w:rPr>
        <w:t xml:space="preserve"> urząd Gminy Ślemień”</w:t>
      </w:r>
    </w:p>
    <w:p w14:paraId="1AD058B9"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b/>
          <w:bCs/>
          <w:sz w:val="24"/>
          <w:szCs w:val="24"/>
          <w14:ligatures w14:val="standardContextual"/>
        </w:rPr>
      </w:pPr>
    </w:p>
    <w:p w14:paraId="45E8710C"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sz w:val="24"/>
          <w:szCs w:val="24"/>
          <w14:ligatures w14:val="standardContextual"/>
        </w:rPr>
      </w:pPr>
      <w:r w:rsidRPr="004B19E4">
        <w:rPr>
          <w:rFonts w:ascii="Times New Roman" w:eastAsiaTheme="minorHAnsi" w:hAnsi="Times New Roman" w:cs="Times New Roman"/>
          <w:sz w:val="24"/>
          <w:szCs w:val="24"/>
          <w14:ligatures w14:val="standardContextual"/>
        </w:rPr>
        <w:t xml:space="preserve">Celem projektu jest zwiększenie poziomu bezpieczeństwa informacji poprzez wzmacnianie odporności oraz zdolności do skutecznego zapobiegania i reagowania na incydenty w systemach informacyjnych państwa oraz podmiotów mających kluczowe znaczenie dla gospodarki, zgodnie z polityką bezpieczeństwa UE i wytycznych Agencji UE ds. </w:t>
      </w:r>
      <w:proofErr w:type="spellStart"/>
      <w:r w:rsidRPr="004B19E4">
        <w:rPr>
          <w:rFonts w:ascii="Times New Roman" w:eastAsiaTheme="minorHAnsi" w:hAnsi="Times New Roman" w:cs="Times New Roman"/>
          <w:sz w:val="24"/>
          <w:szCs w:val="24"/>
          <w14:ligatures w14:val="standardContextual"/>
        </w:rPr>
        <w:t>cyberbezpieczeństwa</w:t>
      </w:r>
      <w:proofErr w:type="spellEnd"/>
      <w:r w:rsidRPr="004B19E4">
        <w:rPr>
          <w:rFonts w:ascii="Times New Roman" w:eastAsiaTheme="minorHAnsi" w:hAnsi="Times New Roman" w:cs="Times New Roman"/>
          <w:sz w:val="24"/>
          <w:szCs w:val="24"/>
          <w14:ligatures w14:val="standardContextual"/>
        </w:rPr>
        <w:t>, koncentrując się na zbudowaniu zdolności reagowania na cyberataki.</w:t>
      </w:r>
    </w:p>
    <w:p w14:paraId="0145A9E9"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b/>
          <w:bCs/>
          <w:kern w:val="2"/>
          <w:sz w:val="24"/>
          <w:szCs w:val="24"/>
          <w14:ligatures w14:val="standardContextual"/>
        </w:rPr>
      </w:pPr>
    </w:p>
    <w:p w14:paraId="68940D3C" w14:textId="77777777" w:rsidR="004F2962" w:rsidRPr="004F2962" w:rsidRDefault="004F2962" w:rsidP="00351F3D">
      <w:pPr>
        <w:tabs>
          <w:tab w:val="left" w:pos="3456"/>
        </w:tabs>
        <w:spacing w:line="259" w:lineRule="auto"/>
        <w:ind w:left="720"/>
        <w:contextualSpacing/>
        <w:jc w:val="both"/>
        <w:rPr>
          <w:rFonts w:eastAsiaTheme="minorHAnsi" w:cstheme="minorHAnsi"/>
          <w:kern w:val="2"/>
          <w:sz w:val="22"/>
          <w:szCs w:val="22"/>
          <w14:ligatures w14:val="standardContextual"/>
        </w:rPr>
      </w:pPr>
      <w:r w:rsidRPr="004F2962">
        <w:rPr>
          <w:rFonts w:eastAsiaTheme="minorHAnsi" w:cstheme="minorHAnsi"/>
          <w:kern w:val="2"/>
          <w:sz w:val="22"/>
          <w:szCs w:val="22"/>
          <w14:ligatures w14:val="standardContextual"/>
        </w:rPr>
        <w:t xml:space="preserve">Przewidywana wartość inwestycji: </w:t>
      </w:r>
      <w:r w:rsidRPr="004F2962">
        <w:rPr>
          <w:rFonts w:eastAsiaTheme="minorHAnsi" w:cstheme="minorHAnsi"/>
          <w:sz w:val="22"/>
          <w:szCs w:val="22"/>
          <w14:ligatures w14:val="standardContextual"/>
        </w:rPr>
        <w:t xml:space="preserve">288 181,62 </w:t>
      </w:r>
      <w:r w:rsidRPr="004F2962">
        <w:rPr>
          <w:rFonts w:eastAsiaTheme="minorHAnsi" w:cstheme="minorHAnsi"/>
          <w:kern w:val="2"/>
          <w:sz w:val="22"/>
          <w:szCs w:val="22"/>
          <w14:ligatures w14:val="standardContextual"/>
        </w:rPr>
        <w:t>zł</w:t>
      </w:r>
    </w:p>
    <w:p w14:paraId="12CC9C7B" w14:textId="77777777" w:rsidR="004F2962" w:rsidRPr="004F2962" w:rsidRDefault="004F2962" w:rsidP="00351F3D">
      <w:pPr>
        <w:tabs>
          <w:tab w:val="left" w:pos="3456"/>
        </w:tabs>
        <w:spacing w:line="259" w:lineRule="auto"/>
        <w:ind w:left="720"/>
        <w:contextualSpacing/>
        <w:jc w:val="both"/>
        <w:rPr>
          <w:rFonts w:eastAsiaTheme="minorHAnsi" w:cstheme="minorHAnsi"/>
          <w:kern w:val="2"/>
          <w:sz w:val="22"/>
          <w:szCs w:val="22"/>
          <w14:ligatures w14:val="standardContextual"/>
        </w:rPr>
      </w:pPr>
      <w:r w:rsidRPr="004F2962">
        <w:rPr>
          <w:rFonts w:eastAsiaTheme="minorHAnsi" w:cstheme="minorHAnsi"/>
          <w:kern w:val="2"/>
          <w:sz w:val="22"/>
          <w:szCs w:val="22"/>
          <w14:ligatures w14:val="standardContextual"/>
        </w:rPr>
        <w:t xml:space="preserve">Dofinansowanie: </w:t>
      </w:r>
      <w:r w:rsidRPr="004F2962">
        <w:rPr>
          <w:rFonts w:eastAsiaTheme="minorHAnsi" w:cstheme="minorHAnsi"/>
          <w:sz w:val="22"/>
          <w:szCs w:val="22"/>
          <w14:ligatures w14:val="standardContextual"/>
        </w:rPr>
        <w:t xml:space="preserve">288 181,62 </w:t>
      </w:r>
      <w:r w:rsidRPr="004F2962">
        <w:rPr>
          <w:rFonts w:eastAsiaTheme="minorHAnsi" w:cstheme="minorHAnsi"/>
          <w:kern w:val="2"/>
          <w:sz w:val="22"/>
          <w:szCs w:val="22"/>
          <w14:ligatures w14:val="standardContextual"/>
        </w:rPr>
        <w:t>zł</w:t>
      </w:r>
    </w:p>
    <w:p w14:paraId="4E9BC5EB" w14:textId="77777777" w:rsidR="004F2962" w:rsidRPr="004F2962" w:rsidRDefault="004F2962" w:rsidP="00351F3D">
      <w:pPr>
        <w:tabs>
          <w:tab w:val="left" w:pos="3456"/>
        </w:tabs>
        <w:spacing w:line="259" w:lineRule="auto"/>
        <w:ind w:left="720"/>
        <w:contextualSpacing/>
        <w:jc w:val="both"/>
        <w:rPr>
          <w:rFonts w:eastAsiaTheme="minorHAnsi" w:cstheme="minorHAnsi"/>
          <w:kern w:val="2"/>
          <w:sz w:val="22"/>
          <w:szCs w:val="22"/>
          <w14:ligatures w14:val="standardContextual"/>
        </w:rPr>
      </w:pPr>
      <w:r w:rsidRPr="004F2962">
        <w:rPr>
          <w:rFonts w:eastAsiaTheme="minorHAnsi" w:cstheme="minorHAnsi"/>
          <w:kern w:val="2"/>
          <w:sz w:val="22"/>
          <w:szCs w:val="22"/>
          <w14:ligatures w14:val="standardContextual"/>
        </w:rPr>
        <w:t>Wkład własny: 0,00 zł</w:t>
      </w:r>
    </w:p>
    <w:p w14:paraId="49049ACB" w14:textId="77777777" w:rsidR="004F2962" w:rsidRPr="004F2962" w:rsidRDefault="004F2962" w:rsidP="00351F3D">
      <w:pPr>
        <w:tabs>
          <w:tab w:val="left" w:pos="3456"/>
        </w:tabs>
        <w:spacing w:line="259" w:lineRule="auto"/>
        <w:ind w:left="720"/>
        <w:contextualSpacing/>
        <w:jc w:val="both"/>
        <w:rPr>
          <w:rFonts w:eastAsiaTheme="minorHAnsi" w:cstheme="minorHAnsi"/>
          <w:kern w:val="2"/>
          <w:sz w:val="22"/>
          <w:szCs w:val="22"/>
          <w14:ligatures w14:val="standardContextual"/>
        </w:rPr>
      </w:pPr>
      <w:r w:rsidRPr="004F2962">
        <w:rPr>
          <w:rFonts w:eastAsiaTheme="minorHAnsi" w:cstheme="minorHAnsi"/>
          <w:kern w:val="2"/>
          <w:sz w:val="22"/>
          <w:szCs w:val="22"/>
          <w14:ligatures w14:val="standardContextual"/>
        </w:rPr>
        <w:t>Okres realizacji projektu: 2024 -2026</w:t>
      </w:r>
    </w:p>
    <w:p w14:paraId="54EDE942" w14:textId="353FDD79" w:rsidR="004F2962" w:rsidRDefault="004F2962" w:rsidP="00351F3D">
      <w:pPr>
        <w:tabs>
          <w:tab w:val="left" w:pos="3456"/>
        </w:tabs>
        <w:spacing w:line="259" w:lineRule="auto"/>
        <w:ind w:left="720"/>
        <w:contextualSpacing/>
        <w:jc w:val="both"/>
        <w:rPr>
          <w:rFonts w:eastAsiaTheme="minorHAnsi" w:cstheme="minorHAnsi"/>
          <w:sz w:val="22"/>
          <w:szCs w:val="22"/>
          <w14:ligatures w14:val="standardContextual"/>
        </w:rPr>
      </w:pPr>
      <w:r w:rsidRPr="004F2962">
        <w:rPr>
          <w:rFonts w:eastAsiaTheme="minorHAnsi" w:cstheme="minorHAnsi"/>
          <w:kern w:val="2"/>
          <w:sz w:val="22"/>
          <w:szCs w:val="22"/>
          <w14:ligatures w14:val="standardContextual"/>
        </w:rPr>
        <w:t xml:space="preserve">Projekt dofinansowany z </w:t>
      </w:r>
      <w:r w:rsidRPr="004F2962">
        <w:rPr>
          <w:rFonts w:eastAsiaTheme="minorHAnsi" w:cstheme="minorHAnsi"/>
          <w:sz w:val="22"/>
          <w:szCs w:val="22"/>
          <w14:ligatures w14:val="standardContextual"/>
        </w:rPr>
        <w:t>Funduszu Europejskiego na Rozwój Cyfrowy (FERC)</w:t>
      </w:r>
      <w:r w:rsidR="004B19E4">
        <w:rPr>
          <w:rFonts w:eastAsiaTheme="minorHAnsi" w:cstheme="minorHAnsi"/>
          <w:sz w:val="22"/>
          <w:szCs w:val="22"/>
          <w14:ligatures w14:val="standardContextual"/>
        </w:rPr>
        <w:t xml:space="preserve"> </w:t>
      </w:r>
    </w:p>
    <w:p w14:paraId="2265BE12" w14:textId="77777777" w:rsidR="00610480" w:rsidRPr="004F2962" w:rsidRDefault="00610480" w:rsidP="00351F3D">
      <w:pPr>
        <w:tabs>
          <w:tab w:val="left" w:pos="3456"/>
        </w:tabs>
        <w:spacing w:line="259" w:lineRule="auto"/>
        <w:ind w:left="720"/>
        <w:contextualSpacing/>
        <w:jc w:val="both"/>
        <w:rPr>
          <w:rFonts w:eastAsiaTheme="minorHAnsi" w:cstheme="minorHAnsi"/>
          <w:kern w:val="2"/>
          <w:sz w:val="22"/>
          <w:szCs w:val="22"/>
          <w14:ligatures w14:val="standardContextual"/>
        </w:rPr>
      </w:pPr>
    </w:p>
    <w:p w14:paraId="461A704D" w14:textId="77777777" w:rsidR="004F2962" w:rsidRPr="004F2962" w:rsidRDefault="004F2962" w:rsidP="00351F3D">
      <w:pPr>
        <w:numPr>
          <w:ilvl w:val="0"/>
          <w:numId w:val="103"/>
        </w:numPr>
        <w:tabs>
          <w:tab w:val="left" w:pos="3456"/>
        </w:tabs>
        <w:spacing w:line="259" w:lineRule="auto"/>
        <w:contextualSpacing/>
        <w:jc w:val="both"/>
        <w:rPr>
          <w:rFonts w:eastAsia="DejaVuSans-Bold" w:cstheme="minorHAnsi"/>
          <w:b/>
          <w:bCs/>
          <w:sz w:val="22"/>
          <w:szCs w:val="22"/>
          <w14:ligatures w14:val="standardContextual"/>
        </w:rPr>
      </w:pPr>
      <w:r w:rsidRPr="004F2962">
        <w:rPr>
          <w:rFonts w:ascii="Calibri" w:eastAsiaTheme="minorHAnsi" w:hAnsi="Calibri" w:cs="Calibri"/>
          <w:b/>
          <w:bCs/>
          <w:sz w:val="23"/>
          <w:szCs w:val="23"/>
          <w14:ligatures w14:val="standardContextual"/>
        </w:rPr>
        <w:t>„Modernizacja infrastruktury edukacyjnej na terenie gminy Ślemień”</w:t>
      </w:r>
    </w:p>
    <w:p w14:paraId="7F532651" w14:textId="77777777" w:rsidR="004F2962" w:rsidRPr="004F2962" w:rsidRDefault="004F2962" w:rsidP="00351F3D">
      <w:pPr>
        <w:tabs>
          <w:tab w:val="left" w:pos="3456"/>
        </w:tabs>
        <w:spacing w:line="259" w:lineRule="auto"/>
        <w:ind w:left="720"/>
        <w:contextualSpacing/>
        <w:jc w:val="both"/>
        <w:rPr>
          <w:rFonts w:ascii="Calibri" w:eastAsiaTheme="minorHAnsi" w:hAnsi="Calibri" w:cs="Calibri"/>
          <w:b/>
          <w:bCs/>
          <w:sz w:val="23"/>
          <w:szCs w:val="23"/>
          <w14:ligatures w14:val="standardContextual"/>
        </w:rPr>
      </w:pPr>
    </w:p>
    <w:p w14:paraId="33F1E44B" w14:textId="77777777" w:rsidR="004F2962" w:rsidRPr="004F2962" w:rsidRDefault="004F2962" w:rsidP="00351F3D">
      <w:pPr>
        <w:tabs>
          <w:tab w:val="left" w:pos="3456"/>
        </w:tabs>
        <w:spacing w:line="259" w:lineRule="auto"/>
        <w:ind w:left="720"/>
        <w:contextualSpacing/>
        <w:jc w:val="both"/>
        <w:rPr>
          <w:rFonts w:ascii="Calibri" w:eastAsiaTheme="minorHAnsi" w:hAnsi="Calibri" w:cs="Calibri"/>
          <w:sz w:val="23"/>
          <w:szCs w:val="23"/>
          <w14:ligatures w14:val="standardContextual"/>
        </w:rPr>
      </w:pPr>
      <w:r w:rsidRPr="004F2962">
        <w:rPr>
          <w:rFonts w:ascii="Calibri" w:eastAsiaTheme="minorHAnsi" w:hAnsi="Calibri" w:cs="Calibri"/>
          <w:sz w:val="23"/>
          <w:szCs w:val="23"/>
          <w14:ligatures w14:val="standardContextual"/>
        </w:rPr>
        <w:t xml:space="preserve">Zakres prac budowlanych w ramach projektu będzie obejmował m.in. następujące działania: </w:t>
      </w:r>
    </w:p>
    <w:p w14:paraId="61CFD641" w14:textId="77777777" w:rsidR="004F2962" w:rsidRPr="004F2962" w:rsidRDefault="004F2962" w:rsidP="00351F3D">
      <w:pPr>
        <w:tabs>
          <w:tab w:val="left" w:pos="3456"/>
        </w:tabs>
        <w:spacing w:line="259" w:lineRule="auto"/>
        <w:ind w:left="720"/>
        <w:contextualSpacing/>
        <w:jc w:val="both"/>
        <w:rPr>
          <w:rFonts w:ascii="Calibri" w:eastAsiaTheme="minorHAnsi" w:hAnsi="Calibri" w:cs="Calibri"/>
          <w:sz w:val="23"/>
          <w:szCs w:val="23"/>
          <w14:ligatures w14:val="standardContextual"/>
        </w:rPr>
      </w:pPr>
      <w:r w:rsidRPr="004F2962">
        <w:rPr>
          <w:rFonts w:ascii="Calibri" w:eastAsiaTheme="minorHAnsi" w:hAnsi="Calibri" w:cs="Calibri"/>
          <w:sz w:val="23"/>
          <w:szCs w:val="23"/>
          <w14:ligatures w14:val="standardContextual"/>
        </w:rPr>
        <w:t xml:space="preserve">- wymianę pokrycia dachowego </w:t>
      </w:r>
    </w:p>
    <w:p w14:paraId="7D5B609D" w14:textId="77777777" w:rsidR="004F2962" w:rsidRPr="004F2962" w:rsidRDefault="004F2962" w:rsidP="00351F3D">
      <w:pPr>
        <w:tabs>
          <w:tab w:val="left" w:pos="3456"/>
        </w:tabs>
        <w:spacing w:line="259" w:lineRule="auto"/>
        <w:ind w:left="720"/>
        <w:contextualSpacing/>
        <w:jc w:val="both"/>
        <w:rPr>
          <w:rFonts w:ascii="Calibri" w:eastAsiaTheme="minorHAnsi" w:hAnsi="Calibri" w:cs="Calibri"/>
          <w:sz w:val="23"/>
          <w:szCs w:val="23"/>
          <w14:ligatures w14:val="standardContextual"/>
        </w:rPr>
      </w:pPr>
      <w:r w:rsidRPr="004F2962">
        <w:rPr>
          <w:rFonts w:ascii="Calibri" w:eastAsiaTheme="minorHAnsi" w:hAnsi="Calibri" w:cs="Calibri"/>
          <w:sz w:val="23"/>
          <w:szCs w:val="23"/>
          <w14:ligatures w14:val="standardContextual"/>
        </w:rPr>
        <w:t xml:space="preserve">- wymiana stolarki okiennej i drzwiowej </w:t>
      </w:r>
    </w:p>
    <w:p w14:paraId="3596618B" w14:textId="77777777" w:rsidR="004F2962" w:rsidRPr="004F2962" w:rsidRDefault="004F2962" w:rsidP="00351F3D">
      <w:pPr>
        <w:tabs>
          <w:tab w:val="left" w:pos="3456"/>
        </w:tabs>
        <w:spacing w:line="259" w:lineRule="auto"/>
        <w:ind w:left="720"/>
        <w:contextualSpacing/>
        <w:jc w:val="both"/>
        <w:rPr>
          <w:rFonts w:ascii="Calibri" w:eastAsiaTheme="minorHAnsi" w:hAnsi="Calibri" w:cs="Calibri"/>
          <w:sz w:val="23"/>
          <w:szCs w:val="23"/>
          <w14:ligatures w14:val="standardContextual"/>
        </w:rPr>
      </w:pPr>
      <w:r w:rsidRPr="004F2962">
        <w:rPr>
          <w:rFonts w:ascii="Calibri" w:eastAsiaTheme="minorHAnsi" w:hAnsi="Calibri" w:cs="Calibri"/>
          <w:sz w:val="23"/>
          <w:szCs w:val="23"/>
          <w14:ligatures w14:val="standardContextual"/>
        </w:rPr>
        <w:t xml:space="preserve">- docieplenie budynku </w:t>
      </w:r>
    </w:p>
    <w:p w14:paraId="6528EABC" w14:textId="77777777" w:rsidR="004F2962" w:rsidRPr="004F2962" w:rsidRDefault="004F2962" w:rsidP="00351F3D">
      <w:pPr>
        <w:tabs>
          <w:tab w:val="left" w:pos="3456"/>
        </w:tabs>
        <w:spacing w:line="259" w:lineRule="auto"/>
        <w:ind w:left="720"/>
        <w:contextualSpacing/>
        <w:jc w:val="both"/>
        <w:rPr>
          <w:rFonts w:ascii="Calibri" w:eastAsiaTheme="minorHAnsi" w:hAnsi="Calibri" w:cs="Calibri"/>
          <w:sz w:val="23"/>
          <w:szCs w:val="23"/>
          <w14:ligatures w14:val="standardContextual"/>
        </w:rPr>
      </w:pPr>
      <w:r w:rsidRPr="004F2962">
        <w:rPr>
          <w:rFonts w:ascii="Calibri" w:eastAsiaTheme="minorHAnsi" w:hAnsi="Calibri" w:cs="Calibri"/>
          <w:sz w:val="23"/>
          <w:szCs w:val="23"/>
          <w14:ligatures w14:val="standardContextual"/>
        </w:rPr>
        <w:t xml:space="preserve">- wykonanie nowej instalacji sanitarnej </w:t>
      </w:r>
    </w:p>
    <w:p w14:paraId="6DC214F2" w14:textId="77777777" w:rsidR="004F2962" w:rsidRPr="004F2962" w:rsidRDefault="004F2962" w:rsidP="00351F3D">
      <w:pPr>
        <w:tabs>
          <w:tab w:val="left" w:pos="3456"/>
        </w:tabs>
        <w:spacing w:line="259" w:lineRule="auto"/>
        <w:ind w:left="720"/>
        <w:contextualSpacing/>
        <w:jc w:val="both"/>
        <w:rPr>
          <w:rFonts w:ascii="Calibri" w:eastAsiaTheme="minorHAnsi" w:hAnsi="Calibri" w:cs="Calibri"/>
          <w:sz w:val="23"/>
          <w:szCs w:val="23"/>
          <w14:ligatures w14:val="standardContextual"/>
        </w:rPr>
      </w:pPr>
      <w:r w:rsidRPr="004F2962">
        <w:rPr>
          <w:rFonts w:ascii="Calibri" w:eastAsiaTheme="minorHAnsi" w:hAnsi="Calibri" w:cs="Calibri"/>
          <w:sz w:val="23"/>
          <w:szCs w:val="23"/>
          <w14:ligatures w14:val="standardContextual"/>
        </w:rPr>
        <w:t xml:space="preserve">- wymiana istniejącego oświetlenia na energooszczędne </w:t>
      </w:r>
    </w:p>
    <w:p w14:paraId="49AA8246" w14:textId="77777777" w:rsidR="004F2962" w:rsidRPr="004F2962" w:rsidRDefault="004F2962" w:rsidP="00351F3D">
      <w:pPr>
        <w:tabs>
          <w:tab w:val="left" w:pos="3456"/>
        </w:tabs>
        <w:spacing w:line="259" w:lineRule="auto"/>
        <w:ind w:left="720"/>
        <w:contextualSpacing/>
        <w:jc w:val="both"/>
        <w:rPr>
          <w:rFonts w:ascii="Calibri" w:eastAsiaTheme="minorHAnsi" w:hAnsi="Calibri" w:cs="Calibri"/>
          <w:sz w:val="23"/>
          <w:szCs w:val="23"/>
          <w14:ligatures w14:val="standardContextual"/>
        </w:rPr>
      </w:pPr>
      <w:r w:rsidRPr="004F2962">
        <w:rPr>
          <w:rFonts w:ascii="Calibri" w:eastAsiaTheme="minorHAnsi" w:hAnsi="Calibri" w:cs="Calibri"/>
          <w:sz w:val="23"/>
          <w:szCs w:val="23"/>
          <w14:ligatures w14:val="standardContextual"/>
        </w:rPr>
        <w:t xml:space="preserve">- modernizacja instalacji centralnego ogrzewania </w:t>
      </w:r>
    </w:p>
    <w:p w14:paraId="2D5482BC" w14:textId="77777777" w:rsidR="004F2962" w:rsidRPr="004F2962" w:rsidRDefault="004F2962" w:rsidP="00351F3D">
      <w:pPr>
        <w:tabs>
          <w:tab w:val="left" w:pos="3456"/>
        </w:tabs>
        <w:spacing w:line="259" w:lineRule="auto"/>
        <w:ind w:left="720"/>
        <w:contextualSpacing/>
        <w:jc w:val="both"/>
        <w:rPr>
          <w:rFonts w:ascii="Calibri" w:eastAsiaTheme="minorHAnsi" w:hAnsi="Calibri" w:cs="Calibri"/>
          <w:sz w:val="23"/>
          <w:szCs w:val="23"/>
          <w14:ligatures w14:val="standardContextual"/>
        </w:rPr>
      </w:pPr>
      <w:r w:rsidRPr="004F2962">
        <w:rPr>
          <w:rFonts w:ascii="Calibri" w:eastAsiaTheme="minorHAnsi" w:hAnsi="Calibri" w:cs="Calibri"/>
          <w:sz w:val="23"/>
          <w:szCs w:val="23"/>
          <w14:ligatures w14:val="standardContextual"/>
        </w:rPr>
        <w:t xml:space="preserve">- modernizacja pomieszczeń sanitarnych </w:t>
      </w:r>
    </w:p>
    <w:p w14:paraId="1E282ED4" w14:textId="77777777" w:rsidR="004F2962" w:rsidRPr="004F2962" w:rsidRDefault="004F2962" w:rsidP="00351F3D">
      <w:pPr>
        <w:tabs>
          <w:tab w:val="left" w:pos="3456"/>
        </w:tabs>
        <w:spacing w:line="259" w:lineRule="auto"/>
        <w:ind w:left="720"/>
        <w:contextualSpacing/>
        <w:jc w:val="both"/>
        <w:rPr>
          <w:rFonts w:ascii="Calibri" w:eastAsiaTheme="minorHAnsi" w:hAnsi="Calibri" w:cs="Calibri"/>
          <w:sz w:val="23"/>
          <w:szCs w:val="23"/>
          <w14:ligatures w14:val="standardContextual"/>
        </w:rPr>
      </w:pPr>
      <w:r w:rsidRPr="004F2962">
        <w:rPr>
          <w:rFonts w:ascii="Calibri" w:eastAsiaTheme="minorHAnsi" w:hAnsi="Calibri" w:cs="Calibri"/>
          <w:sz w:val="23"/>
          <w:szCs w:val="23"/>
          <w14:ligatures w14:val="standardContextual"/>
        </w:rPr>
        <w:t xml:space="preserve">- modernizacja sali gimnastycznej </w:t>
      </w:r>
    </w:p>
    <w:p w14:paraId="06994E44"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sz w:val="24"/>
          <w:szCs w:val="24"/>
          <w14:ligatures w14:val="standardContextual"/>
        </w:rPr>
      </w:pPr>
      <w:r w:rsidRPr="004B19E4">
        <w:rPr>
          <w:rFonts w:ascii="Times New Roman" w:eastAsiaTheme="minorHAnsi" w:hAnsi="Times New Roman" w:cs="Times New Roman"/>
          <w:sz w:val="24"/>
          <w:szCs w:val="24"/>
          <w14:ligatures w14:val="standardContextual"/>
        </w:rPr>
        <w:t xml:space="preserve">- montaż instalacji OZE </w:t>
      </w:r>
    </w:p>
    <w:p w14:paraId="425C329C"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sz w:val="24"/>
          <w:szCs w:val="24"/>
          <w14:ligatures w14:val="standardContextual"/>
        </w:rPr>
      </w:pPr>
      <w:r w:rsidRPr="004B19E4">
        <w:rPr>
          <w:rFonts w:ascii="Times New Roman" w:eastAsiaTheme="minorHAnsi" w:hAnsi="Times New Roman" w:cs="Times New Roman"/>
          <w:sz w:val="24"/>
          <w:szCs w:val="24"/>
          <w14:ligatures w14:val="standardContextual"/>
        </w:rPr>
        <w:lastRenderedPageBreak/>
        <w:t xml:space="preserve">- wykonanie elewacji budynków edukacyjnych </w:t>
      </w:r>
    </w:p>
    <w:p w14:paraId="660E7571"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sz w:val="24"/>
          <w:szCs w:val="24"/>
          <w14:ligatures w14:val="standardContextual"/>
        </w:rPr>
      </w:pPr>
      <w:r w:rsidRPr="004B19E4">
        <w:rPr>
          <w:rFonts w:ascii="Times New Roman" w:eastAsiaTheme="minorHAnsi" w:hAnsi="Times New Roman" w:cs="Times New Roman"/>
          <w:sz w:val="24"/>
          <w:szCs w:val="24"/>
          <w14:ligatures w14:val="standardContextual"/>
        </w:rPr>
        <w:t>Projekt będzie również obejmował wykonanie dokumentacji projektowej.</w:t>
      </w:r>
    </w:p>
    <w:p w14:paraId="53BC6A08"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sz w:val="24"/>
          <w:szCs w:val="24"/>
          <w14:ligatures w14:val="standardContextual"/>
        </w:rPr>
      </w:pPr>
    </w:p>
    <w:p w14:paraId="7E3CAA04"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Przewidywana wartość inwestycji: 2 500 000,00 zł</w:t>
      </w:r>
    </w:p>
    <w:p w14:paraId="785357FB"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Dofinansowanie: 2 450 000,00 zł</w:t>
      </w:r>
    </w:p>
    <w:p w14:paraId="30633431"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Wkład własny: 50 000,00 zł</w:t>
      </w:r>
    </w:p>
    <w:p w14:paraId="68D606F4"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Okres realizacji projektu: 2024 -2025</w:t>
      </w:r>
    </w:p>
    <w:p w14:paraId="75D59F98"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Projekt dofinansowany z RZĄDOWEGO FUNDUSZU POLSKI ŁAD: PROGRAMU INWESTYCJI STRATEGICZNYCH</w:t>
      </w:r>
    </w:p>
    <w:p w14:paraId="1F588C12" w14:textId="77777777" w:rsidR="004F2962" w:rsidRPr="004B19E4" w:rsidRDefault="004F2962" w:rsidP="00351F3D">
      <w:pPr>
        <w:tabs>
          <w:tab w:val="left" w:pos="3456"/>
        </w:tabs>
        <w:spacing w:line="259" w:lineRule="auto"/>
        <w:ind w:left="720"/>
        <w:contextualSpacing/>
        <w:jc w:val="both"/>
        <w:rPr>
          <w:rFonts w:ascii="Times New Roman" w:eastAsia="DejaVuSans-Bold" w:hAnsi="Times New Roman" w:cs="Times New Roman"/>
          <w:b/>
          <w:bCs/>
          <w:sz w:val="24"/>
          <w:szCs w:val="24"/>
          <w14:ligatures w14:val="standardContextual"/>
        </w:rPr>
      </w:pPr>
    </w:p>
    <w:p w14:paraId="23026023" w14:textId="77777777" w:rsidR="004F2962" w:rsidRPr="004B19E4" w:rsidRDefault="004F2962" w:rsidP="00351F3D">
      <w:pPr>
        <w:numPr>
          <w:ilvl w:val="0"/>
          <w:numId w:val="103"/>
        </w:numPr>
        <w:tabs>
          <w:tab w:val="left" w:pos="3456"/>
        </w:tabs>
        <w:spacing w:line="259" w:lineRule="auto"/>
        <w:contextualSpacing/>
        <w:jc w:val="both"/>
        <w:rPr>
          <w:rFonts w:ascii="Times New Roman" w:eastAsia="DejaVuSans-Bold" w:hAnsi="Times New Roman" w:cs="Times New Roman"/>
          <w:b/>
          <w:bCs/>
          <w:sz w:val="24"/>
          <w:szCs w:val="24"/>
          <w14:ligatures w14:val="standardContextual"/>
        </w:rPr>
      </w:pPr>
      <w:r w:rsidRPr="004B19E4">
        <w:rPr>
          <w:rFonts w:ascii="Times New Roman" w:eastAsia="DejaVuSans-Bold" w:hAnsi="Times New Roman" w:cs="Times New Roman"/>
          <w:b/>
          <w:bCs/>
          <w:sz w:val="24"/>
          <w:szCs w:val="24"/>
          <w14:ligatures w14:val="standardContextual"/>
        </w:rPr>
        <w:t>„Przebudowa zbiornika retencyjnego w Ślemieniu”</w:t>
      </w:r>
    </w:p>
    <w:p w14:paraId="2D2EF123" w14:textId="77777777" w:rsidR="004F2962" w:rsidRPr="004B19E4" w:rsidRDefault="004F2962" w:rsidP="00351F3D">
      <w:pPr>
        <w:tabs>
          <w:tab w:val="left" w:pos="3456"/>
        </w:tabs>
        <w:spacing w:line="259" w:lineRule="auto"/>
        <w:ind w:left="720"/>
        <w:contextualSpacing/>
        <w:jc w:val="both"/>
        <w:rPr>
          <w:rFonts w:ascii="Times New Roman" w:eastAsia="DejaVuSans-Bold" w:hAnsi="Times New Roman" w:cs="Times New Roman"/>
          <w:sz w:val="24"/>
          <w:szCs w:val="24"/>
          <w14:ligatures w14:val="standardContextual"/>
        </w:rPr>
      </w:pPr>
    </w:p>
    <w:p w14:paraId="7CE59E0F" w14:textId="77777777" w:rsidR="004F2962" w:rsidRPr="004B19E4" w:rsidRDefault="004F2962" w:rsidP="00351F3D">
      <w:pPr>
        <w:tabs>
          <w:tab w:val="left" w:pos="3456"/>
        </w:tabs>
        <w:spacing w:line="259" w:lineRule="auto"/>
        <w:ind w:left="720"/>
        <w:contextualSpacing/>
        <w:jc w:val="both"/>
        <w:rPr>
          <w:rFonts w:ascii="Times New Roman" w:eastAsia="DejaVuSans-Bold" w:hAnsi="Times New Roman" w:cs="Times New Roman"/>
          <w:sz w:val="24"/>
          <w:szCs w:val="24"/>
          <w14:ligatures w14:val="standardContextual"/>
        </w:rPr>
      </w:pPr>
      <w:r w:rsidRPr="004B19E4">
        <w:rPr>
          <w:rFonts w:ascii="Times New Roman" w:eastAsia="DejaVuSans-Bold" w:hAnsi="Times New Roman" w:cs="Times New Roman"/>
          <w:sz w:val="24"/>
          <w:szCs w:val="24"/>
          <w14:ligatures w14:val="standardContextual"/>
        </w:rPr>
        <w:t>Celem operacji jest poprawa gospodarki wodnej poprzez przebudowę zbiornika retencyjnego w Ślemieniu.</w:t>
      </w:r>
    </w:p>
    <w:p w14:paraId="0FED9732" w14:textId="77777777" w:rsidR="004F2962" w:rsidRPr="004B19E4" w:rsidRDefault="004F2962" w:rsidP="00351F3D">
      <w:pPr>
        <w:tabs>
          <w:tab w:val="left" w:pos="3456"/>
        </w:tabs>
        <w:spacing w:line="259" w:lineRule="auto"/>
        <w:ind w:left="720"/>
        <w:contextualSpacing/>
        <w:jc w:val="both"/>
        <w:rPr>
          <w:rFonts w:ascii="Times New Roman" w:eastAsia="DejaVuSans-Bold" w:hAnsi="Times New Roman" w:cs="Times New Roman"/>
          <w:sz w:val="24"/>
          <w:szCs w:val="24"/>
          <w14:ligatures w14:val="standardContextual"/>
        </w:rPr>
      </w:pPr>
      <w:r w:rsidRPr="004B19E4">
        <w:rPr>
          <w:rFonts w:ascii="Times New Roman" w:eastAsiaTheme="minorHAnsi" w:hAnsi="Times New Roman" w:cs="Times New Roman"/>
          <w:kern w:val="2"/>
          <w:sz w:val="24"/>
          <w:szCs w:val="24"/>
          <w14:ligatures w14:val="standardContextual"/>
        </w:rPr>
        <w:t xml:space="preserve">Wykonanie robót budowlanych związanych z przebudową zbiornika retencyjnego, obejmujących m.in. </w:t>
      </w:r>
    </w:p>
    <w:p w14:paraId="28CE0274"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xml:space="preserve">- Inwentaryzacja stanu istniejącego </w:t>
      </w:r>
    </w:p>
    <w:p w14:paraId="0240D2D8"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xml:space="preserve">- Wprowadzenie i zapewnienie funkcjonowania organizacji ruchu na czas robót, w tym zapewnienie dojazdu technologicznego </w:t>
      </w:r>
    </w:p>
    <w:p w14:paraId="0BE54C83"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xml:space="preserve">- Roboty przygotowawcze i rozbiórkowe, w tym ewentualna wycinka zieleni zgodnie z zatwierdzonym planem wycinki  </w:t>
      </w:r>
    </w:p>
    <w:p w14:paraId="76B4FF3A"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xml:space="preserve">- Ewentualne zabezpieczenie i przebudowa urządzeń obcych i uzbrojenia terenu </w:t>
      </w:r>
    </w:p>
    <w:p w14:paraId="18B04967"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xml:space="preserve">- Wykonanie drogi dojazdowej gruntowej </w:t>
      </w:r>
    </w:p>
    <w:p w14:paraId="3DFCA9FE"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xml:space="preserve">- Przebudowa zbiornika retencyjnego wraz z całą infrastrukturą towarzyszącą </w:t>
      </w:r>
    </w:p>
    <w:p w14:paraId="21124A3F"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xml:space="preserve">- Roboty wykończeniowe i porządkowe </w:t>
      </w:r>
    </w:p>
    <w:p w14:paraId="55B7059D"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xml:space="preserve">- Sporządzenie inwentaryzacji powykonawczej, w tym również zmiana charakterystyki gruntu </w:t>
      </w:r>
    </w:p>
    <w:p w14:paraId="695F30C0"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xml:space="preserve">- Pełnienie nadzoru autorskiego przez projektanta przez cały okres trwania inwestycji </w:t>
      </w:r>
    </w:p>
    <w:p w14:paraId="03DE11FE" w14:textId="77777777" w:rsidR="004F2962" w:rsidRPr="004B19E4" w:rsidRDefault="004F2962" w:rsidP="00351F3D">
      <w:pPr>
        <w:numPr>
          <w:ilvl w:val="1"/>
          <w:numId w:val="104"/>
        </w:numPr>
        <w:autoSpaceDE w:val="0"/>
        <w:autoSpaceDN w:val="0"/>
        <w:adjustRightInd w:val="0"/>
        <w:spacing w:after="0" w:line="240" w:lineRule="auto"/>
        <w:jc w:val="both"/>
        <w:rPr>
          <w:rFonts w:ascii="Times New Roman" w:eastAsiaTheme="minorHAnsi" w:hAnsi="Times New Roman" w:cs="Times New Roman"/>
          <w:color w:val="000000"/>
          <w:sz w:val="24"/>
          <w:szCs w:val="24"/>
          <w14:ligatures w14:val="standardContextual"/>
        </w:rPr>
      </w:pPr>
    </w:p>
    <w:p w14:paraId="7964E163"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Przewidywana wartość inwestycji: 500 000,00 zł</w:t>
      </w:r>
    </w:p>
    <w:p w14:paraId="2E2781EF"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xml:space="preserve">Dofinansowanie: 500 000,00 zł </w:t>
      </w:r>
    </w:p>
    <w:p w14:paraId="3CB0881D"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Wkład własny: 0 zł</w:t>
      </w:r>
    </w:p>
    <w:p w14:paraId="5B6295A7"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Okres realizacji projektu: 2024 -2025</w:t>
      </w:r>
    </w:p>
    <w:p w14:paraId="70140EB1" w14:textId="77777777" w:rsidR="004F2962" w:rsidRPr="004B19E4" w:rsidRDefault="004F2962" w:rsidP="00351F3D">
      <w:pPr>
        <w:tabs>
          <w:tab w:val="left" w:pos="3456"/>
        </w:tabs>
        <w:spacing w:line="259" w:lineRule="auto"/>
        <w:ind w:left="720"/>
        <w:contextualSpacing/>
        <w:jc w:val="both"/>
        <w:rPr>
          <w:rFonts w:ascii="Times New Roman" w:eastAsia="DejaVuSans-Bold" w:hAnsi="Times New Roman" w:cs="Times New Roman"/>
          <w:b/>
          <w:bCs/>
          <w:sz w:val="24"/>
          <w:szCs w:val="24"/>
          <w14:ligatures w14:val="standardContextual"/>
        </w:rPr>
      </w:pPr>
    </w:p>
    <w:p w14:paraId="4C849323" w14:textId="77777777" w:rsidR="004F2962" w:rsidRPr="004B19E4" w:rsidRDefault="004F2962" w:rsidP="00351F3D">
      <w:pPr>
        <w:tabs>
          <w:tab w:val="left" w:pos="3456"/>
        </w:tabs>
        <w:spacing w:line="259" w:lineRule="auto"/>
        <w:ind w:left="720"/>
        <w:contextualSpacing/>
        <w:jc w:val="both"/>
        <w:rPr>
          <w:rFonts w:ascii="Times New Roman" w:eastAsia="DejaVuSans-Bold" w:hAnsi="Times New Roman" w:cs="Times New Roman"/>
          <w:b/>
          <w:bCs/>
          <w:sz w:val="24"/>
          <w:szCs w:val="24"/>
          <w14:ligatures w14:val="standardContextual"/>
        </w:rPr>
      </w:pPr>
    </w:p>
    <w:p w14:paraId="4261B691" w14:textId="29A7637D" w:rsidR="004F2962" w:rsidRPr="00610480" w:rsidRDefault="004F2962" w:rsidP="00351F3D">
      <w:pPr>
        <w:numPr>
          <w:ilvl w:val="0"/>
          <w:numId w:val="103"/>
        </w:numPr>
        <w:tabs>
          <w:tab w:val="left" w:pos="3456"/>
        </w:tabs>
        <w:spacing w:line="259" w:lineRule="auto"/>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b/>
          <w:bCs/>
          <w:kern w:val="2"/>
          <w:sz w:val="24"/>
          <w:szCs w:val="24"/>
          <w14:ligatures w14:val="standardContextual"/>
        </w:rPr>
        <w:t xml:space="preserve">„Zakup </w:t>
      </w:r>
      <w:proofErr w:type="spellStart"/>
      <w:r w:rsidRPr="004B19E4">
        <w:rPr>
          <w:rFonts w:ascii="Times New Roman" w:eastAsiaTheme="minorHAnsi" w:hAnsi="Times New Roman" w:cs="Times New Roman"/>
          <w:b/>
          <w:bCs/>
          <w:kern w:val="2"/>
          <w:sz w:val="24"/>
          <w:szCs w:val="24"/>
          <w14:ligatures w14:val="standardContextual"/>
        </w:rPr>
        <w:t>drona</w:t>
      </w:r>
      <w:proofErr w:type="spellEnd"/>
      <w:r w:rsidRPr="004B19E4">
        <w:rPr>
          <w:rFonts w:ascii="Times New Roman" w:eastAsiaTheme="minorHAnsi" w:hAnsi="Times New Roman" w:cs="Times New Roman"/>
          <w:b/>
          <w:bCs/>
          <w:kern w:val="2"/>
          <w:sz w:val="24"/>
          <w:szCs w:val="24"/>
          <w14:ligatures w14:val="standardContextual"/>
        </w:rPr>
        <w:t xml:space="preserve"> antysmogowego wraz z wyposażeniem do badania jakości powietrza”</w:t>
      </w:r>
    </w:p>
    <w:p w14:paraId="1C7E29C5" w14:textId="77777777" w:rsidR="00610480" w:rsidRPr="009D1410" w:rsidRDefault="00610480" w:rsidP="00610480">
      <w:pPr>
        <w:tabs>
          <w:tab w:val="left" w:pos="3456"/>
        </w:tabs>
        <w:spacing w:line="259" w:lineRule="auto"/>
        <w:ind w:left="360"/>
        <w:contextualSpacing/>
        <w:jc w:val="both"/>
        <w:rPr>
          <w:rFonts w:ascii="Times New Roman" w:eastAsiaTheme="minorHAnsi" w:hAnsi="Times New Roman" w:cs="Times New Roman"/>
          <w:kern w:val="2"/>
          <w:sz w:val="24"/>
          <w:szCs w:val="24"/>
          <w14:ligatures w14:val="standardContextual"/>
        </w:rPr>
      </w:pPr>
    </w:p>
    <w:p w14:paraId="39A5BC8E" w14:textId="3940654B"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xml:space="preserve">W ramach zadania planowany jest zakup </w:t>
      </w:r>
      <w:proofErr w:type="spellStart"/>
      <w:r w:rsidRPr="004B19E4">
        <w:rPr>
          <w:rFonts w:ascii="Times New Roman" w:eastAsiaTheme="minorHAnsi" w:hAnsi="Times New Roman" w:cs="Times New Roman"/>
          <w:kern w:val="2"/>
          <w:sz w:val="24"/>
          <w:szCs w:val="24"/>
          <w14:ligatures w14:val="standardContextual"/>
        </w:rPr>
        <w:t>drona</w:t>
      </w:r>
      <w:proofErr w:type="spellEnd"/>
      <w:r w:rsidRPr="004B19E4">
        <w:rPr>
          <w:rFonts w:ascii="Times New Roman" w:eastAsiaTheme="minorHAnsi" w:hAnsi="Times New Roman" w:cs="Times New Roman"/>
          <w:kern w:val="2"/>
          <w:sz w:val="24"/>
          <w:szCs w:val="24"/>
          <w14:ligatures w14:val="standardContextual"/>
        </w:rPr>
        <w:t xml:space="preserve"> wraz z pakietem szkoleń dla pracowników merytorycznych oddelegowanych do obsługi urządzenia w celu poprawy jakości powietrza</w:t>
      </w:r>
      <w:r w:rsidRPr="004B19E4">
        <w:rPr>
          <w:rFonts w:ascii="Times New Roman" w:eastAsiaTheme="minorHAnsi" w:hAnsi="Times New Roman" w:cs="Times New Roman"/>
          <w:kern w:val="2"/>
          <w:sz w:val="24"/>
          <w:szCs w:val="24"/>
          <w14:ligatures w14:val="standardContextual"/>
        </w:rPr>
        <w:br/>
        <w:t xml:space="preserve"> w Gminie Ślemień. Zadanie dofinansowane z konkursu „Inicjatywa antysmogowa” w roku 2024 w ramach Marszałkowskiego Programu Poprawy Jakości Powietrza. </w:t>
      </w:r>
    </w:p>
    <w:p w14:paraId="263F724C" w14:textId="77777777" w:rsidR="004F2962" w:rsidRPr="004B19E4" w:rsidRDefault="004F2962" w:rsidP="00351F3D">
      <w:pPr>
        <w:tabs>
          <w:tab w:val="left" w:pos="3456"/>
        </w:tabs>
        <w:spacing w:line="259" w:lineRule="auto"/>
        <w:ind w:left="720"/>
        <w:contextualSpacing/>
        <w:jc w:val="both"/>
        <w:rPr>
          <w:rFonts w:ascii="Times New Roman" w:eastAsia="DejaVuSans-Bold" w:hAnsi="Times New Roman" w:cs="Times New Roman"/>
          <w:sz w:val="24"/>
          <w:szCs w:val="24"/>
          <w14:ligatures w14:val="standardContextual"/>
        </w:rPr>
      </w:pPr>
    </w:p>
    <w:p w14:paraId="6B1097DC"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Przewidywana wartość inwestycji: 207 536,00 zł</w:t>
      </w:r>
    </w:p>
    <w:p w14:paraId="769ED359"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xml:space="preserve">Dofinansowanie: 100% </w:t>
      </w:r>
    </w:p>
    <w:p w14:paraId="461EE40F"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Wkład własny: 0 zł</w:t>
      </w:r>
    </w:p>
    <w:p w14:paraId="2A1FEE7D"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Okres realizacji projektu: 2024</w:t>
      </w:r>
    </w:p>
    <w:p w14:paraId="260CFF7D"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p>
    <w:p w14:paraId="5BB21C3A" w14:textId="77777777" w:rsidR="004F2962" w:rsidRPr="004B19E4" w:rsidRDefault="004F2962" w:rsidP="00351F3D">
      <w:pPr>
        <w:numPr>
          <w:ilvl w:val="0"/>
          <w:numId w:val="103"/>
        </w:numPr>
        <w:tabs>
          <w:tab w:val="left" w:pos="3456"/>
        </w:tabs>
        <w:spacing w:line="259" w:lineRule="auto"/>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b/>
          <w:bCs/>
          <w:kern w:val="2"/>
          <w:sz w:val="24"/>
          <w:szCs w:val="24"/>
          <w14:ligatures w14:val="standardContextual"/>
        </w:rPr>
        <w:lastRenderedPageBreak/>
        <w:t>„Zakup i montaż wiat przystankowych w miejscowości Ślemień”</w:t>
      </w:r>
    </w:p>
    <w:p w14:paraId="5AF1B14A"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b/>
          <w:bCs/>
          <w:kern w:val="2"/>
          <w:sz w:val="24"/>
          <w:szCs w:val="24"/>
          <w14:ligatures w14:val="standardContextual"/>
        </w:rPr>
      </w:pPr>
    </w:p>
    <w:p w14:paraId="052B4405"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W ramach zadania planowany jest zakup i montaż wiat przystankowych w ciągu ulicy Krakowskiej w miejscowości Ślemień. Zadanie dofinansowane z konkursu Marszałkowskiego „Inicjatywa Sołecka w 2024 roku”.</w:t>
      </w:r>
    </w:p>
    <w:p w14:paraId="67DD2903"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p>
    <w:p w14:paraId="2A7B56F2"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Przewidywana wartość inwestycji: 140 000,00 zł</w:t>
      </w:r>
    </w:p>
    <w:p w14:paraId="58C3493F"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 xml:space="preserve">Dofinansowanie: 112 000,00 zł </w:t>
      </w:r>
    </w:p>
    <w:p w14:paraId="56DDCCBA" w14:textId="77777777" w:rsidR="004F2962" w:rsidRPr="004B19E4"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Wkład własny: 28 000 zł</w:t>
      </w:r>
    </w:p>
    <w:p w14:paraId="1603E96B" w14:textId="77777777" w:rsidR="004F2962" w:rsidRDefault="004F296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r w:rsidRPr="004B19E4">
        <w:rPr>
          <w:rFonts w:ascii="Times New Roman" w:eastAsiaTheme="minorHAnsi" w:hAnsi="Times New Roman" w:cs="Times New Roman"/>
          <w:kern w:val="2"/>
          <w:sz w:val="24"/>
          <w:szCs w:val="24"/>
          <w14:ligatures w14:val="standardContextual"/>
        </w:rPr>
        <w:t>Okres realizacji projektu: III kwartał 2024</w:t>
      </w:r>
    </w:p>
    <w:p w14:paraId="1CEB9F25" w14:textId="77777777" w:rsidR="00873B02" w:rsidRPr="004B19E4" w:rsidRDefault="00873B02" w:rsidP="00351F3D">
      <w:pPr>
        <w:tabs>
          <w:tab w:val="left" w:pos="3456"/>
        </w:tabs>
        <w:spacing w:line="259" w:lineRule="auto"/>
        <w:ind w:left="720"/>
        <w:contextualSpacing/>
        <w:jc w:val="both"/>
        <w:rPr>
          <w:rFonts w:ascii="Times New Roman" w:eastAsiaTheme="minorHAnsi" w:hAnsi="Times New Roman" w:cs="Times New Roman"/>
          <w:kern w:val="2"/>
          <w:sz w:val="24"/>
          <w:szCs w:val="24"/>
          <w14:ligatures w14:val="standardContextual"/>
        </w:rPr>
      </w:pPr>
    </w:p>
    <w:p w14:paraId="2493D60C" w14:textId="00E0BAF3" w:rsidR="0087051E" w:rsidRDefault="00EB4381" w:rsidP="00EB4381">
      <w:pPr>
        <w:pStyle w:val="Akapitzlist"/>
        <w:spacing w:line="259" w:lineRule="auto"/>
        <w:ind w:left="567"/>
        <w:jc w:val="both"/>
        <w:rPr>
          <w:rFonts w:ascii="Times New Roman" w:hAnsi="Times New Roman" w:cs="Times New Roman"/>
          <w:b/>
          <w:sz w:val="28"/>
          <w:szCs w:val="28"/>
        </w:rPr>
      </w:pPr>
      <w:bookmarkStart w:id="14" w:name="_Hlk162264409"/>
      <w:r w:rsidRPr="00086129">
        <w:rPr>
          <w:rFonts w:ascii="Times New Roman" w:hAnsi="Times New Roman" w:cs="Times New Roman"/>
          <w:b/>
          <w:sz w:val="28"/>
          <w:szCs w:val="28"/>
        </w:rPr>
        <w:t xml:space="preserve">10. </w:t>
      </w:r>
      <w:r w:rsidR="00873B02" w:rsidRPr="00086129">
        <w:rPr>
          <w:rFonts w:ascii="Times New Roman" w:hAnsi="Times New Roman" w:cs="Times New Roman"/>
          <w:b/>
          <w:sz w:val="28"/>
          <w:szCs w:val="28"/>
        </w:rPr>
        <w:t xml:space="preserve">Oświata i wychowanie </w:t>
      </w:r>
    </w:p>
    <w:p w14:paraId="401E7CC8" w14:textId="77777777" w:rsidR="00086129" w:rsidRPr="00086129" w:rsidRDefault="00086129" w:rsidP="00EB4381">
      <w:pPr>
        <w:pStyle w:val="Akapitzlist"/>
        <w:spacing w:line="259" w:lineRule="auto"/>
        <w:ind w:left="567"/>
        <w:jc w:val="both"/>
        <w:rPr>
          <w:rFonts w:ascii="Times New Roman" w:hAnsi="Times New Roman" w:cs="Times New Roman"/>
          <w:b/>
          <w:sz w:val="28"/>
          <w:szCs w:val="28"/>
        </w:rPr>
      </w:pPr>
    </w:p>
    <w:bookmarkEnd w:id="14"/>
    <w:p w14:paraId="486B8102" w14:textId="77777777" w:rsidR="00F00AA2" w:rsidRPr="009D1410" w:rsidRDefault="00F00AA2" w:rsidP="00F00AA2">
      <w:pPr>
        <w:spacing w:line="360" w:lineRule="auto"/>
        <w:jc w:val="both"/>
        <w:rPr>
          <w:rFonts w:ascii="Times New Roman" w:hAnsi="Times New Roman" w:cs="Times New Roman"/>
          <w:b/>
          <w:sz w:val="24"/>
          <w:szCs w:val="24"/>
        </w:rPr>
      </w:pPr>
      <w:r w:rsidRPr="009D1410">
        <w:rPr>
          <w:rFonts w:ascii="Times New Roman" w:hAnsi="Times New Roman" w:cs="Times New Roman"/>
          <w:b/>
          <w:sz w:val="24"/>
          <w:szCs w:val="24"/>
        </w:rPr>
        <w:t>1. Organizacja sieci szkół i przedszkoli w Gminie Ślemień</w:t>
      </w:r>
    </w:p>
    <w:p w14:paraId="5F410A28" w14:textId="77777777" w:rsidR="00F00AA2" w:rsidRPr="009D1410" w:rsidRDefault="00F00AA2" w:rsidP="00F00AA2">
      <w:pPr>
        <w:spacing w:line="360" w:lineRule="auto"/>
        <w:jc w:val="both"/>
        <w:rPr>
          <w:rFonts w:ascii="Times New Roman" w:hAnsi="Times New Roman" w:cs="Times New Roman"/>
          <w:b/>
          <w:sz w:val="24"/>
          <w:szCs w:val="24"/>
        </w:rPr>
      </w:pPr>
      <w:r w:rsidRPr="009D1410">
        <w:rPr>
          <w:rFonts w:ascii="Times New Roman" w:hAnsi="Times New Roman" w:cs="Times New Roman"/>
          <w:sz w:val="24"/>
          <w:szCs w:val="24"/>
        </w:rPr>
        <w:t>W Gminie Ślemień w roku szkolnym 2022/2023</w:t>
      </w:r>
      <w:r w:rsidRPr="009D1410">
        <w:rPr>
          <w:rFonts w:ascii="Times New Roman" w:hAnsi="Times New Roman" w:cs="Times New Roman"/>
          <w:b/>
          <w:sz w:val="24"/>
          <w:szCs w:val="24"/>
        </w:rPr>
        <w:t xml:space="preserve"> </w:t>
      </w:r>
      <w:r w:rsidRPr="009D1410">
        <w:rPr>
          <w:rFonts w:ascii="Times New Roman" w:hAnsi="Times New Roman" w:cs="Times New Roman"/>
          <w:sz w:val="24"/>
          <w:szCs w:val="24"/>
        </w:rPr>
        <w:t>funkcjonowały następujące</w:t>
      </w:r>
      <w:r w:rsidRPr="009D1410">
        <w:rPr>
          <w:rFonts w:ascii="Times New Roman" w:hAnsi="Times New Roman" w:cs="Times New Roman"/>
          <w:b/>
          <w:sz w:val="24"/>
          <w:szCs w:val="24"/>
        </w:rPr>
        <w:t xml:space="preserve"> </w:t>
      </w:r>
      <w:r w:rsidRPr="009D1410">
        <w:rPr>
          <w:rFonts w:ascii="Times New Roman" w:hAnsi="Times New Roman" w:cs="Times New Roman"/>
          <w:sz w:val="24"/>
          <w:szCs w:val="24"/>
        </w:rPr>
        <w:t>placówki oświatowe:</w:t>
      </w:r>
    </w:p>
    <w:p w14:paraId="5D2F97F7" w14:textId="77777777" w:rsidR="00F00AA2" w:rsidRPr="009D1410" w:rsidRDefault="00F00AA2" w:rsidP="00F00AA2">
      <w:pPr>
        <w:spacing w:line="360" w:lineRule="auto"/>
        <w:jc w:val="both"/>
        <w:rPr>
          <w:rFonts w:ascii="Times New Roman" w:hAnsi="Times New Roman" w:cs="Times New Roman"/>
          <w:sz w:val="24"/>
          <w:szCs w:val="24"/>
        </w:rPr>
      </w:pPr>
      <w:r w:rsidRPr="009D1410">
        <w:rPr>
          <w:rFonts w:ascii="Times New Roman" w:hAnsi="Times New Roman" w:cs="Times New Roman"/>
          <w:sz w:val="24"/>
          <w:szCs w:val="24"/>
        </w:rPr>
        <w:t>- Szkoła Podstawowa im. ks. Jana Twardowskiego w Ślemieniu;</w:t>
      </w:r>
    </w:p>
    <w:p w14:paraId="05E5CD1B" w14:textId="77777777" w:rsidR="00F00AA2" w:rsidRPr="009D1410" w:rsidRDefault="00F00AA2" w:rsidP="00F00AA2">
      <w:pPr>
        <w:spacing w:line="360" w:lineRule="auto"/>
        <w:jc w:val="both"/>
        <w:rPr>
          <w:rFonts w:ascii="Times New Roman" w:hAnsi="Times New Roman" w:cs="Times New Roman"/>
          <w:sz w:val="24"/>
          <w:szCs w:val="24"/>
        </w:rPr>
      </w:pPr>
      <w:r w:rsidRPr="009D1410">
        <w:rPr>
          <w:rFonts w:ascii="Times New Roman" w:hAnsi="Times New Roman" w:cs="Times New Roman"/>
          <w:sz w:val="24"/>
          <w:szCs w:val="24"/>
        </w:rPr>
        <w:t>- Przedszkole Publiczne w Ślemieniu</w:t>
      </w:r>
    </w:p>
    <w:p w14:paraId="5BFA2746" w14:textId="77777777" w:rsidR="00F00AA2" w:rsidRPr="009D1410" w:rsidRDefault="00F00AA2" w:rsidP="00F00AA2">
      <w:pPr>
        <w:spacing w:line="360" w:lineRule="auto"/>
        <w:jc w:val="both"/>
        <w:rPr>
          <w:rFonts w:ascii="Times New Roman" w:hAnsi="Times New Roman" w:cs="Times New Roman"/>
          <w:sz w:val="24"/>
          <w:szCs w:val="24"/>
        </w:rPr>
      </w:pPr>
      <w:r w:rsidRPr="009D1410">
        <w:rPr>
          <w:rFonts w:ascii="Times New Roman" w:hAnsi="Times New Roman" w:cs="Times New Roman"/>
          <w:sz w:val="24"/>
          <w:szCs w:val="24"/>
        </w:rPr>
        <w:t xml:space="preserve">wraz z oddziałem Przedszkola Publicznego w </w:t>
      </w:r>
      <w:proofErr w:type="spellStart"/>
      <w:r w:rsidRPr="009D1410">
        <w:rPr>
          <w:rFonts w:ascii="Times New Roman" w:hAnsi="Times New Roman" w:cs="Times New Roman"/>
          <w:sz w:val="24"/>
          <w:szCs w:val="24"/>
        </w:rPr>
        <w:t>Lasie</w:t>
      </w:r>
      <w:proofErr w:type="spellEnd"/>
      <w:r w:rsidRPr="009D1410">
        <w:rPr>
          <w:rFonts w:ascii="Times New Roman" w:hAnsi="Times New Roman" w:cs="Times New Roman"/>
          <w:sz w:val="24"/>
          <w:szCs w:val="24"/>
        </w:rPr>
        <w:t>;</w:t>
      </w:r>
    </w:p>
    <w:p w14:paraId="26C1978D" w14:textId="77777777" w:rsidR="00F00AA2" w:rsidRPr="009D1410" w:rsidRDefault="00F00AA2" w:rsidP="00F00AA2">
      <w:pPr>
        <w:spacing w:line="360" w:lineRule="auto"/>
        <w:jc w:val="both"/>
        <w:rPr>
          <w:rFonts w:ascii="Times New Roman" w:hAnsi="Times New Roman" w:cs="Times New Roman"/>
          <w:sz w:val="24"/>
          <w:szCs w:val="24"/>
        </w:rPr>
      </w:pPr>
      <w:r w:rsidRPr="009D1410">
        <w:rPr>
          <w:rFonts w:ascii="Times New Roman" w:hAnsi="Times New Roman" w:cs="Times New Roman"/>
          <w:sz w:val="24"/>
          <w:szCs w:val="24"/>
        </w:rPr>
        <w:t xml:space="preserve">- Szkolne Schronisko Młodzieżowe w Ślemieniu </w:t>
      </w:r>
    </w:p>
    <w:p w14:paraId="6BDFBE02" w14:textId="77777777" w:rsidR="00F00AA2" w:rsidRPr="009D1410" w:rsidRDefault="00F00AA2" w:rsidP="00F00AA2">
      <w:pPr>
        <w:spacing w:line="360" w:lineRule="auto"/>
        <w:jc w:val="both"/>
        <w:rPr>
          <w:rFonts w:ascii="Times New Roman" w:hAnsi="Times New Roman" w:cs="Times New Roman"/>
          <w:sz w:val="24"/>
          <w:szCs w:val="24"/>
        </w:rPr>
      </w:pPr>
      <w:r w:rsidRPr="009D1410">
        <w:rPr>
          <w:rFonts w:ascii="Times New Roman" w:hAnsi="Times New Roman" w:cs="Times New Roman"/>
          <w:sz w:val="24"/>
          <w:szCs w:val="24"/>
        </w:rPr>
        <w:t xml:space="preserve">wraz z Filią Szkolnego Schroniska Młodzieżowego w </w:t>
      </w:r>
      <w:proofErr w:type="spellStart"/>
      <w:r w:rsidRPr="009D1410">
        <w:rPr>
          <w:rFonts w:ascii="Times New Roman" w:hAnsi="Times New Roman" w:cs="Times New Roman"/>
          <w:sz w:val="24"/>
          <w:szCs w:val="24"/>
        </w:rPr>
        <w:t>Lasie</w:t>
      </w:r>
      <w:proofErr w:type="spellEnd"/>
      <w:r w:rsidRPr="009D1410">
        <w:rPr>
          <w:rFonts w:ascii="Times New Roman" w:hAnsi="Times New Roman" w:cs="Times New Roman"/>
          <w:sz w:val="24"/>
          <w:szCs w:val="24"/>
        </w:rPr>
        <w:t>.</w:t>
      </w:r>
    </w:p>
    <w:p w14:paraId="01893F01" w14:textId="77777777" w:rsidR="00F00AA2" w:rsidRPr="009D1410" w:rsidRDefault="00F00AA2" w:rsidP="00F00AA2">
      <w:pPr>
        <w:spacing w:line="360" w:lineRule="auto"/>
        <w:jc w:val="both"/>
        <w:rPr>
          <w:rFonts w:ascii="Times New Roman" w:hAnsi="Times New Roman" w:cs="Times New Roman"/>
          <w:sz w:val="24"/>
          <w:szCs w:val="24"/>
        </w:rPr>
      </w:pPr>
    </w:p>
    <w:p w14:paraId="0942A89D" w14:textId="77777777" w:rsidR="00F00AA2" w:rsidRPr="009D1410" w:rsidRDefault="00F00AA2" w:rsidP="00F00AA2">
      <w:pPr>
        <w:spacing w:line="360" w:lineRule="auto"/>
        <w:jc w:val="both"/>
        <w:rPr>
          <w:rFonts w:ascii="Times New Roman" w:hAnsi="Times New Roman" w:cs="Times New Roman"/>
          <w:b/>
          <w:sz w:val="24"/>
          <w:szCs w:val="24"/>
        </w:rPr>
      </w:pPr>
      <w:r w:rsidRPr="009D1410">
        <w:rPr>
          <w:rFonts w:ascii="Times New Roman" w:hAnsi="Times New Roman" w:cs="Times New Roman"/>
          <w:b/>
          <w:sz w:val="24"/>
          <w:szCs w:val="24"/>
        </w:rPr>
        <w:t>2. Dane dotyczące uczniów</w:t>
      </w:r>
    </w:p>
    <w:p w14:paraId="466334A5" w14:textId="61D8077B" w:rsidR="00643A4E" w:rsidRPr="009D1410" w:rsidRDefault="00F00AA2" w:rsidP="00F00AA2">
      <w:pPr>
        <w:spacing w:line="360" w:lineRule="auto"/>
        <w:jc w:val="both"/>
        <w:rPr>
          <w:rFonts w:ascii="Times New Roman" w:hAnsi="Times New Roman" w:cs="Times New Roman"/>
          <w:sz w:val="24"/>
          <w:szCs w:val="24"/>
        </w:rPr>
      </w:pPr>
      <w:r w:rsidRPr="009D1410">
        <w:rPr>
          <w:rFonts w:ascii="Times New Roman" w:hAnsi="Times New Roman" w:cs="Times New Roman"/>
          <w:sz w:val="24"/>
          <w:szCs w:val="24"/>
        </w:rPr>
        <w:t>Na terenie Gminy Ślemień wszystkie dzieci realizują obowiązek szkolny.</w:t>
      </w:r>
    </w:p>
    <w:p w14:paraId="262CA85E" w14:textId="1A43DBD1" w:rsidR="00643A4E" w:rsidRPr="009D1410" w:rsidRDefault="00F00AA2" w:rsidP="00F00AA2">
      <w:pPr>
        <w:spacing w:line="360" w:lineRule="auto"/>
        <w:jc w:val="both"/>
        <w:rPr>
          <w:rFonts w:ascii="Times New Roman" w:hAnsi="Times New Roman" w:cs="Times New Roman"/>
          <w:sz w:val="24"/>
          <w:szCs w:val="24"/>
        </w:rPr>
      </w:pPr>
      <w:r w:rsidRPr="009D1410">
        <w:rPr>
          <w:rFonts w:ascii="Times New Roman" w:hAnsi="Times New Roman" w:cs="Times New Roman"/>
          <w:sz w:val="24"/>
          <w:szCs w:val="24"/>
        </w:rPr>
        <w:t>Liczebność w klasach oraz poszczególnych oddziałach przedstawia się następująco:</w:t>
      </w:r>
    </w:p>
    <w:p w14:paraId="6874893C" w14:textId="77777777" w:rsidR="00F00AA2" w:rsidRPr="009D1410" w:rsidRDefault="00F00AA2" w:rsidP="00F00AA2">
      <w:pPr>
        <w:spacing w:line="360" w:lineRule="auto"/>
        <w:jc w:val="both"/>
        <w:rPr>
          <w:rFonts w:ascii="Times New Roman" w:hAnsi="Times New Roman" w:cs="Times New Roman"/>
          <w:sz w:val="24"/>
          <w:szCs w:val="24"/>
        </w:rPr>
      </w:pPr>
      <w:r w:rsidRPr="009D1410">
        <w:rPr>
          <w:rFonts w:ascii="Times New Roman" w:hAnsi="Times New Roman" w:cs="Times New Roman"/>
          <w:b/>
          <w:i/>
          <w:sz w:val="24"/>
          <w:szCs w:val="24"/>
        </w:rPr>
        <w:t>Szkoła Podstawowa im. ks. Jana Twardowskiego w Ślemieniu wg stanu na dzień 31.03.2023r.</w:t>
      </w:r>
    </w:p>
    <w:tbl>
      <w:tblPr>
        <w:tblpPr w:leftFromText="141" w:rightFromText="141" w:vertAnchor="text" w:tblpX="-105" w:tblpY="1"/>
        <w:tblW w:w="9249" w:type="dxa"/>
        <w:tblCellMar>
          <w:left w:w="23" w:type="dxa"/>
        </w:tblCellMar>
        <w:tblLook w:val="04A0" w:firstRow="1" w:lastRow="0" w:firstColumn="1" w:lastColumn="0" w:noHBand="0" w:noVBand="1"/>
      </w:tblPr>
      <w:tblGrid>
        <w:gridCol w:w="3058"/>
        <w:gridCol w:w="3064"/>
        <w:gridCol w:w="3127"/>
      </w:tblGrid>
      <w:tr w:rsidR="00F00AA2" w:rsidRPr="003311D6" w14:paraId="51492CB4" w14:textId="77777777" w:rsidTr="00750C53">
        <w:trPr>
          <w:cantSplit/>
        </w:trPr>
        <w:tc>
          <w:tcPr>
            <w:tcW w:w="3059" w:type="dxa"/>
            <w:tcBorders>
              <w:top w:val="single" w:sz="12" w:space="0" w:color="000000"/>
              <w:left w:val="single" w:sz="4" w:space="0" w:color="000001"/>
              <w:bottom w:val="single" w:sz="12" w:space="0" w:color="000000"/>
            </w:tcBorders>
            <w:shd w:val="clear" w:color="auto" w:fill="FFC000"/>
          </w:tcPr>
          <w:p w14:paraId="59C1C3BF"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b/>
                <w:i/>
                <w:sz w:val="24"/>
                <w:szCs w:val="24"/>
              </w:rPr>
              <w:t>Klasa</w:t>
            </w:r>
          </w:p>
        </w:tc>
        <w:tc>
          <w:tcPr>
            <w:tcW w:w="3062" w:type="dxa"/>
            <w:tcBorders>
              <w:top w:val="single" w:sz="12" w:space="0" w:color="000000"/>
              <w:left w:val="single" w:sz="4" w:space="0" w:color="000001"/>
              <w:bottom w:val="single" w:sz="12" w:space="0" w:color="000000"/>
            </w:tcBorders>
            <w:shd w:val="clear" w:color="auto" w:fill="FFC000"/>
          </w:tcPr>
          <w:p w14:paraId="797F6760"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b/>
                <w:i/>
                <w:sz w:val="24"/>
                <w:szCs w:val="24"/>
              </w:rPr>
              <w:t>Ilość uczniów</w:t>
            </w:r>
          </w:p>
        </w:tc>
        <w:tc>
          <w:tcPr>
            <w:tcW w:w="3128" w:type="dxa"/>
            <w:tcBorders>
              <w:top w:val="single" w:sz="12" w:space="0" w:color="000000"/>
              <w:left w:val="single" w:sz="4" w:space="0" w:color="000001"/>
              <w:bottom w:val="single" w:sz="12" w:space="0" w:color="000000"/>
              <w:right w:val="single" w:sz="4" w:space="0" w:color="000001"/>
            </w:tcBorders>
            <w:shd w:val="clear" w:color="auto" w:fill="FFC000"/>
          </w:tcPr>
          <w:p w14:paraId="27ADCAC8"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b/>
                <w:bCs/>
                <w:i/>
                <w:sz w:val="24"/>
                <w:szCs w:val="24"/>
              </w:rPr>
              <w:t>Razem</w:t>
            </w:r>
          </w:p>
        </w:tc>
      </w:tr>
      <w:tr w:rsidR="00F00AA2" w:rsidRPr="003311D6" w14:paraId="7742A4E0" w14:textId="77777777" w:rsidTr="00750C53">
        <w:trPr>
          <w:cantSplit/>
        </w:trPr>
        <w:tc>
          <w:tcPr>
            <w:tcW w:w="3059" w:type="dxa"/>
            <w:tcBorders>
              <w:top w:val="single" w:sz="12" w:space="0" w:color="000000"/>
              <w:left w:val="single" w:sz="12" w:space="0" w:color="000000"/>
              <w:bottom w:val="single" w:sz="12" w:space="0" w:color="000000"/>
              <w:right w:val="single" w:sz="12" w:space="0" w:color="000000"/>
            </w:tcBorders>
            <w:shd w:val="clear" w:color="auto" w:fill="FFFFFF"/>
          </w:tcPr>
          <w:p w14:paraId="7F44CB41"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sz w:val="24"/>
                <w:szCs w:val="24"/>
              </w:rPr>
              <w:t>I a</w:t>
            </w:r>
          </w:p>
        </w:tc>
        <w:tc>
          <w:tcPr>
            <w:tcW w:w="3062" w:type="dxa"/>
            <w:tcBorders>
              <w:top w:val="single" w:sz="12" w:space="0" w:color="000000"/>
              <w:left w:val="single" w:sz="12" w:space="0" w:color="000000"/>
              <w:bottom w:val="single" w:sz="12" w:space="0" w:color="000000"/>
              <w:right w:val="single" w:sz="12" w:space="0" w:color="000000"/>
            </w:tcBorders>
            <w:shd w:val="clear" w:color="auto" w:fill="FFFFFF"/>
          </w:tcPr>
          <w:p w14:paraId="0D3682F7"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sz w:val="24"/>
                <w:szCs w:val="24"/>
              </w:rPr>
              <w:t>19</w:t>
            </w:r>
          </w:p>
        </w:tc>
        <w:tc>
          <w:tcPr>
            <w:tcW w:w="3128" w:type="dxa"/>
            <w:vMerge w:val="restart"/>
            <w:tcBorders>
              <w:top w:val="single" w:sz="12" w:space="0" w:color="000000"/>
              <w:left w:val="single" w:sz="12" w:space="0" w:color="000000"/>
              <w:bottom w:val="single" w:sz="12" w:space="0" w:color="000000"/>
              <w:right w:val="single" w:sz="12" w:space="0" w:color="000000"/>
            </w:tcBorders>
            <w:shd w:val="clear" w:color="auto" w:fill="FFFFFF"/>
            <w:vAlign w:val="center"/>
          </w:tcPr>
          <w:p w14:paraId="7F4AE510"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b/>
                <w:bCs/>
                <w:sz w:val="24"/>
                <w:szCs w:val="24"/>
              </w:rPr>
              <w:t>37</w:t>
            </w:r>
          </w:p>
        </w:tc>
      </w:tr>
      <w:tr w:rsidR="00F00AA2" w:rsidRPr="003311D6" w14:paraId="4376421E" w14:textId="77777777" w:rsidTr="00750C53">
        <w:trPr>
          <w:cantSplit/>
        </w:trPr>
        <w:tc>
          <w:tcPr>
            <w:tcW w:w="3059" w:type="dxa"/>
            <w:tcBorders>
              <w:top w:val="single" w:sz="12" w:space="0" w:color="000000"/>
              <w:left w:val="single" w:sz="12" w:space="0" w:color="000000"/>
              <w:bottom w:val="single" w:sz="12" w:space="0" w:color="000000"/>
              <w:right w:val="single" w:sz="12" w:space="0" w:color="000000"/>
            </w:tcBorders>
            <w:shd w:val="clear" w:color="auto" w:fill="FFFFFF"/>
          </w:tcPr>
          <w:p w14:paraId="52BC0E33"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sz w:val="24"/>
                <w:szCs w:val="24"/>
              </w:rPr>
              <w:t>I b</w:t>
            </w:r>
          </w:p>
        </w:tc>
        <w:tc>
          <w:tcPr>
            <w:tcW w:w="3062" w:type="dxa"/>
            <w:tcBorders>
              <w:top w:val="single" w:sz="12" w:space="0" w:color="000000"/>
              <w:left w:val="single" w:sz="12" w:space="0" w:color="000000"/>
              <w:bottom w:val="single" w:sz="12" w:space="0" w:color="000000"/>
              <w:right w:val="single" w:sz="12" w:space="0" w:color="000000"/>
            </w:tcBorders>
            <w:shd w:val="clear" w:color="auto" w:fill="FFFFFF"/>
          </w:tcPr>
          <w:p w14:paraId="137998DD"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sz w:val="24"/>
                <w:szCs w:val="24"/>
              </w:rPr>
              <w:t>18</w:t>
            </w:r>
          </w:p>
        </w:tc>
        <w:tc>
          <w:tcPr>
            <w:tcW w:w="3128"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3AEA2410" w14:textId="77777777" w:rsidR="00F00AA2" w:rsidRPr="0016307A" w:rsidRDefault="00F00AA2" w:rsidP="00750C53">
            <w:pPr>
              <w:rPr>
                <w:rFonts w:ascii="Times New Roman" w:hAnsi="Times New Roman" w:cs="Times New Roman"/>
                <w:b/>
                <w:bCs/>
                <w:sz w:val="24"/>
                <w:szCs w:val="24"/>
              </w:rPr>
            </w:pPr>
          </w:p>
        </w:tc>
      </w:tr>
      <w:tr w:rsidR="00F00AA2" w:rsidRPr="003311D6" w14:paraId="30F1EEB2" w14:textId="77777777" w:rsidTr="00750C53">
        <w:trPr>
          <w:cantSplit/>
        </w:trPr>
        <w:tc>
          <w:tcPr>
            <w:tcW w:w="3059" w:type="dxa"/>
            <w:tcBorders>
              <w:top w:val="single" w:sz="12" w:space="0" w:color="000000"/>
              <w:left w:val="single" w:sz="12" w:space="0" w:color="000000"/>
              <w:bottom w:val="single" w:sz="12" w:space="0" w:color="000000"/>
              <w:right w:val="single" w:sz="12" w:space="0" w:color="000000"/>
            </w:tcBorders>
            <w:shd w:val="clear" w:color="auto" w:fill="FFFFFF"/>
          </w:tcPr>
          <w:p w14:paraId="2AD35D9B"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sz w:val="24"/>
                <w:szCs w:val="24"/>
              </w:rPr>
              <w:t>II a</w:t>
            </w:r>
          </w:p>
        </w:tc>
        <w:tc>
          <w:tcPr>
            <w:tcW w:w="3062" w:type="dxa"/>
            <w:tcBorders>
              <w:top w:val="single" w:sz="12" w:space="0" w:color="000000"/>
              <w:left w:val="single" w:sz="12" w:space="0" w:color="000000"/>
              <w:bottom w:val="single" w:sz="12" w:space="0" w:color="000000"/>
              <w:right w:val="single" w:sz="12" w:space="0" w:color="000000"/>
            </w:tcBorders>
            <w:shd w:val="clear" w:color="auto" w:fill="FFFFFF"/>
          </w:tcPr>
          <w:p w14:paraId="09BABB95"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sz w:val="24"/>
                <w:szCs w:val="24"/>
              </w:rPr>
              <w:t>17</w:t>
            </w:r>
          </w:p>
        </w:tc>
        <w:tc>
          <w:tcPr>
            <w:tcW w:w="3128" w:type="dxa"/>
            <w:vMerge w:val="restart"/>
            <w:tcBorders>
              <w:top w:val="single" w:sz="12" w:space="0" w:color="000000"/>
              <w:left w:val="single" w:sz="12" w:space="0" w:color="000000"/>
              <w:bottom w:val="single" w:sz="12" w:space="0" w:color="000000"/>
              <w:right w:val="single" w:sz="12" w:space="0" w:color="000000"/>
            </w:tcBorders>
            <w:shd w:val="clear" w:color="auto" w:fill="FFFFFF"/>
            <w:vAlign w:val="center"/>
          </w:tcPr>
          <w:p w14:paraId="5BBB066A"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b/>
                <w:bCs/>
                <w:sz w:val="24"/>
                <w:szCs w:val="24"/>
              </w:rPr>
              <w:t>32</w:t>
            </w:r>
          </w:p>
        </w:tc>
      </w:tr>
      <w:tr w:rsidR="00F00AA2" w:rsidRPr="003311D6" w14:paraId="3B2F3BE9" w14:textId="77777777" w:rsidTr="00750C53">
        <w:trPr>
          <w:cantSplit/>
        </w:trPr>
        <w:tc>
          <w:tcPr>
            <w:tcW w:w="3059" w:type="dxa"/>
            <w:tcBorders>
              <w:top w:val="single" w:sz="12" w:space="0" w:color="000000"/>
              <w:left w:val="single" w:sz="12" w:space="0" w:color="000000"/>
              <w:bottom w:val="single" w:sz="12" w:space="0" w:color="000000"/>
              <w:right w:val="single" w:sz="12" w:space="0" w:color="000000"/>
            </w:tcBorders>
            <w:shd w:val="clear" w:color="auto" w:fill="FFFFFF"/>
          </w:tcPr>
          <w:p w14:paraId="4C5EE281"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sz w:val="24"/>
                <w:szCs w:val="24"/>
              </w:rPr>
              <w:lastRenderedPageBreak/>
              <w:t>II b</w:t>
            </w:r>
          </w:p>
        </w:tc>
        <w:tc>
          <w:tcPr>
            <w:tcW w:w="3062" w:type="dxa"/>
            <w:tcBorders>
              <w:top w:val="single" w:sz="12" w:space="0" w:color="000000"/>
              <w:left w:val="single" w:sz="12" w:space="0" w:color="000000"/>
              <w:bottom w:val="single" w:sz="12" w:space="0" w:color="000000"/>
              <w:right w:val="single" w:sz="12" w:space="0" w:color="000000"/>
            </w:tcBorders>
            <w:shd w:val="clear" w:color="auto" w:fill="FFFFFF"/>
          </w:tcPr>
          <w:p w14:paraId="6F243F69"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sz w:val="24"/>
                <w:szCs w:val="24"/>
              </w:rPr>
              <w:t>15</w:t>
            </w:r>
          </w:p>
        </w:tc>
        <w:tc>
          <w:tcPr>
            <w:tcW w:w="3128"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5CA18319" w14:textId="77777777" w:rsidR="00F00AA2" w:rsidRPr="0016307A" w:rsidRDefault="00F00AA2" w:rsidP="00750C53">
            <w:pPr>
              <w:rPr>
                <w:rFonts w:ascii="Times New Roman" w:hAnsi="Times New Roman" w:cs="Times New Roman"/>
                <w:b/>
                <w:bCs/>
                <w:sz w:val="24"/>
                <w:szCs w:val="24"/>
              </w:rPr>
            </w:pPr>
          </w:p>
        </w:tc>
      </w:tr>
      <w:tr w:rsidR="00F00AA2" w:rsidRPr="003311D6" w14:paraId="2628FD69" w14:textId="77777777" w:rsidTr="00750C53">
        <w:trPr>
          <w:cantSplit/>
        </w:trPr>
        <w:tc>
          <w:tcPr>
            <w:tcW w:w="3059" w:type="dxa"/>
            <w:tcBorders>
              <w:top w:val="single" w:sz="12" w:space="0" w:color="000000"/>
              <w:left w:val="single" w:sz="12" w:space="0" w:color="000000"/>
              <w:bottom w:val="single" w:sz="12" w:space="0" w:color="000000"/>
              <w:right w:val="single" w:sz="12" w:space="0" w:color="000000"/>
            </w:tcBorders>
            <w:shd w:val="clear" w:color="auto" w:fill="FFFFFF"/>
          </w:tcPr>
          <w:p w14:paraId="1E1A2DB7"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sz w:val="24"/>
                <w:szCs w:val="24"/>
              </w:rPr>
              <w:t xml:space="preserve">III a </w:t>
            </w:r>
          </w:p>
        </w:tc>
        <w:tc>
          <w:tcPr>
            <w:tcW w:w="306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6D5897AD"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sz w:val="24"/>
                <w:szCs w:val="24"/>
              </w:rPr>
              <w:t>17</w:t>
            </w:r>
          </w:p>
        </w:tc>
        <w:tc>
          <w:tcPr>
            <w:tcW w:w="3128" w:type="dxa"/>
            <w:vMerge w:val="restart"/>
            <w:tcBorders>
              <w:top w:val="single" w:sz="12" w:space="0" w:color="000000"/>
              <w:left w:val="single" w:sz="12" w:space="0" w:color="000000"/>
              <w:bottom w:val="single" w:sz="12" w:space="0" w:color="000000"/>
              <w:right w:val="single" w:sz="12" w:space="0" w:color="000000"/>
            </w:tcBorders>
            <w:shd w:val="clear" w:color="auto" w:fill="FFFFFF"/>
            <w:vAlign w:val="center"/>
          </w:tcPr>
          <w:p w14:paraId="7ABFABA6"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b/>
                <w:bCs/>
                <w:sz w:val="24"/>
                <w:szCs w:val="24"/>
              </w:rPr>
              <w:t>31</w:t>
            </w:r>
          </w:p>
        </w:tc>
      </w:tr>
      <w:tr w:rsidR="00F00AA2" w:rsidRPr="003311D6" w14:paraId="718EF7B3" w14:textId="77777777" w:rsidTr="00750C53">
        <w:trPr>
          <w:cantSplit/>
        </w:trPr>
        <w:tc>
          <w:tcPr>
            <w:tcW w:w="3059" w:type="dxa"/>
            <w:tcBorders>
              <w:top w:val="single" w:sz="12" w:space="0" w:color="000000"/>
              <w:left w:val="single" w:sz="12" w:space="0" w:color="000000"/>
              <w:bottom w:val="single" w:sz="12" w:space="0" w:color="000000"/>
              <w:right w:val="single" w:sz="12" w:space="0" w:color="000000"/>
            </w:tcBorders>
            <w:shd w:val="clear" w:color="auto" w:fill="FFFFFF"/>
          </w:tcPr>
          <w:p w14:paraId="0D8E7399"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sz w:val="24"/>
                <w:szCs w:val="24"/>
              </w:rPr>
              <w:t>III b</w:t>
            </w:r>
          </w:p>
        </w:tc>
        <w:tc>
          <w:tcPr>
            <w:tcW w:w="306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2CF56EE1"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sz w:val="24"/>
                <w:szCs w:val="24"/>
              </w:rPr>
              <w:t>14</w:t>
            </w:r>
          </w:p>
        </w:tc>
        <w:tc>
          <w:tcPr>
            <w:tcW w:w="3128" w:type="dxa"/>
            <w:vMerge/>
            <w:tcBorders>
              <w:top w:val="single" w:sz="12" w:space="0" w:color="000000"/>
              <w:left w:val="single" w:sz="12" w:space="0" w:color="000000"/>
              <w:bottom w:val="single" w:sz="12" w:space="0" w:color="000000"/>
              <w:right w:val="single" w:sz="12" w:space="0" w:color="000000"/>
            </w:tcBorders>
            <w:shd w:val="clear" w:color="auto" w:fill="FFFFFF"/>
            <w:vAlign w:val="center"/>
          </w:tcPr>
          <w:p w14:paraId="5EAB6D5A" w14:textId="77777777" w:rsidR="00F00AA2" w:rsidRPr="0016307A" w:rsidRDefault="00F00AA2" w:rsidP="00750C53">
            <w:pPr>
              <w:spacing w:line="360" w:lineRule="auto"/>
              <w:jc w:val="center"/>
              <w:rPr>
                <w:rFonts w:ascii="Times New Roman" w:hAnsi="Times New Roman" w:cs="Times New Roman"/>
                <w:b/>
                <w:bCs/>
                <w:sz w:val="24"/>
                <w:szCs w:val="24"/>
              </w:rPr>
            </w:pPr>
          </w:p>
        </w:tc>
      </w:tr>
      <w:tr w:rsidR="00F00AA2" w:rsidRPr="003311D6" w14:paraId="26C819A9" w14:textId="77777777" w:rsidTr="00750C53">
        <w:trPr>
          <w:cantSplit/>
        </w:trPr>
        <w:tc>
          <w:tcPr>
            <w:tcW w:w="3059" w:type="dxa"/>
            <w:tcBorders>
              <w:top w:val="single" w:sz="12" w:space="0" w:color="000000"/>
              <w:left w:val="single" w:sz="12" w:space="0" w:color="000000"/>
              <w:bottom w:val="single" w:sz="12" w:space="0" w:color="000000"/>
              <w:right w:val="single" w:sz="12" w:space="0" w:color="000000"/>
            </w:tcBorders>
            <w:shd w:val="clear" w:color="auto" w:fill="FFFFFF"/>
          </w:tcPr>
          <w:p w14:paraId="14C17E59"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sz w:val="24"/>
                <w:szCs w:val="24"/>
              </w:rPr>
              <w:t>IV a</w:t>
            </w:r>
          </w:p>
        </w:tc>
        <w:tc>
          <w:tcPr>
            <w:tcW w:w="306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E18DA99"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sz w:val="24"/>
                <w:szCs w:val="24"/>
              </w:rPr>
              <w:t>18</w:t>
            </w:r>
          </w:p>
        </w:tc>
        <w:tc>
          <w:tcPr>
            <w:tcW w:w="3128" w:type="dxa"/>
            <w:vMerge w:val="restart"/>
            <w:tcBorders>
              <w:top w:val="single" w:sz="12" w:space="0" w:color="000000"/>
              <w:left w:val="single" w:sz="12" w:space="0" w:color="000000"/>
              <w:bottom w:val="single" w:sz="12" w:space="0" w:color="000000"/>
              <w:right w:val="single" w:sz="12" w:space="0" w:color="000000"/>
            </w:tcBorders>
            <w:shd w:val="clear" w:color="auto" w:fill="FFFFFF"/>
            <w:vAlign w:val="center"/>
          </w:tcPr>
          <w:p w14:paraId="7A86F73F"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b/>
                <w:bCs/>
                <w:sz w:val="24"/>
                <w:szCs w:val="24"/>
              </w:rPr>
              <w:t>37</w:t>
            </w:r>
          </w:p>
        </w:tc>
      </w:tr>
      <w:tr w:rsidR="00F00AA2" w:rsidRPr="003311D6" w14:paraId="2E9AE9FB" w14:textId="77777777" w:rsidTr="00750C53">
        <w:trPr>
          <w:cantSplit/>
        </w:trPr>
        <w:tc>
          <w:tcPr>
            <w:tcW w:w="3059" w:type="dxa"/>
            <w:tcBorders>
              <w:top w:val="single" w:sz="12" w:space="0" w:color="000000"/>
              <w:left w:val="single" w:sz="12" w:space="0" w:color="000000"/>
              <w:bottom w:val="single" w:sz="12" w:space="0" w:color="000000"/>
              <w:right w:val="single" w:sz="12" w:space="0" w:color="000000"/>
            </w:tcBorders>
            <w:shd w:val="clear" w:color="auto" w:fill="FFFFFF"/>
          </w:tcPr>
          <w:p w14:paraId="658D1FEA"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sz w:val="24"/>
                <w:szCs w:val="24"/>
              </w:rPr>
              <w:t>IV b</w:t>
            </w:r>
          </w:p>
        </w:tc>
        <w:tc>
          <w:tcPr>
            <w:tcW w:w="306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720E44B2"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sz w:val="24"/>
                <w:szCs w:val="24"/>
              </w:rPr>
              <w:t>19</w:t>
            </w:r>
          </w:p>
        </w:tc>
        <w:tc>
          <w:tcPr>
            <w:tcW w:w="3128" w:type="dxa"/>
            <w:vMerge/>
            <w:tcBorders>
              <w:top w:val="single" w:sz="12" w:space="0" w:color="000000"/>
              <w:left w:val="single" w:sz="12" w:space="0" w:color="000000"/>
              <w:bottom w:val="single" w:sz="12" w:space="0" w:color="000000"/>
              <w:right w:val="single" w:sz="12" w:space="0" w:color="000000"/>
            </w:tcBorders>
            <w:shd w:val="clear" w:color="auto" w:fill="FFFFFF"/>
            <w:vAlign w:val="center"/>
          </w:tcPr>
          <w:p w14:paraId="286E6810" w14:textId="77777777" w:rsidR="00F00AA2" w:rsidRPr="0016307A" w:rsidRDefault="00F00AA2" w:rsidP="00750C53">
            <w:pPr>
              <w:spacing w:line="360" w:lineRule="auto"/>
              <w:jc w:val="center"/>
              <w:rPr>
                <w:rFonts w:ascii="Times New Roman" w:hAnsi="Times New Roman" w:cs="Times New Roman"/>
                <w:b/>
                <w:bCs/>
                <w:sz w:val="24"/>
                <w:szCs w:val="24"/>
                <w:highlight w:val="cyan"/>
              </w:rPr>
            </w:pPr>
          </w:p>
        </w:tc>
      </w:tr>
      <w:tr w:rsidR="00F00AA2" w:rsidRPr="003311D6" w14:paraId="3C8C98EA" w14:textId="77777777" w:rsidTr="00750C53">
        <w:trPr>
          <w:cantSplit/>
        </w:trPr>
        <w:tc>
          <w:tcPr>
            <w:tcW w:w="3059" w:type="dxa"/>
            <w:tcBorders>
              <w:top w:val="single" w:sz="12" w:space="0" w:color="000000"/>
              <w:left w:val="single" w:sz="12" w:space="0" w:color="000000"/>
              <w:bottom w:val="single" w:sz="12" w:space="0" w:color="000000"/>
              <w:right w:val="single" w:sz="12" w:space="0" w:color="000000"/>
            </w:tcBorders>
            <w:shd w:val="clear" w:color="auto" w:fill="FFFFFF"/>
          </w:tcPr>
          <w:p w14:paraId="080F168E"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sz w:val="24"/>
                <w:szCs w:val="24"/>
              </w:rPr>
              <w:t>V a</w:t>
            </w:r>
          </w:p>
        </w:tc>
        <w:tc>
          <w:tcPr>
            <w:tcW w:w="306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45E10D4B"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sz w:val="24"/>
                <w:szCs w:val="24"/>
              </w:rPr>
              <w:t>12</w:t>
            </w:r>
          </w:p>
        </w:tc>
        <w:tc>
          <w:tcPr>
            <w:tcW w:w="3128" w:type="dxa"/>
            <w:vMerge w:val="restart"/>
            <w:tcBorders>
              <w:top w:val="single" w:sz="12" w:space="0" w:color="000000"/>
              <w:left w:val="single" w:sz="12" w:space="0" w:color="000000"/>
              <w:bottom w:val="single" w:sz="12" w:space="0" w:color="000000"/>
              <w:right w:val="single" w:sz="12" w:space="0" w:color="000000"/>
            </w:tcBorders>
            <w:shd w:val="clear" w:color="auto" w:fill="FFFFFF"/>
            <w:vAlign w:val="center"/>
          </w:tcPr>
          <w:p w14:paraId="65C7C990" w14:textId="77777777" w:rsidR="00F00AA2" w:rsidRPr="0016307A" w:rsidRDefault="00F00AA2" w:rsidP="00750C53">
            <w:pPr>
              <w:jc w:val="center"/>
              <w:rPr>
                <w:rFonts w:ascii="Times New Roman" w:hAnsi="Times New Roman" w:cs="Times New Roman"/>
                <w:sz w:val="24"/>
                <w:szCs w:val="24"/>
              </w:rPr>
            </w:pPr>
            <w:r w:rsidRPr="0016307A">
              <w:rPr>
                <w:rFonts w:ascii="Times New Roman" w:hAnsi="Times New Roman" w:cs="Times New Roman"/>
                <w:b/>
                <w:bCs/>
                <w:sz w:val="24"/>
                <w:szCs w:val="24"/>
              </w:rPr>
              <w:t>28</w:t>
            </w:r>
          </w:p>
        </w:tc>
      </w:tr>
      <w:tr w:rsidR="00F00AA2" w:rsidRPr="003311D6" w14:paraId="3E5DE462" w14:textId="77777777" w:rsidTr="00750C53">
        <w:trPr>
          <w:cantSplit/>
        </w:trPr>
        <w:tc>
          <w:tcPr>
            <w:tcW w:w="3059" w:type="dxa"/>
            <w:tcBorders>
              <w:top w:val="single" w:sz="12" w:space="0" w:color="000000"/>
              <w:left w:val="single" w:sz="12" w:space="0" w:color="000000"/>
              <w:bottom w:val="single" w:sz="12" w:space="0" w:color="000000"/>
              <w:right w:val="single" w:sz="12" w:space="0" w:color="000000"/>
            </w:tcBorders>
            <w:shd w:val="clear" w:color="auto" w:fill="FFFFFF"/>
          </w:tcPr>
          <w:p w14:paraId="78D32FA8"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sz w:val="24"/>
                <w:szCs w:val="24"/>
              </w:rPr>
              <w:t>V b</w:t>
            </w:r>
          </w:p>
        </w:tc>
        <w:tc>
          <w:tcPr>
            <w:tcW w:w="306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8D83A63"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sz w:val="24"/>
                <w:szCs w:val="24"/>
              </w:rPr>
              <w:t>16</w:t>
            </w:r>
          </w:p>
        </w:tc>
        <w:tc>
          <w:tcPr>
            <w:tcW w:w="3128" w:type="dxa"/>
            <w:vMerge/>
            <w:tcBorders>
              <w:top w:val="single" w:sz="12" w:space="0" w:color="000000"/>
              <w:left w:val="single" w:sz="12" w:space="0" w:color="000000"/>
              <w:bottom w:val="single" w:sz="12" w:space="0" w:color="000000"/>
              <w:right w:val="single" w:sz="12" w:space="0" w:color="000000"/>
            </w:tcBorders>
            <w:shd w:val="clear" w:color="auto" w:fill="FFFFFF"/>
            <w:vAlign w:val="center"/>
          </w:tcPr>
          <w:p w14:paraId="7A44D9A1" w14:textId="77777777" w:rsidR="00F00AA2" w:rsidRPr="0016307A" w:rsidRDefault="00F00AA2" w:rsidP="00750C53">
            <w:pPr>
              <w:jc w:val="center"/>
              <w:rPr>
                <w:rFonts w:ascii="Times New Roman" w:hAnsi="Times New Roman" w:cs="Times New Roman"/>
                <w:b/>
                <w:bCs/>
                <w:sz w:val="24"/>
                <w:szCs w:val="24"/>
              </w:rPr>
            </w:pPr>
          </w:p>
        </w:tc>
      </w:tr>
      <w:tr w:rsidR="00F00AA2" w:rsidRPr="003311D6" w14:paraId="0461C50B" w14:textId="77777777" w:rsidTr="00750C53">
        <w:trPr>
          <w:cantSplit/>
        </w:trPr>
        <w:tc>
          <w:tcPr>
            <w:tcW w:w="3059" w:type="dxa"/>
            <w:tcBorders>
              <w:top w:val="single" w:sz="12" w:space="0" w:color="000000"/>
              <w:left w:val="single" w:sz="12" w:space="0" w:color="000000"/>
              <w:bottom w:val="single" w:sz="12" w:space="0" w:color="000000"/>
              <w:right w:val="single" w:sz="12" w:space="0" w:color="000000"/>
            </w:tcBorders>
            <w:shd w:val="clear" w:color="auto" w:fill="FFFFFF"/>
          </w:tcPr>
          <w:p w14:paraId="330F56D9"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sz w:val="24"/>
                <w:szCs w:val="24"/>
              </w:rPr>
              <w:t>VI a</w:t>
            </w:r>
          </w:p>
        </w:tc>
        <w:tc>
          <w:tcPr>
            <w:tcW w:w="306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6E83951A"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sz w:val="24"/>
                <w:szCs w:val="24"/>
              </w:rPr>
              <w:t>17</w:t>
            </w:r>
          </w:p>
        </w:tc>
        <w:tc>
          <w:tcPr>
            <w:tcW w:w="3128" w:type="dxa"/>
            <w:vMerge w:val="restart"/>
            <w:tcBorders>
              <w:top w:val="single" w:sz="12" w:space="0" w:color="000000"/>
              <w:left w:val="single" w:sz="12" w:space="0" w:color="000000"/>
              <w:bottom w:val="single" w:sz="12" w:space="0" w:color="000000"/>
              <w:right w:val="single" w:sz="12" w:space="0" w:color="000000"/>
            </w:tcBorders>
            <w:shd w:val="clear" w:color="auto" w:fill="FFFFFF"/>
            <w:vAlign w:val="center"/>
          </w:tcPr>
          <w:p w14:paraId="48FBF138" w14:textId="77777777" w:rsidR="00F00AA2" w:rsidRPr="0016307A" w:rsidRDefault="00F00AA2" w:rsidP="00750C53">
            <w:pPr>
              <w:jc w:val="center"/>
              <w:rPr>
                <w:rFonts w:ascii="Times New Roman" w:hAnsi="Times New Roman" w:cs="Times New Roman"/>
                <w:sz w:val="24"/>
                <w:szCs w:val="24"/>
              </w:rPr>
            </w:pPr>
            <w:r w:rsidRPr="0016307A">
              <w:rPr>
                <w:rFonts w:ascii="Times New Roman" w:hAnsi="Times New Roman" w:cs="Times New Roman"/>
                <w:b/>
                <w:bCs/>
                <w:sz w:val="24"/>
                <w:szCs w:val="24"/>
              </w:rPr>
              <w:t>40</w:t>
            </w:r>
          </w:p>
        </w:tc>
      </w:tr>
      <w:tr w:rsidR="00F00AA2" w:rsidRPr="003311D6" w14:paraId="52C61CCF" w14:textId="77777777" w:rsidTr="00750C53">
        <w:trPr>
          <w:cantSplit/>
        </w:trPr>
        <w:tc>
          <w:tcPr>
            <w:tcW w:w="3059" w:type="dxa"/>
            <w:tcBorders>
              <w:top w:val="single" w:sz="12" w:space="0" w:color="000000"/>
              <w:left w:val="single" w:sz="12" w:space="0" w:color="000000"/>
              <w:bottom w:val="single" w:sz="12" w:space="0" w:color="000000"/>
              <w:right w:val="single" w:sz="12" w:space="0" w:color="000000"/>
            </w:tcBorders>
            <w:shd w:val="clear" w:color="auto" w:fill="FFFFFF"/>
          </w:tcPr>
          <w:p w14:paraId="35D0E65A"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sz w:val="24"/>
                <w:szCs w:val="24"/>
              </w:rPr>
              <w:t>VI b</w:t>
            </w:r>
          </w:p>
        </w:tc>
        <w:tc>
          <w:tcPr>
            <w:tcW w:w="306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2A21DCBE"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sz w:val="24"/>
                <w:szCs w:val="24"/>
              </w:rPr>
              <w:t>23</w:t>
            </w:r>
          </w:p>
        </w:tc>
        <w:tc>
          <w:tcPr>
            <w:tcW w:w="3128" w:type="dxa"/>
            <w:vMerge/>
            <w:tcBorders>
              <w:top w:val="single" w:sz="12" w:space="0" w:color="000000"/>
              <w:left w:val="single" w:sz="12" w:space="0" w:color="000000"/>
              <w:bottom w:val="single" w:sz="12" w:space="0" w:color="000000"/>
              <w:right w:val="single" w:sz="12" w:space="0" w:color="000000"/>
            </w:tcBorders>
            <w:shd w:val="clear" w:color="auto" w:fill="FFFFFF"/>
            <w:vAlign w:val="center"/>
          </w:tcPr>
          <w:p w14:paraId="701E3AE3" w14:textId="77777777" w:rsidR="00F00AA2" w:rsidRPr="0016307A" w:rsidRDefault="00F00AA2" w:rsidP="00750C53">
            <w:pPr>
              <w:jc w:val="center"/>
              <w:rPr>
                <w:rFonts w:ascii="Times New Roman" w:hAnsi="Times New Roman" w:cs="Times New Roman"/>
                <w:b/>
                <w:bCs/>
                <w:sz w:val="24"/>
                <w:szCs w:val="24"/>
              </w:rPr>
            </w:pPr>
          </w:p>
        </w:tc>
      </w:tr>
      <w:tr w:rsidR="00F00AA2" w:rsidRPr="003311D6" w14:paraId="3CDCE9C4" w14:textId="77777777" w:rsidTr="00750C53">
        <w:trPr>
          <w:cantSplit/>
        </w:trPr>
        <w:tc>
          <w:tcPr>
            <w:tcW w:w="3059" w:type="dxa"/>
            <w:tcBorders>
              <w:top w:val="single" w:sz="12" w:space="0" w:color="000000"/>
              <w:left w:val="single" w:sz="12" w:space="0" w:color="000000"/>
              <w:bottom w:val="single" w:sz="12" w:space="0" w:color="000000"/>
              <w:right w:val="single" w:sz="12" w:space="0" w:color="000000"/>
            </w:tcBorders>
            <w:shd w:val="clear" w:color="auto" w:fill="FFFFFF"/>
          </w:tcPr>
          <w:p w14:paraId="154C2544"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sz w:val="24"/>
                <w:szCs w:val="24"/>
              </w:rPr>
              <w:t>VII a</w:t>
            </w:r>
          </w:p>
        </w:tc>
        <w:tc>
          <w:tcPr>
            <w:tcW w:w="306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253E630B"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sz w:val="24"/>
                <w:szCs w:val="24"/>
              </w:rPr>
              <w:t>15</w:t>
            </w:r>
          </w:p>
        </w:tc>
        <w:tc>
          <w:tcPr>
            <w:tcW w:w="3128"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656A5F75" w14:textId="77777777" w:rsidR="00F00AA2" w:rsidRPr="0016307A" w:rsidRDefault="00F00AA2" w:rsidP="00750C53">
            <w:pPr>
              <w:jc w:val="center"/>
              <w:rPr>
                <w:rFonts w:ascii="Times New Roman" w:hAnsi="Times New Roman" w:cs="Times New Roman"/>
                <w:sz w:val="24"/>
                <w:szCs w:val="24"/>
              </w:rPr>
            </w:pPr>
            <w:r w:rsidRPr="0016307A">
              <w:rPr>
                <w:rFonts w:ascii="Times New Roman" w:hAnsi="Times New Roman" w:cs="Times New Roman"/>
                <w:b/>
                <w:bCs/>
                <w:sz w:val="24"/>
                <w:szCs w:val="24"/>
              </w:rPr>
              <w:t>15</w:t>
            </w:r>
          </w:p>
        </w:tc>
      </w:tr>
      <w:tr w:rsidR="00F00AA2" w:rsidRPr="003311D6" w14:paraId="4F03AD51" w14:textId="77777777" w:rsidTr="00750C53">
        <w:trPr>
          <w:cantSplit/>
        </w:trPr>
        <w:tc>
          <w:tcPr>
            <w:tcW w:w="3059" w:type="dxa"/>
            <w:tcBorders>
              <w:top w:val="single" w:sz="12" w:space="0" w:color="000000"/>
              <w:left w:val="single" w:sz="12" w:space="0" w:color="000000"/>
              <w:bottom w:val="single" w:sz="12" w:space="0" w:color="000000"/>
              <w:right w:val="single" w:sz="12" w:space="0" w:color="000000"/>
            </w:tcBorders>
            <w:shd w:val="clear" w:color="auto" w:fill="FFFFFF"/>
          </w:tcPr>
          <w:p w14:paraId="0200CB04" w14:textId="77777777" w:rsidR="00F00AA2" w:rsidRPr="003311D6" w:rsidRDefault="00F00AA2" w:rsidP="00750C53">
            <w:pPr>
              <w:spacing w:line="360" w:lineRule="auto"/>
              <w:jc w:val="center"/>
            </w:pPr>
            <w:r w:rsidRPr="003311D6">
              <w:t xml:space="preserve">VIII a </w:t>
            </w:r>
          </w:p>
        </w:tc>
        <w:tc>
          <w:tcPr>
            <w:tcW w:w="306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7378FE84" w14:textId="77777777" w:rsidR="00F00AA2" w:rsidRPr="003311D6" w:rsidRDefault="00F00AA2" w:rsidP="00750C53">
            <w:pPr>
              <w:spacing w:line="360" w:lineRule="auto"/>
              <w:jc w:val="center"/>
            </w:pPr>
            <w:r w:rsidRPr="003311D6">
              <w:t>21</w:t>
            </w:r>
          </w:p>
        </w:tc>
        <w:tc>
          <w:tcPr>
            <w:tcW w:w="3128" w:type="dxa"/>
            <w:vMerge w:val="restart"/>
            <w:tcBorders>
              <w:top w:val="single" w:sz="12" w:space="0" w:color="000000"/>
              <w:left w:val="single" w:sz="12" w:space="0" w:color="000000"/>
              <w:bottom w:val="single" w:sz="12" w:space="0" w:color="000000"/>
              <w:right w:val="single" w:sz="12" w:space="0" w:color="000000"/>
            </w:tcBorders>
            <w:shd w:val="clear" w:color="auto" w:fill="FFFFFF"/>
            <w:vAlign w:val="center"/>
          </w:tcPr>
          <w:p w14:paraId="03C8F24A" w14:textId="77777777" w:rsidR="00F00AA2" w:rsidRPr="003311D6" w:rsidRDefault="00F00AA2" w:rsidP="00750C53">
            <w:pPr>
              <w:jc w:val="center"/>
            </w:pPr>
            <w:r w:rsidRPr="003311D6">
              <w:rPr>
                <w:b/>
                <w:bCs/>
              </w:rPr>
              <w:t>41</w:t>
            </w:r>
          </w:p>
        </w:tc>
      </w:tr>
      <w:tr w:rsidR="00F00AA2" w:rsidRPr="003311D6" w14:paraId="0A5C7D46" w14:textId="77777777" w:rsidTr="00750C53">
        <w:trPr>
          <w:cantSplit/>
          <w:trHeight w:val="451"/>
        </w:trPr>
        <w:tc>
          <w:tcPr>
            <w:tcW w:w="3059" w:type="dxa"/>
            <w:tcBorders>
              <w:top w:val="single" w:sz="12" w:space="0" w:color="000000"/>
              <w:left w:val="single" w:sz="12" w:space="0" w:color="000000"/>
              <w:bottom w:val="single" w:sz="12" w:space="0" w:color="000000"/>
              <w:right w:val="single" w:sz="12" w:space="0" w:color="000000"/>
            </w:tcBorders>
            <w:shd w:val="clear" w:color="auto" w:fill="FFFFFF"/>
          </w:tcPr>
          <w:p w14:paraId="5B1CCB40" w14:textId="77777777" w:rsidR="00F00AA2" w:rsidRPr="003311D6" w:rsidRDefault="00F00AA2" w:rsidP="00750C53">
            <w:pPr>
              <w:spacing w:line="360" w:lineRule="auto"/>
              <w:jc w:val="center"/>
            </w:pPr>
            <w:r w:rsidRPr="003311D6">
              <w:t>VIII b</w:t>
            </w:r>
          </w:p>
        </w:tc>
        <w:tc>
          <w:tcPr>
            <w:tcW w:w="306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7AAE3362" w14:textId="77777777" w:rsidR="00F00AA2" w:rsidRPr="003311D6" w:rsidRDefault="00F00AA2" w:rsidP="00750C53">
            <w:pPr>
              <w:spacing w:line="360" w:lineRule="auto"/>
              <w:jc w:val="center"/>
            </w:pPr>
            <w:r w:rsidRPr="003311D6">
              <w:t>20</w:t>
            </w:r>
          </w:p>
        </w:tc>
        <w:tc>
          <w:tcPr>
            <w:tcW w:w="3128" w:type="dxa"/>
            <w:vMerge/>
            <w:tcBorders>
              <w:top w:val="single" w:sz="12" w:space="0" w:color="000000"/>
              <w:left w:val="single" w:sz="12" w:space="0" w:color="000000"/>
              <w:bottom w:val="single" w:sz="12" w:space="0" w:color="000000"/>
              <w:right w:val="single" w:sz="12" w:space="0" w:color="000000"/>
            </w:tcBorders>
            <w:shd w:val="clear" w:color="auto" w:fill="FFFFFF"/>
            <w:vAlign w:val="center"/>
          </w:tcPr>
          <w:p w14:paraId="07F62E57" w14:textId="77777777" w:rsidR="00F00AA2" w:rsidRPr="003311D6" w:rsidRDefault="00F00AA2" w:rsidP="00750C53">
            <w:pPr>
              <w:jc w:val="center"/>
              <w:rPr>
                <w:b/>
                <w:bCs/>
                <w:highlight w:val="cyan"/>
              </w:rPr>
            </w:pPr>
          </w:p>
        </w:tc>
      </w:tr>
      <w:tr w:rsidR="00F00AA2" w:rsidRPr="003311D6" w14:paraId="5ABD7E96" w14:textId="77777777" w:rsidTr="00750C53">
        <w:trPr>
          <w:cantSplit/>
          <w:trHeight w:val="451"/>
        </w:trPr>
        <w:tc>
          <w:tcPr>
            <w:tcW w:w="6124" w:type="dxa"/>
            <w:gridSpan w:val="2"/>
            <w:tcBorders>
              <w:top w:val="single" w:sz="12" w:space="0" w:color="000000"/>
              <w:left w:val="single" w:sz="12" w:space="0" w:color="000000"/>
              <w:bottom w:val="single" w:sz="12" w:space="0" w:color="000000"/>
              <w:right w:val="single" w:sz="12" w:space="0" w:color="000000"/>
            </w:tcBorders>
            <w:shd w:val="clear" w:color="auto" w:fill="FFFFFF"/>
          </w:tcPr>
          <w:p w14:paraId="193EACB7" w14:textId="77777777" w:rsidR="00F00AA2" w:rsidRPr="003311D6" w:rsidRDefault="00F00AA2" w:rsidP="00750C53">
            <w:pPr>
              <w:spacing w:line="360" w:lineRule="auto"/>
              <w:jc w:val="center"/>
            </w:pPr>
            <w:r w:rsidRPr="003311D6">
              <w:rPr>
                <w:b/>
                <w:bCs/>
              </w:rPr>
              <w:t>Razem:</w:t>
            </w:r>
          </w:p>
        </w:tc>
        <w:tc>
          <w:tcPr>
            <w:tcW w:w="3125"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1474AA7F" w14:textId="77777777" w:rsidR="00F00AA2" w:rsidRPr="003311D6" w:rsidRDefault="00F00AA2" w:rsidP="00750C53">
            <w:pPr>
              <w:jc w:val="center"/>
            </w:pPr>
            <w:r w:rsidRPr="003311D6">
              <w:rPr>
                <w:b/>
                <w:bCs/>
              </w:rPr>
              <w:t>261</w:t>
            </w:r>
          </w:p>
        </w:tc>
      </w:tr>
    </w:tbl>
    <w:p w14:paraId="32AE2007" w14:textId="77777777" w:rsidR="00F00AA2" w:rsidRPr="003311D6" w:rsidRDefault="00F00AA2" w:rsidP="00F00AA2">
      <w:pPr>
        <w:spacing w:line="360" w:lineRule="auto"/>
        <w:jc w:val="both"/>
        <w:rPr>
          <w:b/>
          <w:i/>
          <w:sz w:val="26"/>
          <w:szCs w:val="26"/>
          <w:highlight w:val="cyan"/>
        </w:rPr>
      </w:pPr>
    </w:p>
    <w:p w14:paraId="5D0F76B8" w14:textId="77777777" w:rsidR="00F00AA2" w:rsidRPr="003311D6" w:rsidRDefault="00F00AA2" w:rsidP="00F00AA2">
      <w:pPr>
        <w:spacing w:line="360" w:lineRule="auto"/>
        <w:jc w:val="both"/>
        <w:rPr>
          <w:b/>
          <w:i/>
          <w:sz w:val="28"/>
          <w:szCs w:val="28"/>
          <w:highlight w:val="cyan"/>
        </w:rPr>
      </w:pPr>
    </w:p>
    <w:p w14:paraId="1DDF43D9" w14:textId="77777777" w:rsidR="00F00AA2" w:rsidRPr="00643A4E" w:rsidRDefault="00F00AA2" w:rsidP="00162B9B">
      <w:pPr>
        <w:spacing w:line="360" w:lineRule="auto"/>
        <w:jc w:val="both"/>
        <w:rPr>
          <w:rFonts w:ascii="Times New Roman" w:hAnsi="Times New Roman" w:cs="Times New Roman"/>
          <w:sz w:val="22"/>
          <w:szCs w:val="22"/>
        </w:rPr>
      </w:pPr>
      <w:r w:rsidRPr="00643A4E">
        <w:rPr>
          <w:rFonts w:ascii="Times New Roman" w:hAnsi="Times New Roman" w:cs="Times New Roman"/>
          <w:b/>
          <w:i/>
          <w:sz w:val="22"/>
          <w:szCs w:val="22"/>
        </w:rPr>
        <w:t>Razem 261 uczniów w 15 oddziałach (w tym 3 uczniów z Ukrainy)</w:t>
      </w:r>
    </w:p>
    <w:p w14:paraId="193AAC88" w14:textId="77777777" w:rsidR="00F00AA2" w:rsidRPr="00643A4E" w:rsidRDefault="00F00AA2" w:rsidP="00643A4E">
      <w:pPr>
        <w:pStyle w:val="Tretekstu"/>
        <w:spacing w:after="0" w:line="360" w:lineRule="auto"/>
        <w:jc w:val="both"/>
        <w:rPr>
          <w:b/>
          <w:i/>
        </w:rPr>
      </w:pPr>
      <w:r w:rsidRPr="00643A4E">
        <w:rPr>
          <w:b/>
          <w:i/>
        </w:rPr>
        <w:t>Przedszkole Publiczne w Ślemieniu wg stanu na dzień 31.03.2023 r.</w:t>
      </w:r>
    </w:p>
    <w:p w14:paraId="7AF9A8EE" w14:textId="77777777" w:rsidR="00F00AA2" w:rsidRPr="00643A4E" w:rsidRDefault="00F00AA2" w:rsidP="00643A4E">
      <w:pPr>
        <w:pStyle w:val="Tretekstu"/>
        <w:spacing w:after="0" w:line="360" w:lineRule="auto"/>
        <w:jc w:val="both"/>
        <w:rPr>
          <w:shd w:val="clear" w:color="auto" w:fill="FFFFFF"/>
        </w:rPr>
      </w:pPr>
      <w:r w:rsidRPr="00643A4E">
        <w:rPr>
          <w:shd w:val="clear" w:color="auto" w:fill="FFFFFF"/>
        </w:rPr>
        <w:t xml:space="preserve">Klasa „0” 36 przedszkolaków, klasa poniżej „0” 120  przedszkolaków. </w:t>
      </w:r>
    </w:p>
    <w:p w14:paraId="56D2B642" w14:textId="77777777" w:rsidR="00F00AA2" w:rsidRPr="00643A4E" w:rsidRDefault="00F00AA2" w:rsidP="00643A4E">
      <w:pPr>
        <w:pStyle w:val="Tretekstu"/>
        <w:spacing w:after="0" w:line="360" w:lineRule="auto"/>
        <w:jc w:val="both"/>
        <w:rPr>
          <w:b/>
          <w:i/>
          <w:shd w:val="clear" w:color="auto" w:fill="FFFFFF"/>
        </w:rPr>
      </w:pPr>
      <w:r w:rsidRPr="00643A4E">
        <w:rPr>
          <w:b/>
          <w:i/>
          <w:shd w:val="clear" w:color="auto" w:fill="FFFFFF"/>
        </w:rPr>
        <w:t xml:space="preserve">Razem 156 przedszkolaków w 7 oddziałach </w:t>
      </w:r>
    </w:p>
    <w:p w14:paraId="6CA6EF4B" w14:textId="77777777" w:rsidR="00F00AA2" w:rsidRPr="00643A4E" w:rsidRDefault="00F00AA2" w:rsidP="00643A4E">
      <w:pPr>
        <w:pStyle w:val="Tretekstu"/>
        <w:spacing w:after="0" w:line="360" w:lineRule="auto"/>
        <w:jc w:val="both"/>
        <w:rPr>
          <w:b/>
          <w:i/>
          <w:shd w:val="clear" w:color="auto" w:fill="FFFFFF"/>
        </w:rPr>
      </w:pPr>
      <w:r w:rsidRPr="00643A4E">
        <w:rPr>
          <w:b/>
          <w:i/>
          <w:shd w:val="clear" w:color="auto" w:fill="FFFFFF"/>
        </w:rPr>
        <w:t xml:space="preserve">w tym oddziały przedszkolne w </w:t>
      </w:r>
      <w:proofErr w:type="spellStart"/>
      <w:r w:rsidRPr="00643A4E">
        <w:rPr>
          <w:b/>
          <w:i/>
          <w:shd w:val="clear" w:color="auto" w:fill="FFFFFF"/>
        </w:rPr>
        <w:t>Lasie</w:t>
      </w:r>
      <w:proofErr w:type="spellEnd"/>
      <w:r w:rsidRPr="00643A4E">
        <w:rPr>
          <w:b/>
          <w:i/>
          <w:shd w:val="clear" w:color="auto" w:fill="FFFFFF"/>
        </w:rPr>
        <w:t xml:space="preserve"> wg stanu na dzień 31.03.2023 r.</w:t>
      </w:r>
    </w:p>
    <w:p w14:paraId="5B3710F9" w14:textId="77777777" w:rsidR="00F00AA2" w:rsidRPr="00643A4E" w:rsidRDefault="00F00AA2" w:rsidP="00643A4E">
      <w:pPr>
        <w:pStyle w:val="Tretekstu"/>
        <w:spacing w:after="0" w:line="360" w:lineRule="auto"/>
        <w:jc w:val="both"/>
        <w:rPr>
          <w:shd w:val="clear" w:color="auto" w:fill="FFFFFF"/>
        </w:rPr>
      </w:pPr>
      <w:r w:rsidRPr="00643A4E">
        <w:rPr>
          <w:shd w:val="clear" w:color="auto" w:fill="FFFFFF"/>
        </w:rPr>
        <w:t>Klasa „0” 8 przedszkolaków, klasa poniżej „0” 34 przedszkolaków w jednym oddziale  mieszanym.</w:t>
      </w:r>
    </w:p>
    <w:p w14:paraId="6A92FCB1" w14:textId="77777777" w:rsidR="00F00AA2" w:rsidRPr="00643A4E" w:rsidRDefault="00F00AA2" w:rsidP="00643A4E">
      <w:pPr>
        <w:pStyle w:val="Tretekstu"/>
        <w:spacing w:after="0" w:line="360" w:lineRule="auto"/>
        <w:jc w:val="both"/>
        <w:rPr>
          <w:b/>
          <w:i/>
          <w:shd w:val="clear" w:color="auto" w:fill="FFFFFF"/>
        </w:rPr>
      </w:pPr>
      <w:r w:rsidRPr="00643A4E">
        <w:rPr>
          <w:b/>
          <w:i/>
          <w:shd w:val="clear" w:color="auto" w:fill="FFFFFF"/>
        </w:rPr>
        <w:t>Razem 42 przedszkolaków</w:t>
      </w:r>
    </w:p>
    <w:p w14:paraId="23F50325" w14:textId="219303E3" w:rsidR="00F00AA2" w:rsidRPr="00643A4E" w:rsidRDefault="00F00AA2" w:rsidP="00643A4E">
      <w:pPr>
        <w:pStyle w:val="Tretekstu"/>
        <w:spacing w:line="360" w:lineRule="auto"/>
        <w:jc w:val="both"/>
      </w:pPr>
      <w:r w:rsidRPr="00643A4E">
        <w:rPr>
          <w:shd w:val="clear" w:color="auto" w:fill="FFFFFF"/>
        </w:rPr>
        <w:t xml:space="preserve">W roku szkolnym 2022/2023 </w:t>
      </w:r>
      <w:r w:rsidRPr="00643A4E">
        <w:rPr>
          <w:bCs/>
          <w:shd w:val="clear" w:color="auto" w:fill="FFFFFF"/>
        </w:rPr>
        <w:t>46</w:t>
      </w:r>
      <w:r w:rsidRPr="00643A4E">
        <w:rPr>
          <w:shd w:val="clear" w:color="auto" w:fill="FFFFFF"/>
        </w:rPr>
        <w:t xml:space="preserve"> przedszkolaków korzystało z przedszkola w wymiarze pięciu godzin dziennie, tj. w zakresie realizacji podstawy programowej wychowania przedszkolnego,  nie ponosząc z tego tytułu żadnych płatności. Natomiast 110</w:t>
      </w:r>
      <w:r w:rsidRPr="00643A4E">
        <w:rPr>
          <w:bCs/>
          <w:shd w:val="clear" w:color="auto" w:fill="FFFFFF"/>
        </w:rPr>
        <w:t xml:space="preserve"> </w:t>
      </w:r>
      <w:r w:rsidRPr="00643A4E">
        <w:rPr>
          <w:shd w:val="clear" w:color="auto" w:fill="FFFFFF"/>
        </w:rPr>
        <w:t>przedszkolaków korzystało</w:t>
      </w:r>
      <w:r w:rsidR="009D1410" w:rsidRPr="00643A4E">
        <w:rPr>
          <w:shd w:val="clear" w:color="auto" w:fill="FFFFFF"/>
        </w:rPr>
        <w:t xml:space="preserve"> </w:t>
      </w:r>
      <w:r w:rsidRPr="00643A4E">
        <w:rPr>
          <w:shd w:val="clear" w:color="auto" w:fill="FFFFFF"/>
        </w:rPr>
        <w:t>z przedszkola powyższej pięciu godzin dziennie, ponosząc opłaty z tytułu obecności na zajęciach dodatkowych poza podstawą programową, lub nie ponosząc opłaty w przypadku sześciolatków.</w:t>
      </w:r>
    </w:p>
    <w:p w14:paraId="09866B0D" w14:textId="77777777" w:rsidR="00F00AA2" w:rsidRPr="00643A4E" w:rsidRDefault="00F00AA2" w:rsidP="00643A4E">
      <w:pPr>
        <w:pStyle w:val="Tretekstu"/>
        <w:spacing w:line="360" w:lineRule="auto"/>
        <w:jc w:val="both"/>
      </w:pPr>
      <w:r w:rsidRPr="00643A4E">
        <w:t xml:space="preserve">Opłata za świadczenia w czasie przekraczającym wymiar pięciu godzin wynosiła 1,00 zł za godzinę, a od 1 stycznia 2023 r. wysokość tej opłaty wynosiła 1,14 zł. Od 1 stycznia 2017 r. na każde dziecko </w:t>
      </w:r>
      <w:r w:rsidRPr="00643A4E">
        <w:lastRenderedPageBreak/>
        <w:t xml:space="preserve">realizujące obowiązkowe roczne przygotowanie przedszkolne przyznawana jest subwencja oświatowa z budżetu państwa. W związku z powyższym za pobyt  w przedszkolu sześciolatka powyżej pięciu godzin nie pobiera się żadnej opłaty od rodziców/opiekunów prawnych. </w:t>
      </w:r>
    </w:p>
    <w:p w14:paraId="04C58594" w14:textId="77777777" w:rsidR="00F00AA2" w:rsidRPr="00643A4E" w:rsidRDefault="00F00AA2" w:rsidP="00643A4E">
      <w:pPr>
        <w:pStyle w:val="Tretekstu"/>
        <w:spacing w:line="360" w:lineRule="auto"/>
        <w:jc w:val="both"/>
      </w:pPr>
    </w:p>
    <w:p w14:paraId="28A2268E" w14:textId="77777777" w:rsidR="00F00AA2" w:rsidRPr="00643A4E" w:rsidRDefault="00F00AA2" w:rsidP="00643A4E">
      <w:pPr>
        <w:pStyle w:val="Tretekstu"/>
        <w:spacing w:line="360" w:lineRule="auto"/>
        <w:jc w:val="both"/>
      </w:pPr>
      <w:r w:rsidRPr="00643A4E">
        <w:rPr>
          <w:b/>
        </w:rPr>
        <w:t>3. Dowóz uczniów do szkół</w:t>
      </w:r>
    </w:p>
    <w:p w14:paraId="6FADDA5E" w14:textId="4422F58C" w:rsidR="00F00AA2" w:rsidRPr="009D1410" w:rsidRDefault="00F00AA2" w:rsidP="00643A4E">
      <w:pPr>
        <w:spacing w:line="360" w:lineRule="auto"/>
        <w:jc w:val="both"/>
        <w:rPr>
          <w:rFonts w:ascii="Times New Roman" w:hAnsi="Times New Roman" w:cs="Times New Roman"/>
          <w:sz w:val="24"/>
          <w:szCs w:val="24"/>
        </w:rPr>
      </w:pPr>
      <w:r w:rsidRPr="00643A4E">
        <w:rPr>
          <w:rFonts w:ascii="Times New Roman" w:hAnsi="Times New Roman" w:cs="Times New Roman"/>
          <w:sz w:val="24"/>
          <w:szCs w:val="24"/>
        </w:rPr>
        <w:t>Funkcjonowanie obecnej sieci szkół wymaga zorganizowania systemu dowozu uczniów do placówek oświatowych. Transport oraz opieka nad uczniami do przedszkola (pięcio- i sześciolatki), szkoły podstawowej, a także do placówek oświatowych w Żywcu i Bielsku - Białej w przypadku uczniów niepełnosprawnych, zorganizowany jest na koszt gminy i dokonywany jest autobusem szkolnym oraz</w:t>
      </w:r>
      <w:r w:rsidRPr="009D1410">
        <w:rPr>
          <w:rFonts w:ascii="Times New Roman" w:hAnsi="Times New Roman" w:cs="Times New Roman"/>
          <w:sz w:val="24"/>
          <w:szCs w:val="24"/>
        </w:rPr>
        <w:t xml:space="preserve"> </w:t>
      </w:r>
      <w:proofErr w:type="spellStart"/>
      <w:r w:rsidR="00873B02">
        <w:rPr>
          <w:rFonts w:ascii="Times New Roman" w:hAnsi="Times New Roman" w:cs="Times New Roman"/>
          <w:sz w:val="24"/>
          <w:szCs w:val="24"/>
        </w:rPr>
        <w:t>busem</w:t>
      </w:r>
      <w:proofErr w:type="spellEnd"/>
      <w:r w:rsidRPr="009D1410">
        <w:rPr>
          <w:rFonts w:ascii="Times New Roman" w:hAnsi="Times New Roman" w:cs="Times New Roman"/>
          <w:sz w:val="24"/>
          <w:szCs w:val="24"/>
        </w:rPr>
        <w:t xml:space="preserve"> przystosowanym do przewozu uczniów niepełnosprawnych. Koszt dowozu uczniów w roku szkolnym 2022/2023 przedstawia się następująco:</w:t>
      </w:r>
    </w:p>
    <w:p w14:paraId="7B9F3E9B" w14:textId="24A08179" w:rsidR="00F00AA2" w:rsidRPr="009D1410" w:rsidRDefault="00F00AA2" w:rsidP="00EB4381">
      <w:pPr>
        <w:pStyle w:val="Tretekstu"/>
        <w:spacing w:line="360" w:lineRule="auto"/>
        <w:rPr>
          <w:b/>
        </w:rPr>
      </w:pPr>
      <w:r w:rsidRPr="009D1410">
        <w:t>Autobus</w:t>
      </w:r>
      <w:r w:rsidR="00EB4381">
        <w:t xml:space="preserve"> </w:t>
      </w:r>
      <w:r w:rsidRPr="009D1410">
        <w:t xml:space="preserve">szkolny – </w:t>
      </w:r>
      <w:r w:rsidRPr="009D1410">
        <w:rPr>
          <w:b/>
          <w:bCs/>
        </w:rPr>
        <w:t>211.670,85 zł</w:t>
      </w:r>
      <w:r w:rsidRPr="009D1410">
        <w:br/>
        <w:t>Bus –</w:t>
      </w:r>
      <w:r w:rsidRPr="009D1410">
        <w:rPr>
          <w:b/>
          <w:bCs/>
        </w:rPr>
        <w:t>109.833,24 zł</w:t>
      </w:r>
      <w:r w:rsidRPr="009D1410">
        <w:t xml:space="preserve"> </w:t>
      </w:r>
      <w:r w:rsidRPr="009D1410">
        <w:br/>
        <w:t>Razem</w:t>
      </w:r>
      <w:r w:rsidRPr="009D1410">
        <w:rPr>
          <w:b/>
        </w:rPr>
        <w:t xml:space="preserve"> </w:t>
      </w:r>
      <w:r w:rsidRPr="009D1410">
        <w:t>w roku szkolnym 2022/2023</w:t>
      </w:r>
      <w:r w:rsidRPr="009D1410">
        <w:rPr>
          <w:b/>
        </w:rPr>
        <w:t xml:space="preserve"> –  321.504,09 zł.</w:t>
      </w:r>
    </w:p>
    <w:p w14:paraId="2731C742" w14:textId="77777777" w:rsidR="00F00AA2" w:rsidRPr="009D1410" w:rsidRDefault="00F00AA2" w:rsidP="00643A4E">
      <w:pPr>
        <w:shd w:val="clear" w:color="auto" w:fill="FFFFFF"/>
        <w:spacing w:line="360" w:lineRule="auto"/>
        <w:jc w:val="both"/>
        <w:rPr>
          <w:rFonts w:ascii="Times New Roman" w:hAnsi="Times New Roman" w:cs="Times New Roman"/>
          <w:sz w:val="24"/>
          <w:szCs w:val="24"/>
        </w:rPr>
      </w:pPr>
      <w:r w:rsidRPr="009D1410">
        <w:rPr>
          <w:rFonts w:ascii="Times New Roman" w:hAnsi="Times New Roman" w:cs="Times New Roman"/>
          <w:sz w:val="24"/>
          <w:szCs w:val="24"/>
        </w:rPr>
        <w:t>Zadanie transportu i opieki nad uczniami do Szkoły Podstawowej i Przedszkola Publicznego w Ślemieniu realizuje gminna spółka Zakład Usług Komunalnych w Ślemieniu.</w:t>
      </w:r>
    </w:p>
    <w:p w14:paraId="3BB5E7B3" w14:textId="77777777" w:rsidR="00F00AA2" w:rsidRPr="009D1410" w:rsidRDefault="00F00AA2" w:rsidP="00643A4E">
      <w:pPr>
        <w:spacing w:line="360" w:lineRule="auto"/>
        <w:jc w:val="both"/>
        <w:rPr>
          <w:rFonts w:ascii="Times New Roman" w:hAnsi="Times New Roman" w:cs="Times New Roman"/>
          <w:sz w:val="24"/>
          <w:szCs w:val="24"/>
        </w:rPr>
      </w:pPr>
      <w:r w:rsidRPr="009D1410">
        <w:rPr>
          <w:rFonts w:ascii="Times New Roman" w:hAnsi="Times New Roman" w:cs="Times New Roman"/>
          <w:sz w:val="24"/>
          <w:szCs w:val="24"/>
        </w:rPr>
        <w:t>Liczba dzieci dowożonych w roku szkolnym 2022/2023:</w:t>
      </w:r>
    </w:p>
    <w:p w14:paraId="4C8684C2" w14:textId="0A05D46E" w:rsidR="00F00AA2" w:rsidRPr="009D1410" w:rsidRDefault="00F00AA2" w:rsidP="00643A4E">
      <w:pPr>
        <w:pStyle w:val="Akapitzlist"/>
        <w:numPr>
          <w:ilvl w:val="0"/>
          <w:numId w:val="7"/>
        </w:numPr>
        <w:suppressAutoHyphens/>
        <w:spacing w:after="0" w:line="360" w:lineRule="auto"/>
        <w:jc w:val="both"/>
        <w:rPr>
          <w:rFonts w:ascii="Times New Roman" w:hAnsi="Times New Roman" w:cs="Times New Roman"/>
          <w:sz w:val="24"/>
          <w:szCs w:val="24"/>
        </w:rPr>
      </w:pPr>
      <w:r w:rsidRPr="009D1410">
        <w:rPr>
          <w:rFonts w:ascii="Times New Roman" w:hAnsi="Times New Roman" w:cs="Times New Roman"/>
          <w:sz w:val="24"/>
          <w:szCs w:val="24"/>
        </w:rPr>
        <w:t xml:space="preserve">Przedszkole (dzieci </w:t>
      </w:r>
      <w:proofErr w:type="spellStart"/>
      <w:r w:rsidRPr="009D1410">
        <w:rPr>
          <w:rFonts w:ascii="Times New Roman" w:hAnsi="Times New Roman" w:cs="Times New Roman"/>
          <w:sz w:val="24"/>
          <w:szCs w:val="24"/>
        </w:rPr>
        <w:t>pi</w:t>
      </w:r>
      <w:r w:rsidR="00EB4381">
        <w:rPr>
          <w:rFonts w:ascii="Times New Roman" w:hAnsi="Times New Roman" w:cs="Times New Roman"/>
          <w:sz w:val="24"/>
          <w:szCs w:val="24"/>
        </w:rPr>
        <w:t>ę</w:t>
      </w:r>
      <w:r w:rsidRPr="009D1410">
        <w:rPr>
          <w:rFonts w:ascii="Times New Roman" w:hAnsi="Times New Roman" w:cs="Times New Roman"/>
          <w:sz w:val="24"/>
          <w:szCs w:val="24"/>
        </w:rPr>
        <w:t>cio</w:t>
      </w:r>
      <w:proofErr w:type="spellEnd"/>
      <w:r w:rsidRPr="009D1410">
        <w:rPr>
          <w:rFonts w:ascii="Times New Roman" w:hAnsi="Times New Roman" w:cs="Times New Roman"/>
          <w:sz w:val="24"/>
          <w:szCs w:val="24"/>
        </w:rPr>
        <w:t xml:space="preserve"> - i </w:t>
      </w:r>
      <w:proofErr w:type="spellStart"/>
      <w:r w:rsidRPr="009D1410">
        <w:rPr>
          <w:rFonts w:ascii="Times New Roman" w:hAnsi="Times New Roman" w:cs="Times New Roman"/>
          <w:sz w:val="24"/>
          <w:szCs w:val="24"/>
        </w:rPr>
        <w:t>sześcio</w:t>
      </w:r>
      <w:proofErr w:type="spellEnd"/>
      <w:r w:rsidRPr="009D1410">
        <w:rPr>
          <w:rFonts w:ascii="Times New Roman" w:hAnsi="Times New Roman" w:cs="Times New Roman"/>
          <w:sz w:val="24"/>
          <w:szCs w:val="24"/>
        </w:rPr>
        <w:t xml:space="preserve"> - letnie) : 8 przedszkolaków. </w:t>
      </w:r>
    </w:p>
    <w:p w14:paraId="5F9FF24C" w14:textId="77777777" w:rsidR="00F00AA2" w:rsidRPr="009D1410" w:rsidRDefault="00F00AA2" w:rsidP="00643A4E">
      <w:pPr>
        <w:numPr>
          <w:ilvl w:val="0"/>
          <w:numId w:val="7"/>
        </w:numPr>
        <w:suppressAutoHyphens/>
        <w:spacing w:after="120" w:line="240" w:lineRule="auto"/>
        <w:jc w:val="both"/>
        <w:rPr>
          <w:rFonts w:ascii="Times New Roman" w:hAnsi="Times New Roman" w:cs="Times New Roman"/>
          <w:sz w:val="24"/>
          <w:szCs w:val="24"/>
        </w:rPr>
      </w:pPr>
      <w:r w:rsidRPr="009D1410">
        <w:rPr>
          <w:rFonts w:ascii="Times New Roman" w:hAnsi="Times New Roman" w:cs="Times New Roman"/>
          <w:sz w:val="24"/>
          <w:szCs w:val="24"/>
        </w:rPr>
        <w:t>Szkoła podstawowa: 157 uczniów (154 + 3 z Ukrainy) na 261 uczniów (60,15 %).</w:t>
      </w:r>
    </w:p>
    <w:p w14:paraId="161F3610" w14:textId="1F24EBE0" w:rsidR="00F00AA2" w:rsidRPr="009D1410" w:rsidRDefault="00F00AA2" w:rsidP="00643A4E">
      <w:pPr>
        <w:pStyle w:val="Tretekstu"/>
        <w:numPr>
          <w:ilvl w:val="0"/>
          <w:numId w:val="7"/>
        </w:numPr>
        <w:spacing w:after="120" w:line="240" w:lineRule="auto"/>
        <w:ind w:left="357" w:hanging="357"/>
        <w:jc w:val="both"/>
      </w:pPr>
      <w:r w:rsidRPr="009D1410">
        <w:t>Dzieci posiadające orzeczenie o potrzebie kształcenia specjalnego dowożone do Żywc</w:t>
      </w:r>
      <w:r w:rsidR="00EB4381">
        <w:t>a</w:t>
      </w:r>
      <w:r w:rsidRPr="009D1410">
        <w:t xml:space="preserve"> i Bielska - Białej: 5 uczniów.</w:t>
      </w:r>
    </w:p>
    <w:p w14:paraId="4669BF3B" w14:textId="77777777" w:rsidR="00F00AA2" w:rsidRPr="00162B9B" w:rsidRDefault="00F00AA2" w:rsidP="00643A4E">
      <w:pPr>
        <w:pStyle w:val="Tretekstu"/>
        <w:spacing w:after="120" w:line="240" w:lineRule="auto"/>
        <w:ind w:left="357"/>
        <w:jc w:val="both"/>
      </w:pPr>
    </w:p>
    <w:p w14:paraId="61DA15D8" w14:textId="77777777" w:rsidR="00F00AA2" w:rsidRPr="009D1410" w:rsidRDefault="00F00AA2" w:rsidP="00643A4E">
      <w:pPr>
        <w:spacing w:line="360" w:lineRule="auto"/>
        <w:jc w:val="both"/>
        <w:rPr>
          <w:rFonts w:ascii="Times New Roman" w:hAnsi="Times New Roman" w:cs="Times New Roman"/>
          <w:b/>
          <w:sz w:val="24"/>
          <w:szCs w:val="24"/>
        </w:rPr>
      </w:pPr>
      <w:r w:rsidRPr="009D1410">
        <w:rPr>
          <w:rFonts w:ascii="Times New Roman" w:hAnsi="Times New Roman" w:cs="Times New Roman"/>
          <w:b/>
          <w:sz w:val="24"/>
          <w:szCs w:val="24"/>
        </w:rPr>
        <w:t>4. Zatrudnienia w szkole i przedszkolu wg stanu na dzień 31.03.2022 r.</w:t>
      </w:r>
    </w:p>
    <w:p w14:paraId="0684F064" w14:textId="77777777" w:rsidR="00F00AA2" w:rsidRPr="009D1410" w:rsidRDefault="00F00AA2" w:rsidP="00643A4E">
      <w:pPr>
        <w:spacing w:line="360" w:lineRule="auto"/>
        <w:ind w:right="142"/>
        <w:jc w:val="both"/>
        <w:rPr>
          <w:rFonts w:ascii="Times New Roman" w:hAnsi="Times New Roman" w:cs="Times New Roman"/>
          <w:sz w:val="24"/>
          <w:szCs w:val="24"/>
        </w:rPr>
      </w:pPr>
      <w:r w:rsidRPr="009D1410">
        <w:rPr>
          <w:rFonts w:ascii="Times New Roman" w:hAnsi="Times New Roman" w:cs="Times New Roman"/>
          <w:sz w:val="24"/>
          <w:szCs w:val="24"/>
        </w:rPr>
        <w:t xml:space="preserve">W rozwoju szkolnictwa zasadniczą role odgrywają umiejętności zawodowe nauczycieli. Dobór kadry pedagogicznej to przede wszystkim rola dyrektora placówki. W każdej placówce oświatowej, w zależności od liczby oddziałów oraz potrzeb zatrudnieni są pracownicy pedagogiczni. Stan zatrudnienia w danym roku szkolnym wynika z zatwierdzonej przez organ prowadzący organizacji roku, a ta ściśle związana jest z liczbą oddziałów na każdym poziomie nauczania, liczbą godzin, wynikająca z podziału na grupy oraz określoną w rozporządzeniu MEN liczbą godzin dla </w:t>
      </w:r>
      <w:r w:rsidRPr="009D1410">
        <w:rPr>
          <w:rFonts w:ascii="Times New Roman" w:hAnsi="Times New Roman" w:cs="Times New Roman"/>
          <w:sz w:val="24"/>
          <w:szCs w:val="24"/>
        </w:rPr>
        <w:lastRenderedPageBreak/>
        <w:t>poszczególnych przedmiotów i poziomów nauczania. Liczba zatrudnionych nauczycieli w poszczególnych placówkach oświatowych w roku szkolnym 2022/2023 przedstawia tabela poniżej:</w:t>
      </w:r>
    </w:p>
    <w:p w14:paraId="3506D58A" w14:textId="77777777" w:rsidR="00F00AA2" w:rsidRPr="009D1410" w:rsidRDefault="00F00AA2" w:rsidP="00643A4E">
      <w:pPr>
        <w:spacing w:line="360" w:lineRule="auto"/>
        <w:jc w:val="both"/>
        <w:rPr>
          <w:rFonts w:ascii="Times New Roman" w:hAnsi="Times New Roman" w:cs="Times New Roman"/>
          <w:b/>
          <w:sz w:val="24"/>
          <w:szCs w:val="24"/>
        </w:rPr>
      </w:pPr>
      <w:r w:rsidRPr="009D1410">
        <w:rPr>
          <w:rFonts w:ascii="Times New Roman" w:hAnsi="Times New Roman" w:cs="Times New Roman"/>
          <w:b/>
          <w:sz w:val="24"/>
          <w:szCs w:val="24"/>
        </w:rPr>
        <w:t>Szkoła Podstawowa im. ks. Jana Twardowskiego w Ślemieniu</w:t>
      </w:r>
    </w:p>
    <w:p w14:paraId="623AE539" w14:textId="701116F9" w:rsidR="00F00AA2" w:rsidRPr="009D1410" w:rsidRDefault="00F00AA2" w:rsidP="00643A4E">
      <w:pPr>
        <w:spacing w:line="360" w:lineRule="auto"/>
        <w:jc w:val="both"/>
        <w:rPr>
          <w:rFonts w:ascii="Times New Roman" w:hAnsi="Times New Roman" w:cs="Times New Roman"/>
          <w:sz w:val="24"/>
          <w:szCs w:val="24"/>
        </w:rPr>
      </w:pPr>
      <w:r w:rsidRPr="009D1410">
        <w:rPr>
          <w:rFonts w:ascii="Times New Roman" w:hAnsi="Times New Roman" w:cs="Times New Roman"/>
          <w:sz w:val="24"/>
          <w:szCs w:val="24"/>
        </w:rPr>
        <w:t>28 nauczycieli zatrudnionych w pełnym wymiarze czasu pracy, w tym: 4 początkujących, 1 mianowany i 23 dyplomowanych.</w:t>
      </w:r>
      <w:r w:rsidR="009D1410">
        <w:rPr>
          <w:rFonts w:ascii="Times New Roman" w:hAnsi="Times New Roman" w:cs="Times New Roman"/>
          <w:sz w:val="24"/>
          <w:szCs w:val="24"/>
        </w:rPr>
        <w:t xml:space="preserve"> </w:t>
      </w:r>
    </w:p>
    <w:p w14:paraId="0878B099" w14:textId="5F8B364C" w:rsidR="00F00AA2" w:rsidRPr="009D1410" w:rsidRDefault="00F00AA2" w:rsidP="00643A4E">
      <w:pPr>
        <w:spacing w:line="360" w:lineRule="auto"/>
        <w:jc w:val="both"/>
        <w:rPr>
          <w:rFonts w:ascii="Times New Roman" w:hAnsi="Times New Roman" w:cs="Times New Roman"/>
          <w:sz w:val="24"/>
          <w:szCs w:val="24"/>
        </w:rPr>
      </w:pPr>
      <w:r w:rsidRPr="009D1410">
        <w:rPr>
          <w:rFonts w:ascii="Times New Roman" w:hAnsi="Times New Roman" w:cs="Times New Roman"/>
          <w:sz w:val="24"/>
          <w:szCs w:val="24"/>
        </w:rPr>
        <w:t>9 nauczycieli zatrudnionych w niepełnym wymiarze czasu pracy, w tym: 3 początkujących,</w:t>
      </w:r>
      <w:r w:rsidR="009D1410">
        <w:rPr>
          <w:rFonts w:ascii="Times New Roman" w:hAnsi="Times New Roman" w:cs="Times New Roman"/>
          <w:sz w:val="24"/>
          <w:szCs w:val="24"/>
        </w:rPr>
        <w:t xml:space="preserve"> </w:t>
      </w:r>
      <w:r w:rsidRPr="009D1410">
        <w:rPr>
          <w:rFonts w:ascii="Times New Roman" w:hAnsi="Times New Roman" w:cs="Times New Roman"/>
          <w:sz w:val="24"/>
          <w:szCs w:val="24"/>
        </w:rPr>
        <w:t>4 mianowanych  i 2 dyplomowanych o łącznym wymiarze 3,44  etatu.</w:t>
      </w:r>
    </w:p>
    <w:p w14:paraId="191B9ED9" w14:textId="77777777" w:rsidR="00F00AA2" w:rsidRPr="009D1410" w:rsidRDefault="00F00AA2" w:rsidP="00643A4E">
      <w:pPr>
        <w:spacing w:line="360" w:lineRule="auto"/>
        <w:jc w:val="both"/>
        <w:rPr>
          <w:rFonts w:ascii="Times New Roman" w:hAnsi="Times New Roman" w:cs="Times New Roman"/>
          <w:b/>
          <w:sz w:val="24"/>
          <w:szCs w:val="24"/>
        </w:rPr>
      </w:pPr>
      <w:r w:rsidRPr="009D1410">
        <w:rPr>
          <w:rFonts w:ascii="Times New Roman" w:hAnsi="Times New Roman" w:cs="Times New Roman"/>
          <w:b/>
          <w:sz w:val="24"/>
          <w:szCs w:val="24"/>
        </w:rPr>
        <w:t>Przedszkole Publiczne w Ślemieniu</w:t>
      </w:r>
    </w:p>
    <w:p w14:paraId="53A9A653" w14:textId="08607006" w:rsidR="00F00AA2" w:rsidRPr="009D1410" w:rsidRDefault="00F00AA2" w:rsidP="00643A4E">
      <w:pPr>
        <w:pStyle w:val="Tretekstu"/>
        <w:spacing w:after="0" w:line="360" w:lineRule="auto"/>
        <w:jc w:val="both"/>
        <w:rPr>
          <w:shd w:val="clear" w:color="auto" w:fill="FFFFFF"/>
        </w:rPr>
      </w:pPr>
      <w:r w:rsidRPr="009D1410">
        <w:rPr>
          <w:shd w:val="clear" w:color="auto" w:fill="FFFFFF"/>
        </w:rPr>
        <w:t>10 nauczycieli zatrudnionych w pełnym wymiarze czasu pracy, w tym: 2 kontraktowych</w:t>
      </w:r>
      <w:r w:rsidR="009D1410">
        <w:rPr>
          <w:shd w:val="clear" w:color="auto" w:fill="FFFFFF"/>
        </w:rPr>
        <w:t xml:space="preserve">, </w:t>
      </w:r>
      <w:r w:rsidRPr="009D1410">
        <w:rPr>
          <w:shd w:val="clear" w:color="auto" w:fill="FFFFFF"/>
        </w:rPr>
        <w:t>3 mianowanych i 5 dyplomowanych.</w:t>
      </w:r>
    </w:p>
    <w:p w14:paraId="2E5EA089" w14:textId="6D319B50" w:rsidR="00F00AA2" w:rsidRPr="009D1410" w:rsidRDefault="00F00AA2" w:rsidP="00F00AA2">
      <w:pPr>
        <w:pStyle w:val="Tretekstu"/>
        <w:spacing w:after="0" w:line="360" w:lineRule="auto"/>
        <w:jc w:val="both"/>
        <w:rPr>
          <w:shd w:val="clear" w:color="auto" w:fill="FFFFFF"/>
        </w:rPr>
      </w:pPr>
      <w:r w:rsidRPr="009D1410">
        <w:rPr>
          <w:shd w:val="clear" w:color="auto" w:fill="FFFFFF"/>
        </w:rPr>
        <w:t>3 nauczycieli zatrudnionych w niepełnym wymiarze czasu pracy, w tym: 1 początkujący,</w:t>
      </w:r>
      <w:r w:rsidR="009D1410">
        <w:rPr>
          <w:shd w:val="clear" w:color="auto" w:fill="FFFFFF"/>
        </w:rPr>
        <w:t xml:space="preserve"> </w:t>
      </w:r>
      <w:r w:rsidRPr="009D1410">
        <w:rPr>
          <w:shd w:val="clear" w:color="auto" w:fill="FFFFFF"/>
        </w:rPr>
        <w:t>1 mianowany  i 1 dyplomowany o łącznym wymiarze etatu 1,11.</w:t>
      </w:r>
    </w:p>
    <w:p w14:paraId="7F416E33" w14:textId="77777777" w:rsidR="00F00AA2" w:rsidRPr="009D1410" w:rsidRDefault="00F00AA2" w:rsidP="00F00AA2">
      <w:pPr>
        <w:spacing w:line="360" w:lineRule="auto"/>
        <w:jc w:val="both"/>
        <w:rPr>
          <w:rFonts w:ascii="Times New Roman" w:hAnsi="Times New Roman" w:cs="Times New Roman"/>
          <w:b/>
          <w:sz w:val="24"/>
          <w:szCs w:val="24"/>
        </w:rPr>
      </w:pPr>
      <w:r w:rsidRPr="009D1410">
        <w:rPr>
          <w:rFonts w:ascii="Times New Roman" w:hAnsi="Times New Roman" w:cs="Times New Roman"/>
          <w:b/>
          <w:sz w:val="24"/>
          <w:szCs w:val="24"/>
        </w:rPr>
        <w:t xml:space="preserve">Szkolne Schronisko Młodzieżowe Ślemieniu </w:t>
      </w:r>
    </w:p>
    <w:p w14:paraId="0C2D90D8" w14:textId="77777777" w:rsidR="00F00AA2" w:rsidRPr="009D1410" w:rsidRDefault="00F00AA2" w:rsidP="00F00AA2">
      <w:pPr>
        <w:spacing w:line="360" w:lineRule="auto"/>
        <w:jc w:val="both"/>
        <w:rPr>
          <w:rFonts w:ascii="Times New Roman" w:hAnsi="Times New Roman" w:cs="Times New Roman"/>
          <w:sz w:val="24"/>
          <w:szCs w:val="24"/>
        </w:rPr>
      </w:pPr>
      <w:r w:rsidRPr="009D1410">
        <w:rPr>
          <w:rFonts w:ascii="Times New Roman" w:hAnsi="Times New Roman" w:cs="Times New Roman"/>
          <w:sz w:val="24"/>
          <w:szCs w:val="24"/>
        </w:rPr>
        <w:t>nie zatrudnia pracowników pedagogicznych.</w:t>
      </w:r>
    </w:p>
    <w:p w14:paraId="4B1A5AC0" w14:textId="77777777" w:rsidR="00F00AA2" w:rsidRPr="00162B9B" w:rsidRDefault="00F00AA2" w:rsidP="00F00AA2">
      <w:pPr>
        <w:spacing w:line="360" w:lineRule="auto"/>
        <w:jc w:val="both"/>
        <w:rPr>
          <w:rFonts w:ascii="Times New Roman" w:hAnsi="Times New Roman" w:cs="Times New Roman"/>
          <w:b/>
          <w:sz w:val="24"/>
          <w:szCs w:val="24"/>
        </w:rPr>
      </w:pPr>
    </w:p>
    <w:tbl>
      <w:tblPr>
        <w:tblW w:w="9923" w:type="dxa"/>
        <w:tblInd w:w="-5" w:type="dxa"/>
        <w:tblBorders>
          <w:top w:val="single" w:sz="4" w:space="0" w:color="000001"/>
          <w:left w:val="single" w:sz="4" w:space="0" w:color="000001"/>
          <w:bottom w:val="single" w:sz="4" w:space="0" w:color="000001"/>
          <w:right w:val="nil"/>
          <w:insideH w:val="single" w:sz="4" w:space="0" w:color="000001"/>
          <w:insideV w:val="nil"/>
        </w:tblBorders>
        <w:tblCellMar>
          <w:left w:w="73" w:type="dxa"/>
        </w:tblCellMar>
        <w:tblLook w:val="04A0" w:firstRow="1" w:lastRow="0" w:firstColumn="1" w:lastColumn="0" w:noHBand="0" w:noVBand="1"/>
      </w:tblPr>
      <w:tblGrid>
        <w:gridCol w:w="1728"/>
        <w:gridCol w:w="2234"/>
        <w:gridCol w:w="1992"/>
        <w:gridCol w:w="1843"/>
        <w:gridCol w:w="2126"/>
      </w:tblGrid>
      <w:tr w:rsidR="00F00AA2" w:rsidRPr="00E62137" w14:paraId="400E21DD" w14:textId="77777777" w:rsidTr="00750C53">
        <w:trPr>
          <w:cantSplit/>
        </w:trPr>
        <w:tc>
          <w:tcPr>
            <w:tcW w:w="3962" w:type="dxa"/>
            <w:gridSpan w:val="2"/>
            <w:vMerge w:val="restart"/>
            <w:tcBorders>
              <w:top w:val="single" w:sz="4" w:space="0" w:color="000001"/>
              <w:left w:val="single" w:sz="4" w:space="0" w:color="000001"/>
              <w:bottom w:val="single" w:sz="4" w:space="0" w:color="000001"/>
              <w:right w:val="nil"/>
            </w:tcBorders>
            <w:shd w:val="clear" w:color="auto" w:fill="FFFF99"/>
            <w:tcMar>
              <w:left w:w="73" w:type="dxa"/>
            </w:tcMar>
          </w:tcPr>
          <w:p w14:paraId="4D185F00" w14:textId="77777777" w:rsidR="00F00AA2" w:rsidRPr="0016307A" w:rsidRDefault="00F00AA2" w:rsidP="00750C53">
            <w:pPr>
              <w:spacing w:line="360" w:lineRule="auto"/>
              <w:jc w:val="center"/>
              <w:rPr>
                <w:rFonts w:ascii="Times New Roman" w:hAnsi="Times New Roman" w:cs="Times New Roman"/>
                <w:b/>
                <w:sz w:val="24"/>
                <w:szCs w:val="24"/>
              </w:rPr>
            </w:pPr>
            <w:r w:rsidRPr="0016307A">
              <w:rPr>
                <w:rFonts w:ascii="Times New Roman" w:hAnsi="Times New Roman" w:cs="Times New Roman"/>
                <w:b/>
                <w:sz w:val="24"/>
                <w:szCs w:val="24"/>
              </w:rPr>
              <w:t>Nazwa szkoły</w:t>
            </w:r>
          </w:p>
        </w:tc>
        <w:tc>
          <w:tcPr>
            <w:tcW w:w="5961" w:type="dxa"/>
            <w:gridSpan w:val="3"/>
            <w:tcBorders>
              <w:top w:val="single" w:sz="4" w:space="0" w:color="000001"/>
              <w:left w:val="single" w:sz="4" w:space="0" w:color="000001"/>
              <w:bottom w:val="single" w:sz="4" w:space="0" w:color="000001"/>
              <w:right w:val="single" w:sz="4" w:space="0" w:color="000001"/>
            </w:tcBorders>
            <w:shd w:val="clear" w:color="auto" w:fill="FFFF99"/>
            <w:tcMar>
              <w:left w:w="73" w:type="dxa"/>
            </w:tcMar>
            <w:vAlign w:val="center"/>
          </w:tcPr>
          <w:p w14:paraId="3B016861" w14:textId="77777777" w:rsidR="00F00AA2" w:rsidRPr="0016307A" w:rsidRDefault="00F00AA2" w:rsidP="00750C53">
            <w:pPr>
              <w:spacing w:line="360" w:lineRule="auto"/>
              <w:jc w:val="center"/>
              <w:rPr>
                <w:rFonts w:ascii="Times New Roman" w:hAnsi="Times New Roman" w:cs="Times New Roman"/>
                <w:b/>
                <w:sz w:val="24"/>
                <w:szCs w:val="24"/>
              </w:rPr>
            </w:pPr>
            <w:r w:rsidRPr="0016307A">
              <w:rPr>
                <w:rFonts w:ascii="Times New Roman" w:hAnsi="Times New Roman" w:cs="Times New Roman"/>
                <w:b/>
                <w:sz w:val="24"/>
                <w:szCs w:val="24"/>
              </w:rPr>
              <w:t>Liczba stosunków pracy nauczycieli</w:t>
            </w:r>
          </w:p>
        </w:tc>
      </w:tr>
      <w:tr w:rsidR="00F00AA2" w:rsidRPr="00E62137" w14:paraId="011F34D0" w14:textId="77777777" w:rsidTr="00750C53">
        <w:trPr>
          <w:cantSplit/>
        </w:trPr>
        <w:tc>
          <w:tcPr>
            <w:tcW w:w="3962" w:type="dxa"/>
            <w:gridSpan w:val="2"/>
            <w:vMerge/>
            <w:tcBorders>
              <w:top w:val="single" w:sz="4" w:space="0" w:color="000001"/>
              <w:left w:val="single" w:sz="4" w:space="0" w:color="000001"/>
              <w:bottom w:val="single" w:sz="4" w:space="0" w:color="000001"/>
              <w:right w:val="nil"/>
            </w:tcBorders>
            <w:shd w:val="clear" w:color="auto" w:fill="FFFF99"/>
            <w:tcMar>
              <w:left w:w="73" w:type="dxa"/>
            </w:tcMar>
          </w:tcPr>
          <w:p w14:paraId="7935DFD7" w14:textId="77777777" w:rsidR="00F00AA2" w:rsidRPr="0016307A" w:rsidRDefault="00F00AA2" w:rsidP="00750C53">
            <w:pPr>
              <w:spacing w:line="360" w:lineRule="auto"/>
              <w:rPr>
                <w:rFonts w:ascii="Times New Roman" w:hAnsi="Times New Roman" w:cs="Times New Roman"/>
                <w:sz w:val="24"/>
                <w:szCs w:val="24"/>
              </w:rPr>
            </w:pPr>
          </w:p>
        </w:tc>
        <w:tc>
          <w:tcPr>
            <w:tcW w:w="1992" w:type="dxa"/>
            <w:tcBorders>
              <w:top w:val="single" w:sz="4" w:space="0" w:color="000001"/>
              <w:left w:val="single" w:sz="4" w:space="0" w:color="000001"/>
              <w:bottom w:val="single" w:sz="4" w:space="0" w:color="000001"/>
              <w:right w:val="nil"/>
            </w:tcBorders>
            <w:shd w:val="clear" w:color="auto" w:fill="FFFF99"/>
            <w:tcMar>
              <w:left w:w="73" w:type="dxa"/>
            </w:tcMar>
            <w:vAlign w:val="center"/>
          </w:tcPr>
          <w:p w14:paraId="22D94307" w14:textId="77777777" w:rsidR="00F00AA2" w:rsidRPr="0016307A" w:rsidRDefault="00F00AA2" w:rsidP="00750C53">
            <w:pPr>
              <w:spacing w:line="360" w:lineRule="auto"/>
              <w:jc w:val="center"/>
              <w:rPr>
                <w:rFonts w:ascii="Times New Roman" w:hAnsi="Times New Roman" w:cs="Times New Roman"/>
                <w:b/>
                <w:sz w:val="24"/>
                <w:szCs w:val="24"/>
              </w:rPr>
            </w:pPr>
            <w:r w:rsidRPr="0016307A">
              <w:rPr>
                <w:rFonts w:ascii="Times New Roman" w:hAnsi="Times New Roman" w:cs="Times New Roman"/>
                <w:b/>
                <w:sz w:val="24"/>
                <w:szCs w:val="24"/>
              </w:rPr>
              <w:t>Nauczyciel początkujący</w:t>
            </w:r>
          </w:p>
        </w:tc>
        <w:tc>
          <w:tcPr>
            <w:tcW w:w="1843" w:type="dxa"/>
            <w:tcBorders>
              <w:top w:val="single" w:sz="4" w:space="0" w:color="000001"/>
              <w:left w:val="single" w:sz="4" w:space="0" w:color="000001"/>
              <w:bottom w:val="single" w:sz="4" w:space="0" w:color="000001"/>
              <w:right w:val="nil"/>
            </w:tcBorders>
            <w:shd w:val="clear" w:color="auto" w:fill="FFFF99"/>
            <w:tcMar>
              <w:left w:w="73" w:type="dxa"/>
            </w:tcMar>
            <w:vAlign w:val="center"/>
          </w:tcPr>
          <w:p w14:paraId="03ED2A34" w14:textId="77777777" w:rsidR="00F00AA2" w:rsidRPr="0016307A" w:rsidRDefault="00F00AA2" w:rsidP="00750C53">
            <w:pPr>
              <w:spacing w:line="360" w:lineRule="auto"/>
              <w:jc w:val="center"/>
              <w:rPr>
                <w:rFonts w:ascii="Times New Roman" w:hAnsi="Times New Roman" w:cs="Times New Roman"/>
                <w:b/>
                <w:sz w:val="24"/>
                <w:szCs w:val="24"/>
              </w:rPr>
            </w:pPr>
            <w:r w:rsidRPr="0016307A">
              <w:rPr>
                <w:rFonts w:ascii="Times New Roman" w:hAnsi="Times New Roman" w:cs="Times New Roman"/>
                <w:b/>
                <w:sz w:val="24"/>
                <w:szCs w:val="24"/>
              </w:rPr>
              <w:t>Nauczyciel mianowany</w:t>
            </w:r>
          </w:p>
        </w:tc>
        <w:tc>
          <w:tcPr>
            <w:tcW w:w="2126" w:type="dxa"/>
            <w:tcBorders>
              <w:top w:val="single" w:sz="4" w:space="0" w:color="000001"/>
              <w:left w:val="single" w:sz="4" w:space="0" w:color="000001"/>
              <w:bottom w:val="single" w:sz="4" w:space="0" w:color="000001"/>
              <w:right w:val="single" w:sz="4" w:space="0" w:color="000001"/>
            </w:tcBorders>
            <w:shd w:val="clear" w:color="auto" w:fill="FFFF99"/>
            <w:tcMar>
              <w:left w:w="73" w:type="dxa"/>
            </w:tcMar>
            <w:vAlign w:val="center"/>
          </w:tcPr>
          <w:p w14:paraId="3C78CB62" w14:textId="77777777" w:rsidR="00F00AA2" w:rsidRPr="0016307A" w:rsidRDefault="00F00AA2" w:rsidP="00750C53">
            <w:pPr>
              <w:spacing w:line="360" w:lineRule="auto"/>
              <w:jc w:val="center"/>
              <w:rPr>
                <w:rFonts w:ascii="Times New Roman" w:hAnsi="Times New Roman" w:cs="Times New Roman"/>
                <w:b/>
                <w:sz w:val="24"/>
                <w:szCs w:val="24"/>
              </w:rPr>
            </w:pPr>
            <w:r w:rsidRPr="0016307A">
              <w:rPr>
                <w:rFonts w:ascii="Times New Roman" w:hAnsi="Times New Roman" w:cs="Times New Roman"/>
                <w:b/>
                <w:sz w:val="24"/>
                <w:szCs w:val="24"/>
              </w:rPr>
              <w:t>Nauczyciel dyplomowany</w:t>
            </w:r>
          </w:p>
        </w:tc>
      </w:tr>
      <w:tr w:rsidR="00F00AA2" w:rsidRPr="00D3793E" w14:paraId="372BC5CD" w14:textId="77777777" w:rsidTr="00750C53">
        <w:trPr>
          <w:cantSplit/>
        </w:trPr>
        <w:tc>
          <w:tcPr>
            <w:tcW w:w="1728" w:type="dxa"/>
            <w:vMerge w:val="restart"/>
            <w:tcBorders>
              <w:top w:val="single" w:sz="4" w:space="0" w:color="000001"/>
              <w:left w:val="single" w:sz="4" w:space="0" w:color="000001"/>
              <w:bottom w:val="single" w:sz="4" w:space="0" w:color="000001"/>
              <w:right w:val="nil"/>
            </w:tcBorders>
            <w:shd w:val="clear" w:color="auto" w:fill="FFFFFF"/>
            <w:tcMar>
              <w:left w:w="73" w:type="dxa"/>
            </w:tcMar>
            <w:vAlign w:val="center"/>
          </w:tcPr>
          <w:p w14:paraId="2539CA9C"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sz w:val="24"/>
                <w:szCs w:val="24"/>
              </w:rPr>
              <w:t>Szkoła Podstawowa   im. ks. Jana Twardowskiego w Ślemieniu</w:t>
            </w:r>
          </w:p>
        </w:tc>
        <w:tc>
          <w:tcPr>
            <w:tcW w:w="2234"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351E7B3F" w14:textId="77777777" w:rsidR="00F00AA2" w:rsidRPr="0016307A" w:rsidRDefault="00F00AA2" w:rsidP="00750C53">
            <w:pPr>
              <w:spacing w:line="360" w:lineRule="auto"/>
              <w:jc w:val="center"/>
              <w:rPr>
                <w:rFonts w:ascii="Times New Roman" w:hAnsi="Times New Roman" w:cs="Times New Roman"/>
                <w:sz w:val="24"/>
                <w:szCs w:val="24"/>
              </w:rPr>
            </w:pPr>
          </w:p>
          <w:p w14:paraId="6D6AE42E"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sz w:val="24"/>
                <w:szCs w:val="24"/>
              </w:rPr>
              <w:t>pełnozatrudniony</w:t>
            </w:r>
          </w:p>
        </w:tc>
        <w:tc>
          <w:tcPr>
            <w:tcW w:w="1992"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38C0BB6D"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sz w:val="24"/>
                <w:szCs w:val="24"/>
              </w:rPr>
              <w:t>4</w:t>
            </w:r>
          </w:p>
        </w:tc>
        <w:tc>
          <w:tcPr>
            <w:tcW w:w="1843"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54E30675"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sz w:val="24"/>
                <w:szCs w:val="24"/>
              </w:rPr>
              <w:t>1</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cMar>
              <w:left w:w="73" w:type="dxa"/>
            </w:tcMar>
            <w:vAlign w:val="center"/>
          </w:tcPr>
          <w:p w14:paraId="247BA9BF"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sz w:val="24"/>
                <w:szCs w:val="24"/>
              </w:rPr>
              <w:t>23</w:t>
            </w:r>
          </w:p>
        </w:tc>
      </w:tr>
      <w:tr w:rsidR="00F00AA2" w:rsidRPr="00D3793E" w14:paraId="2360298F" w14:textId="77777777" w:rsidTr="00750C53">
        <w:trPr>
          <w:cantSplit/>
        </w:trPr>
        <w:tc>
          <w:tcPr>
            <w:tcW w:w="1728" w:type="dxa"/>
            <w:vMerge/>
            <w:tcBorders>
              <w:top w:val="single" w:sz="4" w:space="0" w:color="000001"/>
              <w:left w:val="single" w:sz="4" w:space="0" w:color="000001"/>
              <w:bottom w:val="single" w:sz="4" w:space="0" w:color="000001"/>
              <w:right w:val="nil"/>
            </w:tcBorders>
            <w:shd w:val="clear" w:color="auto" w:fill="FFFFFF"/>
            <w:tcMar>
              <w:left w:w="73" w:type="dxa"/>
            </w:tcMar>
            <w:vAlign w:val="center"/>
          </w:tcPr>
          <w:p w14:paraId="255012E8" w14:textId="77777777" w:rsidR="00F00AA2" w:rsidRPr="0016307A" w:rsidRDefault="00F00AA2" w:rsidP="00750C53">
            <w:pPr>
              <w:spacing w:line="360" w:lineRule="auto"/>
              <w:rPr>
                <w:rFonts w:ascii="Times New Roman" w:hAnsi="Times New Roman" w:cs="Times New Roman"/>
                <w:sz w:val="24"/>
                <w:szCs w:val="24"/>
              </w:rPr>
            </w:pPr>
          </w:p>
        </w:tc>
        <w:tc>
          <w:tcPr>
            <w:tcW w:w="2234"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0BF2020F"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sz w:val="24"/>
                <w:szCs w:val="24"/>
              </w:rPr>
              <w:t>niepełnozatrudniony</w:t>
            </w:r>
          </w:p>
        </w:tc>
        <w:tc>
          <w:tcPr>
            <w:tcW w:w="1992"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5E45C0A1"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sz w:val="24"/>
                <w:szCs w:val="24"/>
              </w:rPr>
              <w:t>3</w:t>
            </w:r>
          </w:p>
        </w:tc>
        <w:tc>
          <w:tcPr>
            <w:tcW w:w="1843"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34FBCFC2"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sz w:val="24"/>
                <w:szCs w:val="24"/>
              </w:rPr>
              <w:t>4</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cMar>
              <w:left w:w="73" w:type="dxa"/>
            </w:tcMar>
            <w:vAlign w:val="center"/>
          </w:tcPr>
          <w:p w14:paraId="3B5E1533"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sz w:val="24"/>
                <w:szCs w:val="24"/>
              </w:rPr>
              <w:t>2</w:t>
            </w:r>
          </w:p>
        </w:tc>
      </w:tr>
      <w:tr w:rsidR="00F00AA2" w:rsidRPr="00AB1C39" w14:paraId="07D49FAA" w14:textId="77777777" w:rsidTr="00750C53">
        <w:trPr>
          <w:cantSplit/>
        </w:trPr>
        <w:tc>
          <w:tcPr>
            <w:tcW w:w="1728" w:type="dxa"/>
            <w:vMerge w:val="restart"/>
            <w:tcBorders>
              <w:top w:val="single" w:sz="4" w:space="0" w:color="000001"/>
              <w:left w:val="single" w:sz="4" w:space="0" w:color="000001"/>
              <w:bottom w:val="single" w:sz="4" w:space="0" w:color="000001"/>
              <w:right w:val="nil"/>
            </w:tcBorders>
            <w:shd w:val="clear" w:color="auto" w:fill="FFFFFF"/>
            <w:tcMar>
              <w:left w:w="73" w:type="dxa"/>
            </w:tcMar>
            <w:vAlign w:val="center"/>
          </w:tcPr>
          <w:p w14:paraId="3B27193C"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sz w:val="24"/>
                <w:szCs w:val="24"/>
              </w:rPr>
              <w:t>Przedszkole</w:t>
            </w:r>
          </w:p>
          <w:p w14:paraId="65FFD4CF"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sz w:val="24"/>
                <w:szCs w:val="24"/>
              </w:rPr>
              <w:t>w Ślemieniu</w:t>
            </w:r>
          </w:p>
        </w:tc>
        <w:tc>
          <w:tcPr>
            <w:tcW w:w="2234"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2293E404"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sz w:val="24"/>
                <w:szCs w:val="24"/>
              </w:rPr>
              <w:t>pełnozatrudniony</w:t>
            </w:r>
          </w:p>
        </w:tc>
        <w:tc>
          <w:tcPr>
            <w:tcW w:w="1992"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1E9F26A0" w14:textId="77777777" w:rsidR="00F00AA2" w:rsidRPr="0016307A" w:rsidRDefault="00F00AA2" w:rsidP="00750C53">
            <w:pPr>
              <w:pStyle w:val="Tretekstu"/>
              <w:spacing w:line="360" w:lineRule="auto"/>
              <w:jc w:val="center"/>
            </w:pPr>
            <w:r w:rsidRPr="0016307A">
              <w:t>2</w:t>
            </w:r>
          </w:p>
        </w:tc>
        <w:tc>
          <w:tcPr>
            <w:tcW w:w="1843"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5A99924D" w14:textId="77777777" w:rsidR="00F00AA2" w:rsidRPr="0016307A" w:rsidRDefault="00F00AA2" w:rsidP="00750C53">
            <w:pPr>
              <w:pStyle w:val="Tretekstu"/>
              <w:spacing w:line="360" w:lineRule="auto"/>
              <w:jc w:val="center"/>
            </w:pPr>
            <w:r w:rsidRPr="0016307A">
              <w:t>3</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cMar>
              <w:left w:w="73" w:type="dxa"/>
            </w:tcMar>
            <w:vAlign w:val="center"/>
          </w:tcPr>
          <w:p w14:paraId="508E8D6E" w14:textId="77777777" w:rsidR="00F00AA2" w:rsidRPr="0016307A" w:rsidRDefault="00F00AA2" w:rsidP="00750C53">
            <w:pPr>
              <w:pStyle w:val="Tretekstu"/>
              <w:spacing w:line="360" w:lineRule="auto"/>
              <w:jc w:val="center"/>
            </w:pPr>
            <w:r w:rsidRPr="0016307A">
              <w:t>5</w:t>
            </w:r>
          </w:p>
        </w:tc>
      </w:tr>
      <w:tr w:rsidR="00F00AA2" w:rsidRPr="00AB1C39" w14:paraId="1BCA6974" w14:textId="77777777" w:rsidTr="00750C53">
        <w:trPr>
          <w:cantSplit/>
        </w:trPr>
        <w:tc>
          <w:tcPr>
            <w:tcW w:w="1728" w:type="dxa"/>
            <w:vMerge/>
            <w:tcBorders>
              <w:top w:val="single" w:sz="4" w:space="0" w:color="000001"/>
              <w:left w:val="single" w:sz="4" w:space="0" w:color="000001"/>
              <w:bottom w:val="single" w:sz="4" w:space="0" w:color="000001"/>
              <w:right w:val="nil"/>
            </w:tcBorders>
            <w:shd w:val="clear" w:color="auto" w:fill="FFFFFF"/>
            <w:tcMar>
              <w:left w:w="73" w:type="dxa"/>
            </w:tcMar>
            <w:vAlign w:val="center"/>
          </w:tcPr>
          <w:p w14:paraId="02FDE30D" w14:textId="77777777" w:rsidR="00F00AA2" w:rsidRPr="0016307A" w:rsidRDefault="00F00AA2" w:rsidP="00750C53">
            <w:pPr>
              <w:spacing w:line="360" w:lineRule="auto"/>
              <w:rPr>
                <w:rFonts w:ascii="Times New Roman" w:hAnsi="Times New Roman" w:cs="Times New Roman"/>
                <w:sz w:val="24"/>
                <w:szCs w:val="24"/>
              </w:rPr>
            </w:pPr>
          </w:p>
        </w:tc>
        <w:tc>
          <w:tcPr>
            <w:tcW w:w="2234"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60FC163A" w14:textId="77777777" w:rsidR="00F00AA2" w:rsidRPr="0016307A" w:rsidRDefault="00F00AA2" w:rsidP="00750C53">
            <w:pPr>
              <w:spacing w:line="360" w:lineRule="auto"/>
              <w:jc w:val="center"/>
              <w:rPr>
                <w:rFonts w:ascii="Times New Roman" w:hAnsi="Times New Roman" w:cs="Times New Roman"/>
                <w:sz w:val="24"/>
                <w:szCs w:val="24"/>
              </w:rPr>
            </w:pPr>
            <w:r w:rsidRPr="0016307A">
              <w:rPr>
                <w:rFonts w:ascii="Times New Roman" w:hAnsi="Times New Roman" w:cs="Times New Roman"/>
                <w:sz w:val="24"/>
                <w:szCs w:val="24"/>
              </w:rPr>
              <w:t>niepełnozatrudniony</w:t>
            </w:r>
          </w:p>
        </w:tc>
        <w:tc>
          <w:tcPr>
            <w:tcW w:w="1992"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41EDAB3B" w14:textId="77777777" w:rsidR="00F00AA2" w:rsidRPr="0016307A" w:rsidRDefault="00F00AA2" w:rsidP="00750C53">
            <w:pPr>
              <w:pStyle w:val="Tretekstu"/>
              <w:spacing w:line="360" w:lineRule="auto"/>
              <w:jc w:val="center"/>
            </w:pPr>
            <w:r w:rsidRPr="0016307A">
              <w:t>1</w:t>
            </w:r>
          </w:p>
        </w:tc>
        <w:tc>
          <w:tcPr>
            <w:tcW w:w="1843"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55CEC016" w14:textId="77777777" w:rsidR="00F00AA2" w:rsidRPr="0016307A" w:rsidRDefault="00F00AA2" w:rsidP="00750C53">
            <w:pPr>
              <w:pStyle w:val="Tretekstu"/>
              <w:spacing w:line="360" w:lineRule="auto"/>
              <w:jc w:val="center"/>
            </w:pPr>
            <w:r w:rsidRPr="0016307A">
              <w:t>1</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cMar>
              <w:left w:w="73" w:type="dxa"/>
            </w:tcMar>
            <w:vAlign w:val="center"/>
          </w:tcPr>
          <w:p w14:paraId="77ABFB08" w14:textId="77777777" w:rsidR="00F00AA2" w:rsidRPr="0016307A" w:rsidRDefault="00F00AA2" w:rsidP="00750C53">
            <w:pPr>
              <w:pStyle w:val="Tretekstu"/>
              <w:spacing w:line="360" w:lineRule="auto"/>
              <w:jc w:val="center"/>
            </w:pPr>
            <w:r w:rsidRPr="0016307A">
              <w:t>1</w:t>
            </w:r>
          </w:p>
        </w:tc>
      </w:tr>
    </w:tbl>
    <w:p w14:paraId="3F3C513F" w14:textId="77777777" w:rsidR="00F00AA2" w:rsidRPr="00E62137" w:rsidRDefault="00F00AA2" w:rsidP="00F00AA2">
      <w:pPr>
        <w:spacing w:line="360" w:lineRule="auto"/>
        <w:jc w:val="both"/>
        <w:rPr>
          <w:sz w:val="26"/>
          <w:szCs w:val="26"/>
          <w:shd w:val="clear" w:color="auto" w:fill="FFFF00"/>
        </w:rPr>
      </w:pPr>
    </w:p>
    <w:p w14:paraId="0805AA05" w14:textId="77777777" w:rsidR="00F00AA2" w:rsidRPr="009D1410" w:rsidRDefault="00F00AA2" w:rsidP="00F00AA2">
      <w:pPr>
        <w:spacing w:line="360" w:lineRule="auto"/>
        <w:jc w:val="both"/>
        <w:rPr>
          <w:rFonts w:ascii="Times New Roman" w:hAnsi="Times New Roman" w:cs="Times New Roman"/>
          <w:sz w:val="24"/>
          <w:szCs w:val="24"/>
        </w:rPr>
      </w:pPr>
      <w:r w:rsidRPr="009D1410">
        <w:rPr>
          <w:rFonts w:ascii="Times New Roman" w:hAnsi="Times New Roman" w:cs="Times New Roman"/>
          <w:sz w:val="24"/>
          <w:szCs w:val="24"/>
        </w:rPr>
        <w:lastRenderedPageBreak/>
        <w:t>W zależności od wielkości placówki, liczby pomieszczeń, realizowanych zadań, itp. w każdej placówce oświatowej pracują pracownicy administracji i obsługi. Dla szkoły podstawowej,              przedszkola, szkolnego schroniska młodzieżowego ich liczba w roku szkolnym 2022/2023 przedstawia się następująco:</w:t>
      </w:r>
    </w:p>
    <w:p w14:paraId="5C5823E8" w14:textId="77777777" w:rsidR="00F00AA2" w:rsidRPr="009D1410" w:rsidRDefault="00F00AA2" w:rsidP="00F00AA2">
      <w:pPr>
        <w:spacing w:line="360" w:lineRule="auto"/>
        <w:jc w:val="both"/>
        <w:rPr>
          <w:rFonts w:ascii="Times New Roman" w:hAnsi="Times New Roman" w:cs="Times New Roman"/>
          <w:b/>
          <w:sz w:val="24"/>
          <w:szCs w:val="24"/>
        </w:rPr>
      </w:pPr>
      <w:r w:rsidRPr="009D1410">
        <w:rPr>
          <w:rFonts w:ascii="Times New Roman" w:hAnsi="Times New Roman" w:cs="Times New Roman"/>
          <w:b/>
          <w:sz w:val="24"/>
          <w:szCs w:val="24"/>
        </w:rPr>
        <w:t>Szkoła Podstawowa im. ks. Jana Twardowskiego w Ślemieniu</w:t>
      </w:r>
    </w:p>
    <w:p w14:paraId="3C666DEC" w14:textId="77777777" w:rsidR="00F00AA2" w:rsidRPr="009D1410" w:rsidRDefault="00F00AA2" w:rsidP="00F00AA2">
      <w:pPr>
        <w:spacing w:line="360" w:lineRule="auto"/>
        <w:jc w:val="both"/>
        <w:rPr>
          <w:rFonts w:ascii="Times New Roman" w:hAnsi="Times New Roman" w:cs="Times New Roman"/>
          <w:sz w:val="24"/>
          <w:szCs w:val="24"/>
        </w:rPr>
      </w:pPr>
      <w:r w:rsidRPr="009D1410">
        <w:rPr>
          <w:rFonts w:ascii="Times New Roman" w:hAnsi="Times New Roman" w:cs="Times New Roman"/>
          <w:sz w:val="24"/>
          <w:szCs w:val="24"/>
        </w:rPr>
        <w:t>7,38 etatów pracowników niepedagogicznych (pracownicy administracyjni i obsługa).</w:t>
      </w:r>
    </w:p>
    <w:p w14:paraId="4093CD21" w14:textId="77777777" w:rsidR="00F00AA2" w:rsidRPr="009D1410" w:rsidRDefault="00F00AA2" w:rsidP="00F00AA2">
      <w:pPr>
        <w:spacing w:line="360" w:lineRule="auto"/>
        <w:jc w:val="both"/>
        <w:rPr>
          <w:rFonts w:ascii="Times New Roman" w:hAnsi="Times New Roman" w:cs="Times New Roman"/>
          <w:b/>
          <w:sz w:val="24"/>
          <w:szCs w:val="24"/>
        </w:rPr>
      </w:pPr>
      <w:r w:rsidRPr="009D1410">
        <w:rPr>
          <w:rFonts w:ascii="Times New Roman" w:hAnsi="Times New Roman" w:cs="Times New Roman"/>
          <w:b/>
          <w:sz w:val="24"/>
          <w:szCs w:val="24"/>
        </w:rPr>
        <w:t>Przedszkole Publiczne w Ślemieniu</w:t>
      </w:r>
    </w:p>
    <w:p w14:paraId="01312F07" w14:textId="77777777" w:rsidR="00F00AA2" w:rsidRPr="009D1410" w:rsidRDefault="00F00AA2" w:rsidP="00F00AA2">
      <w:pPr>
        <w:pStyle w:val="Tretekstu"/>
        <w:spacing w:after="0" w:line="360" w:lineRule="auto"/>
        <w:jc w:val="both"/>
      </w:pPr>
      <w:r w:rsidRPr="009D1410">
        <w:t>6,75 etatu pracowników niepedagogicznych (pracownicy administracyjni i obsługa).</w:t>
      </w:r>
    </w:p>
    <w:p w14:paraId="56E5D052" w14:textId="77777777" w:rsidR="00F00AA2" w:rsidRPr="009D1410" w:rsidRDefault="00F00AA2" w:rsidP="00F00AA2">
      <w:pPr>
        <w:pStyle w:val="Tretekstu"/>
        <w:spacing w:after="0" w:line="360" w:lineRule="auto"/>
        <w:jc w:val="both"/>
        <w:rPr>
          <w:b/>
          <w:bCs/>
        </w:rPr>
      </w:pPr>
      <w:r w:rsidRPr="009D1410">
        <w:rPr>
          <w:b/>
          <w:bCs/>
        </w:rPr>
        <w:t>Szkolne Schronisko Młodzieżowe w Ślemieniu</w:t>
      </w:r>
    </w:p>
    <w:p w14:paraId="4975BD25" w14:textId="77777777" w:rsidR="00F00AA2" w:rsidRPr="009D1410" w:rsidRDefault="00F00AA2" w:rsidP="00F00AA2">
      <w:pPr>
        <w:pStyle w:val="Tretekstu"/>
        <w:spacing w:after="0" w:line="360" w:lineRule="auto"/>
        <w:jc w:val="both"/>
      </w:pPr>
      <w:r w:rsidRPr="009D1410">
        <w:t>8,25 etatu pracowników niepedagogicznych (pracownicy administracyjni i obsługa).</w:t>
      </w:r>
    </w:p>
    <w:p w14:paraId="44E61433" w14:textId="77777777" w:rsidR="00F00AA2" w:rsidRPr="009D1410" w:rsidRDefault="00F00AA2" w:rsidP="00F00AA2">
      <w:pPr>
        <w:pStyle w:val="Tretekstu"/>
        <w:spacing w:after="0" w:line="360" w:lineRule="auto"/>
        <w:jc w:val="both"/>
      </w:pPr>
    </w:p>
    <w:p w14:paraId="49A1C79C" w14:textId="77777777" w:rsidR="00F00AA2" w:rsidRPr="009D1410" w:rsidRDefault="00F00AA2" w:rsidP="00F00AA2">
      <w:pPr>
        <w:spacing w:line="360" w:lineRule="auto"/>
        <w:jc w:val="both"/>
        <w:rPr>
          <w:rFonts w:ascii="Times New Roman" w:hAnsi="Times New Roman" w:cs="Times New Roman"/>
          <w:b/>
          <w:sz w:val="24"/>
          <w:szCs w:val="24"/>
        </w:rPr>
      </w:pPr>
      <w:r w:rsidRPr="009D1410">
        <w:rPr>
          <w:rFonts w:ascii="Times New Roman" w:hAnsi="Times New Roman" w:cs="Times New Roman"/>
          <w:b/>
          <w:sz w:val="24"/>
          <w:szCs w:val="24"/>
        </w:rPr>
        <w:t>5. Informacja na temat awansu zawodowego nauczycieli</w:t>
      </w:r>
    </w:p>
    <w:p w14:paraId="5E7398C4" w14:textId="77777777" w:rsidR="00F00AA2" w:rsidRPr="009D1410" w:rsidRDefault="00F00AA2" w:rsidP="00643A4E">
      <w:pPr>
        <w:spacing w:line="360" w:lineRule="auto"/>
        <w:jc w:val="both"/>
        <w:rPr>
          <w:rFonts w:ascii="Times New Roman" w:hAnsi="Times New Roman" w:cs="Times New Roman"/>
          <w:sz w:val="24"/>
          <w:szCs w:val="24"/>
        </w:rPr>
      </w:pPr>
      <w:r w:rsidRPr="009D1410">
        <w:rPr>
          <w:rFonts w:ascii="Times New Roman" w:hAnsi="Times New Roman" w:cs="Times New Roman"/>
          <w:sz w:val="24"/>
          <w:szCs w:val="24"/>
        </w:rPr>
        <w:t>W obecnym stanie prawnym każdy z nauczycieli posiada odpowiedni stopień awansu zawodowego, który związany jest z jego wykształceniem, stażem pracy, doświadczeniem zawodowym i osiągnięciami potwierdzonymi przeprowadzeniem odpowiedniej procedury awansu zawodowego.</w:t>
      </w:r>
    </w:p>
    <w:p w14:paraId="13B88307" w14:textId="77777777" w:rsidR="00F00AA2" w:rsidRPr="009D1410" w:rsidRDefault="00F00AA2" w:rsidP="00643A4E">
      <w:pPr>
        <w:spacing w:line="360" w:lineRule="auto"/>
        <w:jc w:val="both"/>
        <w:rPr>
          <w:rFonts w:ascii="Times New Roman" w:hAnsi="Times New Roman" w:cs="Times New Roman"/>
          <w:b/>
          <w:sz w:val="24"/>
          <w:szCs w:val="24"/>
        </w:rPr>
      </w:pPr>
      <w:r w:rsidRPr="009D1410">
        <w:rPr>
          <w:rFonts w:ascii="Times New Roman" w:hAnsi="Times New Roman" w:cs="Times New Roman"/>
          <w:b/>
          <w:sz w:val="24"/>
          <w:szCs w:val="24"/>
        </w:rPr>
        <w:t>Szkoła Podstawowa im. ks. Jana Twardowskiego w Ślemieniu</w:t>
      </w:r>
    </w:p>
    <w:p w14:paraId="288765A2" w14:textId="77777777" w:rsidR="00F00AA2" w:rsidRPr="009D1410" w:rsidRDefault="00F00AA2" w:rsidP="00643A4E">
      <w:pPr>
        <w:spacing w:line="360" w:lineRule="auto"/>
        <w:jc w:val="both"/>
        <w:rPr>
          <w:rFonts w:ascii="Times New Roman" w:hAnsi="Times New Roman" w:cs="Times New Roman"/>
          <w:sz w:val="24"/>
          <w:szCs w:val="24"/>
        </w:rPr>
      </w:pPr>
      <w:r w:rsidRPr="009D1410">
        <w:rPr>
          <w:rFonts w:ascii="Times New Roman" w:hAnsi="Times New Roman" w:cs="Times New Roman"/>
          <w:sz w:val="24"/>
          <w:szCs w:val="24"/>
        </w:rPr>
        <w:t>W trakcie roku szkolnego 2022/2023 pięciu nauczycieli kontynuowało rozpoczęte wcześniej staże:</w:t>
      </w:r>
    </w:p>
    <w:p w14:paraId="6D52B344" w14:textId="77777777" w:rsidR="00F00AA2" w:rsidRPr="009D1410" w:rsidRDefault="00F00AA2" w:rsidP="00643A4E">
      <w:pPr>
        <w:spacing w:line="360" w:lineRule="auto"/>
        <w:jc w:val="both"/>
        <w:rPr>
          <w:rFonts w:ascii="Times New Roman" w:hAnsi="Times New Roman" w:cs="Times New Roman"/>
          <w:sz w:val="24"/>
          <w:szCs w:val="24"/>
        </w:rPr>
      </w:pPr>
      <w:r w:rsidRPr="009D1410">
        <w:rPr>
          <w:rFonts w:ascii="Times New Roman" w:hAnsi="Times New Roman" w:cs="Times New Roman"/>
          <w:sz w:val="24"/>
          <w:szCs w:val="24"/>
        </w:rPr>
        <w:t xml:space="preserve">- trzech nauczycieli zakończyło staż na stopień nauczyciela mianowanego – w sierpniu br. uzyskali wyższy stopień awansu zawodowego, </w:t>
      </w:r>
    </w:p>
    <w:p w14:paraId="18B4397B" w14:textId="77777777" w:rsidR="00F00AA2" w:rsidRPr="009D1410" w:rsidRDefault="00F00AA2" w:rsidP="00643A4E">
      <w:pPr>
        <w:spacing w:line="360" w:lineRule="auto"/>
        <w:jc w:val="both"/>
        <w:rPr>
          <w:rFonts w:ascii="Times New Roman" w:hAnsi="Times New Roman" w:cs="Times New Roman"/>
          <w:sz w:val="24"/>
          <w:szCs w:val="24"/>
        </w:rPr>
      </w:pPr>
      <w:r w:rsidRPr="009D1410">
        <w:rPr>
          <w:rFonts w:ascii="Times New Roman" w:hAnsi="Times New Roman" w:cs="Times New Roman"/>
          <w:sz w:val="24"/>
          <w:szCs w:val="24"/>
        </w:rPr>
        <w:t xml:space="preserve">- jeden nauczyciel zakończył staż na stopień nauczyciela dyplomowanego – nie złożył wniosku o podjęcie postępowania egzaminacyjnego ( ma prawo to zrobić w ciągu trzech kolejnych lat ), </w:t>
      </w:r>
    </w:p>
    <w:p w14:paraId="550DEE3C" w14:textId="77777777" w:rsidR="00F00AA2" w:rsidRPr="009D1410" w:rsidRDefault="00F00AA2" w:rsidP="00643A4E">
      <w:pPr>
        <w:spacing w:line="360" w:lineRule="auto"/>
        <w:jc w:val="both"/>
        <w:rPr>
          <w:rFonts w:ascii="Times New Roman" w:hAnsi="Times New Roman" w:cs="Times New Roman"/>
          <w:sz w:val="24"/>
          <w:szCs w:val="24"/>
        </w:rPr>
      </w:pPr>
      <w:r w:rsidRPr="009D1410">
        <w:rPr>
          <w:rFonts w:ascii="Times New Roman" w:hAnsi="Times New Roman" w:cs="Times New Roman"/>
          <w:sz w:val="24"/>
          <w:szCs w:val="24"/>
        </w:rPr>
        <w:t>- jeden nauczyciel korzysta z wydłużenia stażu ze względu na urlop macierzyński.</w:t>
      </w:r>
    </w:p>
    <w:p w14:paraId="127969BD" w14:textId="77777777" w:rsidR="00F00AA2" w:rsidRPr="009D1410" w:rsidRDefault="00F00AA2" w:rsidP="00643A4E">
      <w:pPr>
        <w:spacing w:line="360" w:lineRule="auto"/>
        <w:jc w:val="both"/>
        <w:rPr>
          <w:rFonts w:ascii="Times New Roman" w:hAnsi="Times New Roman" w:cs="Times New Roman"/>
          <w:b/>
          <w:sz w:val="24"/>
          <w:szCs w:val="24"/>
        </w:rPr>
      </w:pPr>
      <w:r w:rsidRPr="009D1410">
        <w:rPr>
          <w:rFonts w:ascii="Times New Roman" w:hAnsi="Times New Roman" w:cs="Times New Roman"/>
          <w:b/>
          <w:sz w:val="24"/>
          <w:szCs w:val="24"/>
        </w:rPr>
        <w:t>Przedszkole Publiczne</w:t>
      </w:r>
    </w:p>
    <w:p w14:paraId="56DA2763" w14:textId="77777777" w:rsidR="00F00AA2" w:rsidRPr="009D1410" w:rsidRDefault="00F00AA2" w:rsidP="00643A4E">
      <w:pPr>
        <w:pStyle w:val="Tretekstu"/>
        <w:spacing w:after="0" w:line="360" w:lineRule="auto"/>
        <w:jc w:val="both"/>
      </w:pPr>
      <w:r w:rsidRPr="009D1410">
        <w:t xml:space="preserve">W trakcie roku szkolnego 2022/2023 dwóch nauczycieli uzyskało stopień nauczyciela dyplomowanego, a sześciu nauczycieli jest w trakcie trwania stażu, w tym trzech na nauczyciela dyplomowanego i trzech na nauczyciela mianowanego. </w:t>
      </w:r>
    </w:p>
    <w:p w14:paraId="0A25F5DB" w14:textId="77777777" w:rsidR="00F00AA2" w:rsidRPr="009D1410" w:rsidRDefault="00F00AA2" w:rsidP="00643A4E">
      <w:pPr>
        <w:pStyle w:val="Tretekstu"/>
        <w:spacing w:after="0" w:line="360" w:lineRule="auto"/>
        <w:jc w:val="both"/>
      </w:pPr>
      <w:r w:rsidRPr="009D1410">
        <w:t xml:space="preserve"> </w:t>
      </w:r>
    </w:p>
    <w:p w14:paraId="6D5593D2" w14:textId="1FE0C24D" w:rsidR="00F00AA2" w:rsidRPr="009D1410" w:rsidRDefault="00F00AA2" w:rsidP="00643A4E">
      <w:pPr>
        <w:spacing w:line="360" w:lineRule="auto"/>
        <w:jc w:val="both"/>
        <w:rPr>
          <w:rFonts w:ascii="Times New Roman" w:hAnsi="Times New Roman" w:cs="Times New Roman"/>
          <w:b/>
          <w:sz w:val="24"/>
          <w:szCs w:val="24"/>
        </w:rPr>
      </w:pPr>
      <w:r w:rsidRPr="009D1410">
        <w:rPr>
          <w:rFonts w:ascii="Times New Roman" w:hAnsi="Times New Roman" w:cs="Times New Roman"/>
          <w:b/>
          <w:sz w:val="24"/>
          <w:szCs w:val="24"/>
        </w:rPr>
        <w:t xml:space="preserve">6. Nauczanie indywidualne, zindywidualizowana ścieżka kształcenia, zajęcia </w:t>
      </w:r>
      <w:proofErr w:type="spellStart"/>
      <w:r w:rsidRPr="009D1410">
        <w:rPr>
          <w:rFonts w:ascii="Times New Roman" w:hAnsi="Times New Roman" w:cs="Times New Roman"/>
          <w:b/>
          <w:sz w:val="24"/>
          <w:szCs w:val="24"/>
        </w:rPr>
        <w:t>rewalidacyjno</w:t>
      </w:r>
      <w:proofErr w:type="spellEnd"/>
      <w:r w:rsidRPr="009D1410">
        <w:rPr>
          <w:rFonts w:ascii="Times New Roman" w:hAnsi="Times New Roman" w:cs="Times New Roman"/>
          <w:b/>
          <w:sz w:val="24"/>
          <w:szCs w:val="24"/>
        </w:rPr>
        <w:t xml:space="preserve"> </w:t>
      </w:r>
      <w:r w:rsidR="009D1410">
        <w:rPr>
          <w:rFonts w:ascii="Times New Roman" w:hAnsi="Times New Roman" w:cs="Times New Roman"/>
          <w:b/>
          <w:sz w:val="24"/>
          <w:szCs w:val="24"/>
        </w:rPr>
        <w:t>–</w:t>
      </w:r>
      <w:r w:rsidRPr="009D1410">
        <w:rPr>
          <w:rFonts w:ascii="Times New Roman" w:hAnsi="Times New Roman" w:cs="Times New Roman"/>
          <w:b/>
          <w:sz w:val="24"/>
          <w:szCs w:val="24"/>
        </w:rPr>
        <w:t xml:space="preserve"> wychowawcze</w:t>
      </w:r>
      <w:r w:rsidR="009D1410">
        <w:rPr>
          <w:rFonts w:ascii="Times New Roman" w:hAnsi="Times New Roman" w:cs="Times New Roman"/>
          <w:b/>
          <w:sz w:val="24"/>
          <w:szCs w:val="24"/>
        </w:rPr>
        <w:t xml:space="preserve">: </w:t>
      </w:r>
    </w:p>
    <w:p w14:paraId="0714C126" w14:textId="77777777" w:rsidR="00F00AA2" w:rsidRPr="009D1410" w:rsidRDefault="00F00AA2" w:rsidP="00643A4E">
      <w:pPr>
        <w:spacing w:before="120" w:line="360" w:lineRule="auto"/>
        <w:jc w:val="both"/>
        <w:rPr>
          <w:rFonts w:ascii="Times New Roman" w:hAnsi="Times New Roman" w:cs="Times New Roman"/>
          <w:sz w:val="24"/>
          <w:szCs w:val="24"/>
        </w:rPr>
      </w:pPr>
      <w:r w:rsidRPr="009D1410">
        <w:rPr>
          <w:rFonts w:ascii="Times New Roman" w:hAnsi="Times New Roman" w:cs="Times New Roman"/>
          <w:sz w:val="24"/>
          <w:szCs w:val="24"/>
        </w:rPr>
        <w:lastRenderedPageBreak/>
        <w:t xml:space="preserve">Nauczanie indywidualne organizowane jest przez dyrektora szkoły na podstawie rozporządzenia MEN w sprawie sposobu i trybu organizowania indywidualnego nauczania dzieci i młodzieży i dotyczy tych uczniów, którzy ze względów zdrowotnych nie mogą uczęszczać do szkoły lub też mogą, ale w bardzo ograniczonym wymiarze. Decyzja podejmowana jest przez dyrektora placówki po uzyskaniu orzeczenia o potrzebie nauczania indywidualnego z Poradni </w:t>
      </w:r>
      <w:proofErr w:type="spellStart"/>
      <w:r w:rsidRPr="009D1410">
        <w:rPr>
          <w:rFonts w:ascii="Times New Roman" w:hAnsi="Times New Roman" w:cs="Times New Roman"/>
          <w:sz w:val="24"/>
          <w:szCs w:val="24"/>
        </w:rPr>
        <w:t>Psychologiczno</w:t>
      </w:r>
      <w:proofErr w:type="spellEnd"/>
      <w:r w:rsidRPr="009D1410">
        <w:rPr>
          <w:rFonts w:ascii="Times New Roman" w:hAnsi="Times New Roman" w:cs="Times New Roman"/>
          <w:sz w:val="24"/>
          <w:szCs w:val="24"/>
        </w:rPr>
        <w:t xml:space="preserve"> – Pedagogicznej. </w:t>
      </w:r>
    </w:p>
    <w:p w14:paraId="42428AF9" w14:textId="77777777" w:rsidR="00F00AA2" w:rsidRPr="009D1410" w:rsidRDefault="00F00AA2" w:rsidP="00643A4E">
      <w:pPr>
        <w:numPr>
          <w:ilvl w:val="0"/>
          <w:numId w:val="93"/>
        </w:numPr>
        <w:tabs>
          <w:tab w:val="left" w:pos="720"/>
        </w:tabs>
        <w:suppressAutoHyphens/>
        <w:spacing w:before="120" w:after="0" w:line="360" w:lineRule="auto"/>
        <w:jc w:val="both"/>
        <w:textAlignment w:val="baseline"/>
        <w:rPr>
          <w:rFonts w:ascii="Times New Roman" w:eastAsia="Noto Sans CJK SC Regular" w:hAnsi="Times New Roman" w:cs="Times New Roman"/>
          <w:kern w:val="2"/>
          <w:sz w:val="24"/>
          <w:szCs w:val="24"/>
          <w:lang w:eastAsia="zh-CN" w:bidi="hi-IN"/>
        </w:rPr>
      </w:pPr>
      <w:r w:rsidRPr="009D1410">
        <w:rPr>
          <w:rFonts w:ascii="Times New Roman" w:eastAsia="Noto Sans CJK SC Regular" w:hAnsi="Times New Roman" w:cs="Times New Roman"/>
          <w:kern w:val="2"/>
          <w:sz w:val="24"/>
          <w:szCs w:val="24"/>
          <w:lang w:eastAsia="zh-CN" w:bidi="hi-IN"/>
        </w:rPr>
        <w:t xml:space="preserve">W roku szkolnym 2022/2023 w Szkole Podstawowej realizowano indywidualne nauczanie dla jednego ucznia - łączny koszt wyniósł  </w:t>
      </w:r>
      <w:r w:rsidRPr="009D1410">
        <w:rPr>
          <w:rFonts w:ascii="Times New Roman" w:eastAsia="Noto Sans CJK SC Regular" w:hAnsi="Times New Roman" w:cs="Times New Roman"/>
          <w:b/>
          <w:bCs/>
          <w:kern w:val="2"/>
          <w:sz w:val="24"/>
          <w:szCs w:val="24"/>
          <w:lang w:eastAsia="zh-CN" w:bidi="hi-IN"/>
        </w:rPr>
        <w:t xml:space="preserve">31 911,90 zł. </w:t>
      </w:r>
    </w:p>
    <w:p w14:paraId="0DDA46D4" w14:textId="77777777" w:rsidR="00F00AA2" w:rsidRPr="009D1410" w:rsidRDefault="00F00AA2" w:rsidP="00643A4E">
      <w:pPr>
        <w:numPr>
          <w:ilvl w:val="0"/>
          <w:numId w:val="93"/>
        </w:numPr>
        <w:tabs>
          <w:tab w:val="left" w:pos="720"/>
        </w:tabs>
        <w:suppressAutoHyphens/>
        <w:spacing w:before="120" w:after="0" w:line="360" w:lineRule="auto"/>
        <w:jc w:val="both"/>
        <w:textAlignment w:val="baseline"/>
        <w:rPr>
          <w:rFonts w:ascii="Times New Roman" w:eastAsia="Noto Sans CJK SC Regular" w:hAnsi="Times New Roman" w:cs="Times New Roman"/>
          <w:kern w:val="2"/>
          <w:sz w:val="24"/>
          <w:szCs w:val="24"/>
          <w:lang w:eastAsia="zh-CN" w:bidi="hi-IN"/>
        </w:rPr>
      </w:pPr>
      <w:r w:rsidRPr="009D1410">
        <w:rPr>
          <w:rFonts w:ascii="Times New Roman" w:eastAsia="Noto Sans CJK SC Regular" w:hAnsi="Times New Roman" w:cs="Times New Roman"/>
          <w:kern w:val="2"/>
          <w:sz w:val="24"/>
          <w:szCs w:val="24"/>
          <w:lang w:eastAsia="zh-CN" w:bidi="hi-IN"/>
        </w:rPr>
        <w:t xml:space="preserve">liczba uczniów, którzy realizowali zindywidualizowaną ścieżkę kształcenia: 1 uczeń, na łączny koszt </w:t>
      </w:r>
      <w:r w:rsidRPr="009D1410">
        <w:rPr>
          <w:rFonts w:ascii="Times New Roman" w:eastAsia="Noto Sans CJK SC Regular" w:hAnsi="Times New Roman" w:cs="Times New Roman"/>
          <w:b/>
          <w:bCs/>
          <w:kern w:val="2"/>
          <w:sz w:val="24"/>
          <w:szCs w:val="24"/>
          <w:lang w:eastAsia="zh-CN" w:bidi="hi-IN"/>
        </w:rPr>
        <w:t>20 307,58 zł</w:t>
      </w:r>
    </w:p>
    <w:p w14:paraId="50BA3C79" w14:textId="4FC0C863" w:rsidR="009D1410" w:rsidRDefault="00F00AA2" w:rsidP="00643A4E">
      <w:pPr>
        <w:numPr>
          <w:ilvl w:val="0"/>
          <w:numId w:val="93"/>
        </w:numPr>
        <w:tabs>
          <w:tab w:val="left" w:pos="720"/>
        </w:tabs>
        <w:suppressAutoHyphens/>
        <w:spacing w:before="120" w:after="0" w:line="360" w:lineRule="auto"/>
        <w:jc w:val="both"/>
        <w:textAlignment w:val="baseline"/>
        <w:rPr>
          <w:rFonts w:ascii="Times New Roman" w:eastAsia="Noto Sans CJK SC Regular" w:hAnsi="Times New Roman" w:cs="Times New Roman"/>
          <w:kern w:val="2"/>
          <w:sz w:val="24"/>
          <w:szCs w:val="24"/>
          <w:lang w:eastAsia="zh-CN" w:bidi="hi-IN"/>
        </w:rPr>
      </w:pPr>
      <w:r w:rsidRPr="009D1410">
        <w:rPr>
          <w:rFonts w:ascii="Times New Roman" w:eastAsia="Noto Sans CJK SC Regular" w:hAnsi="Times New Roman" w:cs="Times New Roman"/>
          <w:kern w:val="2"/>
          <w:sz w:val="24"/>
          <w:szCs w:val="24"/>
          <w:lang w:eastAsia="zh-CN" w:bidi="hi-IN"/>
        </w:rPr>
        <w:t xml:space="preserve">liczba uczniów, którzy mieli zajęcia </w:t>
      </w:r>
      <w:proofErr w:type="spellStart"/>
      <w:r w:rsidRPr="009D1410">
        <w:rPr>
          <w:rFonts w:ascii="Times New Roman" w:eastAsia="Noto Sans CJK SC Regular" w:hAnsi="Times New Roman" w:cs="Times New Roman"/>
          <w:kern w:val="2"/>
          <w:sz w:val="24"/>
          <w:szCs w:val="24"/>
          <w:lang w:eastAsia="zh-CN" w:bidi="hi-IN"/>
        </w:rPr>
        <w:t>rewalidacyjno</w:t>
      </w:r>
      <w:proofErr w:type="spellEnd"/>
      <w:r w:rsidRPr="009D1410">
        <w:rPr>
          <w:rFonts w:ascii="Times New Roman" w:eastAsia="Noto Sans CJK SC Regular" w:hAnsi="Times New Roman" w:cs="Times New Roman"/>
          <w:kern w:val="2"/>
          <w:sz w:val="24"/>
          <w:szCs w:val="24"/>
          <w:lang w:eastAsia="zh-CN" w:bidi="hi-IN"/>
        </w:rPr>
        <w:t xml:space="preserve"> - wychowawcze: 1 uczeń, na łączny koszt </w:t>
      </w:r>
      <w:r w:rsidRPr="009D1410">
        <w:rPr>
          <w:rFonts w:ascii="Times New Roman" w:eastAsia="Noto Sans CJK SC Regular" w:hAnsi="Times New Roman" w:cs="Times New Roman"/>
          <w:b/>
          <w:bCs/>
          <w:kern w:val="2"/>
          <w:sz w:val="24"/>
          <w:szCs w:val="24"/>
          <w:lang w:eastAsia="zh-CN" w:bidi="hi-IN"/>
        </w:rPr>
        <w:t>42 290,98 zł.</w:t>
      </w:r>
    </w:p>
    <w:p w14:paraId="3AF1433B" w14:textId="77777777" w:rsidR="009D1410" w:rsidRPr="009D1410" w:rsidRDefault="009D1410" w:rsidP="00643A4E">
      <w:pPr>
        <w:tabs>
          <w:tab w:val="left" w:pos="720"/>
        </w:tabs>
        <w:suppressAutoHyphens/>
        <w:spacing w:before="120" w:after="0" w:line="360" w:lineRule="auto"/>
        <w:ind w:left="360"/>
        <w:jc w:val="both"/>
        <w:textAlignment w:val="baseline"/>
        <w:rPr>
          <w:rFonts w:ascii="Times New Roman" w:eastAsia="Noto Sans CJK SC Regular" w:hAnsi="Times New Roman" w:cs="Times New Roman"/>
          <w:kern w:val="2"/>
          <w:sz w:val="24"/>
          <w:szCs w:val="24"/>
          <w:lang w:eastAsia="zh-CN" w:bidi="hi-IN"/>
        </w:rPr>
      </w:pPr>
    </w:p>
    <w:p w14:paraId="28ED3A49" w14:textId="77777777" w:rsidR="00F00AA2" w:rsidRPr="009D1410" w:rsidRDefault="00F00AA2" w:rsidP="00F00AA2">
      <w:pPr>
        <w:spacing w:line="360" w:lineRule="auto"/>
        <w:jc w:val="both"/>
        <w:rPr>
          <w:rFonts w:ascii="Times New Roman" w:hAnsi="Times New Roman" w:cs="Times New Roman"/>
          <w:b/>
          <w:sz w:val="24"/>
          <w:szCs w:val="24"/>
        </w:rPr>
      </w:pPr>
      <w:r w:rsidRPr="009D1410">
        <w:rPr>
          <w:rFonts w:ascii="Times New Roman" w:hAnsi="Times New Roman" w:cs="Times New Roman"/>
          <w:b/>
          <w:sz w:val="24"/>
          <w:szCs w:val="24"/>
        </w:rPr>
        <w:t>7. Świetlica szkolna</w:t>
      </w:r>
    </w:p>
    <w:p w14:paraId="2FE1C2CF" w14:textId="77777777" w:rsidR="00F00AA2" w:rsidRPr="009D1410" w:rsidRDefault="00F00AA2" w:rsidP="00F00AA2">
      <w:pPr>
        <w:spacing w:line="360" w:lineRule="auto"/>
        <w:jc w:val="both"/>
        <w:rPr>
          <w:rFonts w:ascii="Times New Roman" w:hAnsi="Times New Roman" w:cs="Times New Roman"/>
          <w:sz w:val="24"/>
          <w:szCs w:val="24"/>
        </w:rPr>
      </w:pPr>
      <w:r w:rsidRPr="009D1410">
        <w:rPr>
          <w:rFonts w:ascii="Times New Roman" w:hAnsi="Times New Roman" w:cs="Times New Roman"/>
          <w:sz w:val="24"/>
          <w:szCs w:val="24"/>
        </w:rPr>
        <w:t>Oprócz funkcji dydaktycznej szkoła pełni także funkcję opiekuńczą w stosunku do uczniów korzystających ze świetlicy szkolnej. Podczas oczekiwania na odwozy uczniowie odrabiają lekcje i uczestniczą w dodatkowych zajęciach prowadzonych przez nauczycieli. W roku szkolnym 2022/2023 do świetlicy szkolnej uczęszczało 214 uczniów Szkoły Podstawowej.</w:t>
      </w:r>
    </w:p>
    <w:p w14:paraId="02FB5333" w14:textId="77777777" w:rsidR="00F00AA2" w:rsidRPr="009D1410" w:rsidRDefault="00F00AA2" w:rsidP="00F00AA2">
      <w:pPr>
        <w:spacing w:line="360" w:lineRule="auto"/>
        <w:jc w:val="both"/>
        <w:rPr>
          <w:rFonts w:ascii="Times New Roman" w:hAnsi="Times New Roman" w:cs="Times New Roman"/>
          <w:b/>
          <w:sz w:val="24"/>
          <w:szCs w:val="24"/>
        </w:rPr>
      </w:pPr>
      <w:r w:rsidRPr="009D1410">
        <w:rPr>
          <w:rFonts w:ascii="Times New Roman" w:hAnsi="Times New Roman" w:cs="Times New Roman"/>
          <w:b/>
          <w:sz w:val="24"/>
          <w:szCs w:val="24"/>
        </w:rPr>
        <w:t>8. Dożywianie uczniów</w:t>
      </w:r>
    </w:p>
    <w:p w14:paraId="7EB37063" w14:textId="77777777" w:rsidR="00F00AA2" w:rsidRPr="009D1410" w:rsidRDefault="00F00AA2" w:rsidP="00F00AA2">
      <w:pPr>
        <w:spacing w:line="360" w:lineRule="auto"/>
        <w:jc w:val="both"/>
        <w:rPr>
          <w:rFonts w:ascii="Times New Roman" w:hAnsi="Times New Roman" w:cs="Times New Roman"/>
          <w:sz w:val="24"/>
          <w:szCs w:val="24"/>
        </w:rPr>
      </w:pPr>
      <w:r w:rsidRPr="009D1410">
        <w:rPr>
          <w:rFonts w:ascii="Times New Roman" w:hAnsi="Times New Roman" w:cs="Times New Roman"/>
          <w:sz w:val="24"/>
          <w:szCs w:val="24"/>
        </w:rPr>
        <w:t>W Szkole Podstawowej w Ślemieniu i Przedszkolu Publicznym w Ślemieniu funkcjonuje dożywianie uczniów w formie obiadów przygotowywanych i dowożonych przez Szkolne Schronisko Młodzieżowe w Ślemieniu. Z obiadów korzysta w:</w:t>
      </w:r>
    </w:p>
    <w:p w14:paraId="44EB9442" w14:textId="77777777" w:rsidR="00F00AA2" w:rsidRPr="009D1410" w:rsidRDefault="00F00AA2" w:rsidP="00F00AA2">
      <w:pPr>
        <w:spacing w:line="360" w:lineRule="auto"/>
        <w:jc w:val="both"/>
        <w:rPr>
          <w:rFonts w:ascii="Times New Roman" w:hAnsi="Times New Roman" w:cs="Times New Roman"/>
          <w:sz w:val="24"/>
          <w:szCs w:val="24"/>
        </w:rPr>
      </w:pPr>
      <w:r w:rsidRPr="009D1410">
        <w:rPr>
          <w:rFonts w:ascii="Times New Roman" w:hAnsi="Times New Roman" w:cs="Times New Roman"/>
          <w:sz w:val="24"/>
          <w:szCs w:val="24"/>
        </w:rPr>
        <w:t>- Szkole Podstawowej: 204 uczniów na 261 uczniów, tj. 78,16 %.</w:t>
      </w:r>
    </w:p>
    <w:p w14:paraId="1CA36FFC" w14:textId="77777777" w:rsidR="00F00AA2" w:rsidRPr="009D1410" w:rsidRDefault="00F00AA2" w:rsidP="00F00AA2">
      <w:pPr>
        <w:spacing w:line="360" w:lineRule="auto"/>
        <w:jc w:val="both"/>
        <w:rPr>
          <w:rFonts w:ascii="Times New Roman" w:hAnsi="Times New Roman" w:cs="Times New Roman"/>
          <w:sz w:val="24"/>
          <w:szCs w:val="24"/>
        </w:rPr>
      </w:pPr>
      <w:r w:rsidRPr="009D1410">
        <w:rPr>
          <w:rFonts w:ascii="Times New Roman" w:hAnsi="Times New Roman" w:cs="Times New Roman"/>
          <w:sz w:val="24"/>
          <w:szCs w:val="24"/>
        </w:rPr>
        <w:t>Gminny Ośrodek Pomocy Społecznej w Ślemieniu zrefundował posiłki dla 9 uczniów.</w:t>
      </w:r>
    </w:p>
    <w:p w14:paraId="450BDF61" w14:textId="77777777" w:rsidR="00F00AA2" w:rsidRPr="009D1410" w:rsidRDefault="00F00AA2" w:rsidP="00F00AA2">
      <w:pPr>
        <w:pStyle w:val="Tretekstu"/>
        <w:spacing w:line="360" w:lineRule="auto"/>
        <w:jc w:val="both"/>
      </w:pPr>
      <w:r w:rsidRPr="009D1410">
        <w:t xml:space="preserve">- Przedszkolu Publicznym w Ślemieniu 156 przedszkolaków, w tym: ze śniadania – 156 dzieci, z obiadu – 155 dzieci. Gminny Ośrodek Pomocy Społecznej w Ślemieniu zrefundował obiady dla 2 dzieci. </w:t>
      </w:r>
    </w:p>
    <w:p w14:paraId="5D1A7C6C" w14:textId="77777777" w:rsidR="00F00AA2" w:rsidRPr="009D1410" w:rsidRDefault="00F00AA2" w:rsidP="00474397">
      <w:pPr>
        <w:pStyle w:val="Tretekstu"/>
        <w:spacing w:line="360" w:lineRule="auto"/>
        <w:jc w:val="both"/>
      </w:pPr>
      <w:r w:rsidRPr="009D1410">
        <w:rPr>
          <w:b/>
        </w:rPr>
        <w:t>9. Stypendia socjalne i naukowe</w:t>
      </w:r>
    </w:p>
    <w:p w14:paraId="5C2427A7" w14:textId="77777777" w:rsidR="00F00AA2" w:rsidRPr="009D1410" w:rsidRDefault="00F00AA2" w:rsidP="00F00AA2">
      <w:pPr>
        <w:spacing w:line="360" w:lineRule="auto"/>
        <w:jc w:val="both"/>
        <w:rPr>
          <w:rFonts w:ascii="Times New Roman" w:hAnsi="Times New Roman" w:cs="Times New Roman"/>
          <w:sz w:val="24"/>
          <w:szCs w:val="24"/>
        </w:rPr>
      </w:pPr>
      <w:r w:rsidRPr="009D1410">
        <w:rPr>
          <w:rFonts w:ascii="Times New Roman" w:hAnsi="Times New Roman" w:cs="Times New Roman"/>
          <w:sz w:val="24"/>
          <w:szCs w:val="24"/>
        </w:rPr>
        <w:t xml:space="preserve">W roku szkolnym 2022/2023 stypendium naukowe za wyniki w nauce (średnia ocen od 5,0                i wzorowe zachowanie) otrzymało </w:t>
      </w:r>
      <w:r w:rsidRPr="009D1410">
        <w:rPr>
          <w:rFonts w:ascii="Times New Roman" w:hAnsi="Times New Roman" w:cs="Times New Roman"/>
          <w:b/>
          <w:bCs/>
          <w:sz w:val="24"/>
          <w:szCs w:val="24"/>
        </w:rPr>
        <w:t>30 uczniów</w:t>
      </w:r>
      <w:r w:rsidRPr="009D1410">
        <w:rPr>
          <w:rFonts w:ascii="Times New Roman" w:hAnsi="Times New Roman" w:cs="Times New Roman"/>
          <w:sz w:val="24"/>
          <w:szCs w:val="24"/>
        </w:rPr>
        <w:t xml:space="preserve">. Kwota na ten cel w wysokości </w:t>
      </w:r>
      <w:r w:rsidRPr="009D1410">
        <w:rPr>
          <w:rFonts w:ascii="Times New Roman" w:hAnsi="Times New Roman" w:cs="Times New Roman"/>
          <w:b/>
          <w:sz w:val="24"/>
          <w:szCs w:val="24"/>
        </w:rPr>
        <w:t xml:space="preserve"> 4.500,00 zł</w:t>
      </w:r>
      <w:r w:rsidRPr="009D1410">
        <w:rPr>
          <w:rFonts w:ascii="Times New Roman" w:hAnsi="Times New Roman" w:cs="Times New Roman"/>
          <w:sz w:val="24"/>
          <w:szCs w:val="24"/>
        </w:rPr>
        <w:t xml:space="preserve"> została przeznaczona z budżetu Gminy Ślemień.</w:t>
      </w:r>
    </w:p>
    <w:p w14:paraId="3E1BB4AD" w14:textId="11CB7D2E" w:rsidR="00F00AA2" w:rsidRPr="009D1410" w:rsidRDefault="00F00AA2" w:rsidP="00643A4E">
      <w:pPr>
        <w:pStyle w:val="Tretekstu"/>
        <w:spacing w:line="360" w:lineRule="auto"/>
        <w:jc w:val="both"/>
      </w:pPr>
      <w:r w:rsidRPr="009D1410">
        <w:lastRenderedPageBreak/>
        <w:t xml:space="preserve">Uczniowie rodzin spełniających kryterium dochodowe z ustawy o pomocy społecznej otrzymali także stypendia socjalne w formie pomocy finansowej na częściowe pokrycie kosztów zakupu podręczników i pomocy szkolnych. W roku szkolnym 2022/2023 </w:t>
      </w:r>
      <w:r w:rsidRPr="009D1410">
        <w:rPr>
          <w:b/>
        </w:rPr>
        <w:t>30</w:t>
      </w:r>
      <w:r w:rsidRPr="009D1410">
        <w:rPr>
          <w:b/>
          <w:shd w:val="clear" w:color="auto" w:fill="FFFFFF"/>
        </w:rPr>
        <w:t xml:space="preserve"> uczniów</w:t>
      </w:r>
      <w:r w:rsidRPr="009D1410">
        <w:rPr>
          <w:shd w:val="clear" w:color="auto" w:fill="FFFFFF"/>
        </w:rPr>
        <w:t xml:space="preserve"> </w:t>
      </w:r>
      <w:r w:rsidRPr="009D1410">
        <w:t xml:space="preserve">z terenu Gminy Ślemień uzyskało stypendium socjalne. Na ten cel przeznaczono łączną kwotę </w:t>
      </w:r>
      <w:r w:rsidRPr="009D1410">
        <w:rPr>
          <w:b/>
        </w:rPr>
        <w:t>28.900,09 zł</w:t>
      </w:r>
      <w:r w:rsidRPr="009D1410">
        <w:t xml:space="preserve">         (w tym wkład własny 20% - 5.780,02 zł oraz 80% dotacja –</w:t>
      </w:r>
      <w:r w:rsidRPr="009D1410">
        <w:rPr>
          <w:bCs/>
        </w:rPr>
        <w:t>23.120,07</w:t>
      </w:r>
      <w:r w:rsidRPr="009D1410">
        <w:rPr>
          <w:b/>
        </w:rPr>
        <w:t xml:space="preserve"> </w:t>
      </w:r>
      <w:r w:rsidRPr="009D1410">
        <w:t>zł).</w:t>
      </w:r>
    </w:p>
    <w:p w14:paraId="47EF2F55" w14:textId="0A93ABBC" w:rsidR="00F00AA2" w:rsidRPr="00643A4E" w:rsidRDefault="00F00AA2" w:rsidP="00643A4E">
      <w:pPr>
        <w:pStyle w:val="Akapitzlist"/>
        <w:numPr>
          <w:ilvl w:val="0"/>
          <w:numId w:val="111"/>
        </w:numPr>
        <w:spacing w:line="360" w:lineRule="auto"/>
        <w:ind w:left="284"/>
        <w:jc w:val="both"/>
        <w:rPr>
          <w:rFonts w:ascii="Times New Roman" w:hAnsi="Times New Roman" w:cs="Times New Roman"/>
          <w:b/>
          <w:sz w:val="24"/>
          <w:szCs w:val="24"/>
        </w:rPr>
      </w:pPr>
      <w:r w:rsidRPr="00643A4E">
        <w:rPr>
          <w:rFonts w:ascii="Times New Roman" w:hAnsi="Times New Roman" w:cs="Times New Roman"/>
          <w:b/>
          <w:sz w:val="24"/>
          <w:szCs w:val="24"/>
        </w:rPr>
        <w:t>Etaty wsparcia</w:t>
      </w:r>
    </w:p>
    <w:p w14:paraId="3DF7AB97" w14:textId="77777777" w:rsidR="00F00AA2" w:rsidRPr="009D1410" w:rsidRDefault="00F00AA2" w:rsidP="00F00AA2">
      <w:pPr>
        <w:spacing w:line="360" w:lineRule="auto"/>
        <w:jc w:val="both"/>
        <w:rPr>
          <w:rFonts w:ascii="Times New Roman" w:hAnsi="Times New Roman" w:cs="Times New Roman"/>
          <w:sz w:val="24"/>
          <w:szCs w:val="24"/>
        </w:rPr>
      </w:pPr>
      <w:r w:rsidRPr="009D1410">
        <w:rPr>
          <w:rFonts w:ascii="Times New Roman" w:hAnsi="Times New Roman" w:cs="Times New Roman"/>
          <w:sz w:val="24"/>
          <w:szCs w:val="24"/>
        </w:rPr>
        <w:t>Działalność edukacyjna i wychowawczo – opiekuńcza placówek oświatowych wspierana jest dodatkowymi godzinami, które można podzielić na następujące kategorie:</w:t>
      </w:r>
    </w:p>
    <w:p w14:paraId="617EA648" w14:textId="77777777" w:rsidR="00F00AA2" w:rsidRPr="009D1410" w:rsidRDefault="00F00AA2" w:rsidP="00F00AA2">
      <w:pPr>
        <w:spacing w:line="360" w:lineRule="auto"/>
        <w:jc w:val="both"/>
        <w:rPr>
          <w:rFonts w:ascii="Times New Roman" w:hAnsi="Times New Roman" w:cs="Times New Roman"/>
          <w:sz w:val="24"/>
          <w:szCs w:val="24"/>
        </w:rPr>
      </w:pPr>
      <w:r w:rsidRPr="009D1410">
        <w:rPr>
          <w:rFonts w:ascii="Times New Roman" w:hAnsi="Times New Roman" w:cs="Times New Roman"/>
          <w:sz w:val="24"/>
          <w:szCs w:val="24"/>
        </w:rPr>
        <w:t>- opieka świetlicowa</w:t>
      </w:r>
    </w:p>
    <w:p w14:paraId="52BDFD9C" w14:textId="77777777" w:rsidR="00F00AA2" w:rsidRPr="009D1410" w:rsidRDefault="00F00AA2" w:rsidP="00F00AA2">
      <w:pPr>
        <w:spacing w:line="360" w:lineRule="auto"/>
        <w:jc w:val="both"/>
        <w:rPr>
          <w:rFonts w:ascii="Times New Roman" w:hAnsi="Times New Roman" w:cs="Times New Roman"/>
          <w:sz w:val="24"/>
          <w:szCs w:val="24"/>
        </w:rPr>
      </w:pPr>
      <w:r w:rsidRPr="009D1410">
        <w:rPr>
          <w:rFonts w:ascii="Times New Roman" w:hAnsi="Times New Roman" w:cs="Times New Roman"/>
          <w:sz w:val="24"/>
          <w:szCs w:val="24"/>
        </w:rPr>
        <w:t>- praca biblioteki szkolnej</w:t>
      </w:r>
    </w:p>
    <w:p w14:paraId="5DB72143" w14:textId="77777777" w:rsidR="00F00AA2" w:rsidRPr="009D1410" w:rsidRDefault="00F00AA2" w:rsidP="00F00AA2">
      <w:pPr>
        <w:spacing w:line="360" w:lineRule="auto"/>
        <w:jc w:val="both"/>
        <w:rPr>
          <w:rFonts w:ascii="Times New Roman" w:hAnsi="Times New Roman" w:cs="Times New Roman"/>
          <w:sz w:val="24"/>
          <w:szCs w:val="24"/>
        </w:rPr>
      </w:pPr>
      <w:r w:rsidRPr="009D1410">
        <w:rPr>
          <w:rFonts w:ascii="Times New Roman" w:hAnsi="Times New Roman" w:cs="Times New Roman"/>
          <w:sz w:val="24"/>
          <w:szCs w:val="24"/>
        </w:rPr>
        <w:t>- praca pedagoga szkolnego</w:t>
      </w:r>
    </w:p>
    <w:p w14:paraId="5583EE24" w14:textId="77777777" w:rsidR="00F00AA2" w:rsidRPr="009D1410" w:rsidRDefault="00F00AA2" w:rsidP="00F00AA2">
      <w:pPr>
        <w:spacing w:line="360" w:lineRule="auto"/>
        <w:jc w:val="both"/>
        <w:rPr>
          <w:rFonts w:ascii="Times New Roman" w:hAnsi="Times New Roman" w:cs="Times New Roman"/>
          <w:sz w:val="24"/>
          <w:szCs w:val="24"/>
        </w:rPr>
      </w:pPr>
      <w:r w:rsidRPr="009D1410">
        <w:rPr>
          <w:rFonts w:ascii="Times New Roman" w:hAnsi="Times New Roman" w:cs="Times New Roman"/>
          <w:sz w:val="24"/>
          <w:szCs w:val="24"/>
        </w:rPr>
        <w:t>- praca psychologa szkolnego</w:t>
      </w:r>
    </w:p>
    <w:p w14:paraId="4153BD02" w14:textId="4717A364" w:rsidR="00F00AA2" w:rsidRPr="009D1410" w:rsidRDefault="00F00AA2" w:rsidP="00F00AA2">
      <w:pPr>
        <w:spacing w:line="360" w:lineRule="auto"/>
        <w:jc w:val="both"/>
        <w:rPr>
          <w:rFonts w:ascii="Times New Roman" w:hAnsi="Times New Roman" w:cs="Times New Roman"/>
          <w:sz w:val="24"/>
          <w:szCs w:val="24"/>
        </w:rPr>
      </w:pPr>
      <w:r w:rsidRPr="009D1410">
        <w:rPr>
          <w:rFonts w:ascii="Times New Roman" w:hAnsi="Times New Roman" w:cs="Times New Roman"/>
          <w:sz w:val="24"/>
          <w:szCs w:val="24"/>
        </w:rPr>
        <w:t xml:space="preserve">- praca logopedy - dodatkowe zajęcia i czynności wspomagające naukę i rozwój uczniów, np. </w:t>
      </w:r>
      <w:proofErr w:type="spellStart"/>
      <w:r w:rsidRPr="009D1410">
        <w:rPr>
          <w:rFonts w:ascii="Times New Roman" w:hAnsi="Times New Roman" w:cs="Times New Roman"/>
          <w:sz w:val="24"/>
          <w:szCs w:val="24"/>
        </w:rPr>
        <w:t>dydaktyczno</w:t>
      </w:r>
      <w:proofErr w:type="spellEnd"/>
      <w:r w:rsidRPr="009D1410">
        <w:rPr>
          <w:rFonts w:ascii="Times New Roman" w:hAnsi="Times New Roman" w:cs="Times New Roman"/>
          <w:sz w:val="24"/>
          <w:szCs w:val="24"/>
        </w:rPr>
        <w:t>– wyrównawcze, techniki pisania i czytania, rozwijające umiejętności szkolne, przygotowujące do egzaminów zewnętrznych</w:t>
      </w:r>
    </w:p>
    <w:p w14:paraId="4486DF13" w14:textId="77777777" w:rsidR="00F00AA2" w:rsidRPr="009D1410" w:rsidRDefault="00F00AA2" w:rsidP="00F00AA2">
      <w:pPr>
        <w:spacing w:line="360" w:lineRule="auto"/>
        <w:jc w:val="both"/>
        <w:rPr>
          <w:rFonts w:ascii="Times New Roman" w:hAnsi="Times New Roman" w:cs="Times New Roman"/>
          <w:sz w:val="24"/>
          <w:szCs w:val="24"/>
        </w:rPr>
      </w:pPr>
      <w:r w:rsidRPr="009D1410">
        <w:rPr>
          <w:rFonts w:ascii="Times New Roman" w:hAnsi="Times New Roman" w:cs="Times New Roman"/>
          <w:sz w:val="24"/>
          <w:szCs w:val="24"/>
        </w:rPr>
        <w:t>- zajęcia sportowe</w:t>
      </w:r>
    </w:p>
    <w:p w14:paraId="0528C495" w14:textId="77777777" w:rsidR="00F00AA2" w:rsidRPr="009D1410" w:rsidRDefault="00F00AA2" w:rsidP="00F00AA2">
      <w:pPr>
        <w:spacing w:line="360" w:lineRule="auto"/>
        <w:jc w:val="both"/>
        <w:rPr>
          <w:rFonts w:ascii="Times New Roman" w:hAnsi="Times New Roman" w:cs="Times New Roman"/>
          <w:sz w:val="24"/>
          <w:szCs w:val="24"/>
        </w:rPr>
      </w:pPr>
      <w:r w:rsidRPr="009D1410">
        <w:rPr>
          <w:rFonts w:ascii="Times New Roman" w:hAnsi="Times New Roman" w:cs="Times New Roman"/>
          <w:sz w:val="24"/>
          <w:szCs w:val="24"/>
        </w:rPr>
        <w:t xml:space="preserve">- godziny dostępności nauczycieli dla uczniów i rodziców </w:t>
      </w:r>
    </w:p>
    <w:p w14:paraId="080A3218" w14:textId="70E42092" w:rsidR="00F00AA2" w:rsidRPr="009D1410" w:rsidRDefault="00F00AA2" w:rsidP="00F00AA2">
      <w:pPr>
        <w:spacing w:line="360" w:lineRule="auto"/>
        <w:jc w:val="both"/>
        <w:rPr>
          <w:rFonts w:ascii="Times New Roman" w:hAnsi="Times New Roman" w:cs="Times New Roman"/>
          <w:sz w:val="24"/>
          <w:szCs w:val="24"/>
        </w:rPr>
      </w:pPr>
      <w:r w:rsidRPr="009D1410">
        <w:rPr>
          <w:rFonts w:ascii="Times New Roman" w:hAnsi="Times New Roman" w:cs="Times New Roman"/>
          <w:sz w:val="24"/>
          <w:szCs w:val="24"/>
        </w:rPr>
        <w:t>- zajęcia dodatkowe dla wszystkich uczniów posiadających orzeczenie o potrzebie kształcenia specjalnego.</w:t>
      </w:r>
      <w:r w:rsidR="009D1410">
        <w:rPr>
          <w:rFonts w:ascii="Times New Roman" w:hAnsi="Times New Roman" w:cs="Times New Roman"/>
          <w:sz w:val="24"/>
          <w:szCs w:val="24"/>
        </w:rPr>
        <w:t xml:space="preserve"> </w:t>
      </w:r>
    </w:p>
    <w:p w14:paraId="7E954075" w14:textId="77777777" w:rsidR="00F00AA2" w:rsidRPr="009D1410" w:rsidRDefault="00F00AA2" w:rsidP="00F00AA2">
      <w:pPr>
        <w:spacing w:line="360" w:lineRule="auto"/>
        <w:jc w:val="both"/>
        <w:rPr>
          <w:rFonts w:ascii="Times New Roman" w:hAnsi="Times New Roman" w:cs="Times New Roman"/>
          <w:b/>
          <w:sz w:val="24"/>
          <w:szCs w:val="24"/>
        </w:rPr>
      </w:pPr>
      <w:r w:rsidRPr="009D1410">
        <w:rPr>
          <w:rFonts w:ascii="Times New Roman" w:hAnsi="Times New Roman" w:cs="Times New Roman"/>
          <w:b/>
          <w:sz w:val="24"/>
          <w:szCs w:val="24"/>
        </w:rPr>
        <w:t>11.  Dotacja podręcznikowa</w:t>
      </w:r>
    </w:p>
    <w:p w14:paraId="3ED6B3E0" w14:textId="77777777" w:rsidR="00F00AA2" w:rsidRPr="009D1410" w:rsidRDefault="00F00AA2" w:rsidP="00F00AA2">
      <w:pPr>
        <w:spacing w:line="360" w:lineRule="auto"/>
        <w:jc w:val="both"/>
        <w:rPr>
          <w:rFonts w:ascii="Times New Roman" w:hAnsi="Times New Roman" w:cs="Times New Roman"/>
          <w:sz w:val="24"/>
          <w:szCs w:val="24"/>
        </w:rPr>
      </w:pPr>
      <w:r w:rsidRPr="009D1410">
        <w:rPr>
          <w:rFonts w:ascii="Times New Roman" w:hAnsi="Times New Roman" w:cs="Times New Roman"/>
          <w:sz w:val="24"/>
          <w:szCs w:val="24"/>
        </w:rPr>
        <w:t>W roku szkolnym 2022/2023 w ramach dotacji podręcznikowej zakupiono podręczniki,  materiały edukacyjne oraz materiały ćwiczeniowe, przeznaczone do obowiązkowych zajęć edukacyjnych z zakresu kształcenia ogólnego dla wszystkich uczniów Szkoły Podstawowej:</w:t>
      </w:r>
    </w:p>
    <w:p w14:paraId="4DBF7D74" w14:textId="77777777" w:rsidR="00F00AA2" w:rsidRPr="009D1410" w:rsidRDefault="00F00AA2" w:rsidP="00F00AA2">
      <w:pPr>
        <w:spacing w:line="360" w:lineRule="auto"/>
        <w:jc w:val="both"/>
        <w:rPr>
          <w:rFonts w:ascii="Times New Roman" w:hAnsi="Times New Roman" w:cs="Times New Roman"/>
          <w:sz w:val="24"/>
          <w:szCs w:val="24"/>
        </w:rPr>
      </w:pPr>
      <w:r w:rsidRPr="009D1410">
        <w:rPr>
          <w:rFonts w:ascii="Times New Roman" w:hAnsi="Times New Roman" w:cs="Times New Roman"/>
          <w:sz w:val="24"/>
          <w:szCs w:val="24"/>
        </w:rPr>
        <w:t>- dla 37 uczniów klasy I szkoły podstawowej,</w:t>
      </w:r>
    </w:p>
    <w:p w14:paraId="463CA641" w14:textId="77777777" w:rsidR="00F00AA2" w:rsidRPr="009D1410" w:rsidRDefault="00F00AA2" w:rsidP="00F00AA2">
      <w:pPr>
        <w:spacing w:line="360" w:lineRule="auto"/>
        <w:jc w:val="both"/>
        <w:rPr>
          <w:rFonts w:ascii="Times New Roman" w:hAnsi="Times New Roman" w:cs="Times New Roman"/>
          <w:sz w:val="24"/>
          <w:szCs w:val="24"/>
        </w:rPr>
      </w:pPr>
      <w:r w:rsidRPr="009D1410">
        <w:rPr>
          <w:rFonts w:ascii="Times New Roman" w:hAnsi="Times New Roman" w:cs="Times New Roman"/>
          <w:sz w:val="24"/>
          <w:szCs w:val="24"/>
        </w:rPr>
        <w:t>- dla 32 uczniów klasy II szkoły podstawowej,</w:t>
      </w:r>
    </w:p>
    <w:p w14:paraId="1FC2E0A9" w14:textId="77777777" w:rsidR="00F00AA2" w:rsidRPr="00162B9B" w:rsidRDefault="00F00AA2" w:rsidP="00F00AA2">
      <w:pPr>
        <w:spacing w:line="360" w:lineRule="auto"/>
        <w:jc w:val="both"/>
        <w:rPr>
          <w:rFonts w:ascii="Times New Roman" w:hAnsi="Times New Roman" w:cs="Times New Roman"/>
          <w:sz w:val="24"/>
          <w:szCs w:val="24"/>
        </w:rPr>
      </w:pPr>
      <w:r w:rsidRPr="00162B9B">
        <w:rPr>
          <w:rFonts w:ascii="Times New Roman" w:hAnsi="Times New Roman" w:cs="Times New Roman"/>
          <w:sz w:val="24"/>
          <w:szCs w:val="24"/>
        </w:rPr>
        <w:t>- dla 31 uczniów klasy III szkoły podstawowej,</w:t>
      </w:r>
    </w:p>
    <w:p w14:paraId="12316D18" w14:textId="77777777" w:rsidR="00F00AA2" w:rsidRPr="00162B9B" w:rsidRDefault="00F00AA2" w:rsidP="00F00AA2">
      <w:pPr>
        <w:spacing w:line="360" w:lineRule="auto"/>
        <w:jc w:val="both"/>
        <w:rPr>
          <w:rFonts w:ascii="Times New Roman" w:hAnsi="Times New Roman" w:cs="Times New Roman"/>
          <w:sz w:val="24"/>
          <w:szCs w:val="24"/>
        </w:rPr>
      </w:pPr>
      <w:r w:rsidRPr="00162B9B">
        <w:rPr>
          <w:rFonts w:ascii="Times New Roman" w:hAnsi="Times New Roman" w:cs="Times New Roman"/>
          <w:sz w:val="24"/>
          <w:szCs w:val="24"/>
        </w:rPr>
        <w:t>- dla 37 uczniów klasy IV szkoły podstawowej,</w:t>
      </w:r>
    </w:p>
    <w:p w14:paraId="0D32DFF4" w14:textId="77777777" w:rsidR="00F00AA2" w:rsidRPr="00162B9B" w:rsidRDefault="00F00AA2" w:rsidP="00F00AA2">
      <w:pPr>
        <w:spacing w:line="360" w:lineRule="auto"/>
        <w:jc w:val="both"/>
        <w:rPr>
          <w:rFonts w:ascii="Times New Roman" w:hAnsi="Times New Roman" w:cs="Times New Roman"/>
          <w:sz w:val="24"/>
          <w:szCs w:val="24"/>
        </w:rPr>
      </w:pPr>
      <w:r w:rsidRPr="00162B9B">
        <w:rPr>
          <w:rFonts w:ascii="Times New Roman" w:hAnsi="Times New Roman" w:cs="Times New Roman"/>
          <w:sz w:val="24"/>
          <w:szCs w:val="24"/>
        </w:rPr>
        <w:lastRenderedPageBreak/>
        <w:t>- dla 28 uczniów klasy V szkoły podstawowej,</w:t>
      </w:r>
    </w:p>
    <w:p w14:paraId="73C649E3" w14:textId="77777777" w:rsidR="00F00AA2" w:rsidRPr="00162B9B" w:rsidRDefault="00F00AA2" w:rsidP="00F00AA2">
      <w:pPr>
        <w:spacing w:line="360" w:lineRule="auto"/>
        <w:jc w:val="both"/>
        <w:rPr>
          <w:rFonts w:ascii="Times New Roman" w:hAnsi="Times New Roman" w:cs="Times New Roman"/>
          <w:sz w:val="24"/>
          <w:szCs w:val="24"/>
        </w:rPr>
      </w:pPr>
      <w:r w:rsidRPr="00162B9B">
        <w:rPr>
          <w:rFonts w:ascii="Times New Roman" w:hAnsi="Times New Roman" w:cs="Times New Roman"/>
          <w:sz w:val="24"/>
          <w:szCs w:val="24"/>
        </w:rPr>
        <w:t>- dla 40 uczniów klasy VI szkoły podstawowej,</w:t>
      </w:r>
    </w:p>
    <w:p w14:paraId="190D76CA" w14:textId="77777777" w:rsidR="00F00AA2" w:rsidRPr="00162B9B" w:rsidRDefault="00F00AA2" w:rsidP="00F00AA2">
      <w:pPr>
        <w:spacing w:line="360" w:lineRule="auto"/>
        <w:jc w:val="both"/>
        <w:rPr>
          <w:rFonts w:ascii="Times New Roman" w:hAnsi="Times New Roman" w:cs="Times New Roman"/>
          <w:sz w:val="24"/>
          <w:szCs w:val="24"/>
        </w:rPr>
      </w:pPr>
      <w:r w:rsidRPr="00162B9B">
        <w:rPr>
          <w:rFonts w:ascii="Times New Roman" w:hAnsi="Times New Roman" w:cs="Times New Roman"/>
          <w:sz w:val="24"/>
          <w:szCs w:val="24"/>
        </w:rPr>
        <w:t xml:space="preserve">- dla 15 uczniów klasy VII szkoły podstawowej, </w:t>
      </w:r>
    </w:p>
    <w:p w14:paraId="3492D776" w14:textId="77777777" w:rsidR="00F00AA2" w:rsidRPr="00162B9B" w:rsidRDefault="00F00AA2" w:rsidP="00F00AA2">
      <w:pPr>
        <w:spacing w:line="360" w:lineRule="auto"/>
        <w:jc w:val="both"/>
        <w:rPr>
          <w:rFonts w:ascii="Times New Roman" w:hAnsi="Times New Roman" w:cs="Times New Roman"/>
          <w:sz w:val="24"/>
          <w:szCs w:val="24"/>
        </w:rPr>
      </w:pPr>
      <w:r w:rsidRPr="00162B9B">
        <w:rPr>
          <w:rFonts w:ascii="Times New Roman" w:hAnsi="Times New Roman" w:cs="Times New Roman"/>
          <w:sz w:val="24"/>
          <w:szCs w:val="24"/>
        </w:rPr>
        <w:t xml:space="preserve">- dla 41 uczniów klasy VIII szkoły podstawowej, </w:t>
      </w:r>
    </w:p>
    <w:p w14:paraId="00608690" w14:textId="77777777" w:rsidR="00F00AA2" w:rsidRPr="00162B9B" w:rsidRDefault="00F00AA2" w:rsidP="00F00AA2">
      <w:pPr>
        <w:spacing w:line="360" w:lineRule="auto"/>
        <w:jc w:val="both"/>
        <w:rPr>
          <w:rFonts w:ascii="Times New Roman" w:hAnsi="Times New Roman" w:cs="Times New Roman"/>
          <w:sz w:val="24"/>
          <w:szCs w:val="24"/>
        </w:rPr>
      </w:pPr>
      <w:r w:rsidRPr="00162B9B">
        <w:rPr>
          <w:rFonts w:ascii="Times New Roman" w:hAnsi="Times New Roman" w:cs="Times New Roman"/>
          <w:sz w:val="24"/>
          <w:szCs w:val="24"/>
        </w:rPr>
        <w:t xml:space="preserve">Łączna wysokość dotacji podręcznikowej wykorzystanej przez Gminę Ślemień to </w:t>
      </w:r>
      <w:r w:rsidRPr="00162B9B">
        <w:rPr>
          <w:rFonts w:ascii="Times New Roman" w:hAnsi="Times New Roman" w:cs="Times New Roman"/>
          <w:b/>
          <w:bCs/>
          <w:sz w:val="24"/>
          <w:szCs w:val="24"/>
        </w:rPr>
        <w:t xml:space="preserve">21 362,22 zł. </w:t>
      </w:r>
    </w:p>
    <w:p w14:paraId="169DCF86" w14:textId="77777777" w:rsidR="00F00AA2" w:rsidRPr="00162B9B" w:rsidRDefault="00F00AA2" w:rsidP="00F00AA2">
      <w:pPr>
        <w:spacing w:line="360" w:lineRule="auto"/>
        <w:jc w:val="both"/>
        <w:rPr>
          <w:rFonts w:ascii="Times New Roman" w:hAnsi="Times New Roman" w:cs="Times New Roman"/>
          <w:b/>
          <w:sz w:val="24"/>
          <w:szCs w:val="24"/>
        </w:rPr>
      </w:pPr>
      <w:r w:rsidRPr="00162B9B">
        <w:rPr>
          <w:rFonts w:ascii="Times New Roman" w:hAnsi="Times New Roman" w:cs="Times New Roman"/>
          <w:b/>
          <w:sz w:val="24"/>
          <w:szCs w:val="24"/>
        </w:rPr>
        <w:t>12. Dotacja przedszkolna</w:t>
      </w:r>
    </w:p>
    <w:p w14:paraId="3F2F05A1" w14:textId="45F6A30F" w:rsidR="00F00AA2" w:rsidRPr="00162B9B" w:rsidRDefault="00F00AA2" w:rsidP="00F00AA2">
      <w:pPr>
        <w:spacing w:line="360" w:lineRule="auto"/>
        <w:jc w:val="both"/>
        <w:rPr>
          <w:rFonts w:ascii="Times New Roman" w:hAnsi="Times New Roman" w:cs="Times New Roman"/>
          <w:sz w:val="24"/>
          <w:szCs w:val="24"/>
        </w:rPr>
      </w:pPr>
      <w:r w:rsidRPr="00162B9B">
        <w:rPr>
          <w:rFonts w:ascii="Times New Roman" w:hAnsi="Times New Roman" w:cs="Times New Roman"/>
          <w:sz w:val="24"/>
          <w:szCs w:val="24"/>
        </w:rPr>
        <w:t xml:space="preserve">Gmina otrzymuje z budżetu państwa dotację celową przedszkolną  na dzieci w wieku od 2,5 do  5 lat, a od 1 stycznia 2017 r. sześciolatki oraz dzieci starsze realizujące roczne przygotowanie przedszkolne zostały objęte subwencją oświatową.  </w:t>
      </w:r>
    </w:p>
    <w:p w14:paraId="7EEC9584" w14:textId="43BB5690" w:rsidR="00F00AA2" w:rsidRDefault="00F00AA2" w:rsidP="00F00AA2">
      <w:pPr>
        <w:pStyle w:val="Standard"/>
        <w:widowControl w:val="0"/>
        <w:tabs>
          <w:tab w:val="left" w:pos="720"/>
        </w:tabs>
        <w:spacing w:line="360" w:lineRule="auto"/>
        <w:jc w:val="both"/>
        <w:rPr>
          <w:rFonts w:ascii="Times New Roman" w:hAnsi="Times New Roman" w:cs="Times New Roman"/>
          <w:b/>
        </w:rPr>
      </w:pPr>
      <w:r w:rsidRPr="00162B9B">
        <w:rPr>
          <w:rFonts w:ascii="Times New Roman" w:hAnsi="Times New Roman" w:cs="Times New Roman"/>
          <w:b/>
        </w:rPr>
        <w:t>13. Wyniki nadzoru pedagogicznego</w:t>
      </w:r>
    </w:p>
    <w:p w14:paraId="5530E3AF" w14:textId="77777777" w:rsidR="00F00AA2" w:rsidRPr="00162B9B" w:rsidRDefault="00F00AA2" w:rsidP="00F00AA2">
      <w:pPr>
        <w:pStyle w:val="Standard"/>
        <w:widowControl w:val="0"/>
        <w:tabs>
          <w:tab w:val="left" w:pos="720"/>
        </w:tabs>
        <w:spacing w:line="360" w:lineRule="auto"/>
        <w:jc w:val="both"/>
        <w:rPr>
          <w:rFonts w:ascii="Times New Roman" w:hAnsi="Times New Roman" w:cs="Times New Roman"/>
          <w:b/>
        </w:rPr>
      </w:pPr>
      <w:r w:rsidRPr="00162B9B">
        <w:rPr>
          <w:rFonts w:ascii="Times New Roman" w:hAnsi="Times New Roman" w:cs="Times New Roman"/>
          <w:b/>
        </w:rPr>
        <w:t>Szkoła Podstawowa im. ks. Jana Twardowskiego w Ślemieniu</w:t>
      </w:r>
    </w:p>
    <w:p w14:paraId="2027B301" w14:textId="7AC27ACB" w:rsidR="00F00AA2" w:rsidRPr="009D1410" w:rsidRDefault="00F00AA2" w:rsidP="00F00AA2">
      <w:pPr>
        <w:widowControl w:val="0"/>
        <w:tabs>
          <w:tab w:val="left" w:pos="720"/>
        </w:tabs>
        <w:spacing w:line="360" w:lineRule="auto"/>
        <w:jc w:val="both"/>
        <w:textAlignment w:val="baseline"/>
        <w:rPr>
          <w:rFonts w:ascii="Times New Roman" w:hAnsi="Times New Roman" w:cs="Times New Roman"/>
          <w:sz w:val="24"/>
          <w:szCs w:val="24"/>
        </w:rPr>
      </w:pPr>
      <w:r w:rsidRPr="00162B9B">
        <w:rPr>
          <w:rFonts w:ascii="Times New Roman" w:eastAsia="Noto Sans CJK SC Regular" w:hAnsi="Times New Roman" w:cs="Times New Roman"/>
          <w:bCs/>
          <w:kern w:val="2"/>
          <w:sz w:val="24"/>
          <w:szCs w:val="24"/>
          <w:lang w:eastAsia="zh-CN" w:bidi="hi-IN"/>
        </w:rPr>
        <w:t>W roku szkolnym 2022/2023 w ramach sprawowanego nadzoru pedagogicznego realizowano przyjęty plan nadzoru wg rozporządzenia o nadzorze pedagogicznym – przeprowadzono kontrolę oraz wspomagano nauczycieli w realizacji działań wychowawczych, opiekuńczych oraz w zakresie metodycznym. Wnioski z nadzoru przekazano Radzie Pedagogicznej w sierpniu br. Przeprowadzono 24 obserwacje lekcji prowadzonych przez nauczycieli oraz 1 organizację zajęć dodatkowych. Ośmiu nauczycielom dokonano oceny pracy, wydano cztery oceny dorobku zawodowego dla nauczycieli kończących staż na wyższy stopień awansu zawodowego. Ze środków na doskonalenie nauczycieli, w ramach obowiązku wspomagania dyrektor zorganizował 4 szkolenia Rady Pedagogicznej.</w:t>
      </w:r>
    </w:p>
    <w:p w14:paraId="2E0AFE5D" w14:textId="77777777" w:rsidR="00F00AA2" w:rsidRPr="00162B9B" w:rsidRDefault="00F00AA2" w:rsidP="00F00AA2">
      <w:pPr>
        <w:pStyle w:val="Standard"/>
        <w:widowControl w:val="0"/>
        <w:tabs>
          <w:tab w:val="left" w:pos="720"/>
        </w:tabs>
        <w:spacing w:line="360" w:lineRule="auto"/>
        <w:jc w:val="both"/>
        <w:rPr>
          <w:rFonts w:ascii="Times New Roman" w:hAnsi="Times New Roman" w:cs="Times New Roman"/>
          <w:b/>
        </w:rPr>
      </w:pPr>
      <w:r w:rsidRPr="00162B9B">
        <w:rPr>
          <w:rFonts w:ascii="Times New Roman" w:hAnsi="Times New Roman" w:cs="Times New Roman"/>
          <w:b/>
        </w:rPr>
        <w:t>Przedszkole Publiczne w Ślemieniu</w:t>
      </w:r>
    </w:p>
    <w:p w14:paraId="76CCF6D2" w14:textId="77777777" w:rsidR="00F00AA2" w:rsidRPr="00162B9B" w:rsidRDefault="00F00AA2" w:rsidP="00F00AA2">
      <w:pPr>
        <w:widowControl w:val="0"/>
        <w:tabs>
          <w:tab w:val="left" w:pos="720"/>
        </w:tabs>
        <w:spacing w:line="360" w:lineRule="auto"/>
        <w:jc w:val="both"/>
        <w:rPr>
          <w:rFonts w:ascii="Times New Roman" w:hAnsi="Times New Roman" w:cs="Times New Roman"/>
          <w:sz w:val="24"/>
          <w:szCs w:val="24"/>
          <w:shd w:val="clear" w:color="auto" w:fill="FFFFFF"/>
        </w:rPr>
      </w:pPr>
      <w:r w:rsidRPr="00162B9B">
        <w:rPr>
          <w:rFonts w:ascii="Times New Roman" w:hAnsi="Times New Roman" w:cs="Times New Roman"/>
          <w:sz w:val="24"/>
          <w:szCs w:val="24"/>
          <w:shd w:val="clear" w:color="auto" w:fill="FFFFFF"/>
        </w:rPr>
        <w:t xml:space="preserve">W roku szkolnym 2022/2023 w ramach sprawowanego nadzoru pedagogicznego realizowano przyjęty plan nadzoru pedagogicznego, zatwierdzony przez Radę Pedagogiczną w dniu 14.09.2022 r. W ramach nadzoru dokonano diagnozy działalności przedszkola. W ciągu roku szkolnego przeprowadzono kontrole dotyczące: organizacji pomocy </w:t>
      </w:r>
      <w:proofErr w:type="spellStart"/>
      <w:r w:rsidRPr="00162B9B">
        <w:rPr>
          <w:rFonts w:ascii="Times New Roman" w:hAnsi="Times New Roman" w:cs="Times New Roman"/>
          <w:sz w:val="24"/>
          <w:szCs w:val="24"/>
          <w:shd w:val="clear" w:color="auto" w:fill="FFFFFF"/>
        </w:rPr>
        <w:t>psychologiczno</w:t>
      </w:r>
      <w:proofErr w:type="spellEnd"/>
      <w:r w:rsidRPr="00162B9B">
        <w:rPr>
          <w:rFonts w:ascii="Times New Roman" w:hAnsi="Times New Roman" w:cs="Times New Roman"/>
          <w:sz w:val="24"/>
          <w:szCs w:val="24"/>
          <w:shd w:val="clear" w:color="auto" w:fill="FFFFFF"/>
        </w:rPr>
        <w:t xml:space="preserve"> –  pedagogicznej, frekwencji dzieci, badanie realizacji podstawy programowej, zapewnienia bezpiecznych i higienicznych warunków podczas organizowania i prowadzenia zajęć, oraz współpracy z pedagogiem. Oprócz kontroli, wspomagano również nauczycieli w realizacji działań wychowawczych, opiekuńczych i dydaktycznych. Przeprowadzono 12 obserwacji zajęć prowadzonych przez nauczycieli, dokonano dwóch ocen dorobku zawodowego pracy nauczycieli. Wnioski z nadzoru zostały omówione  i przekazane Radzie Pedagogicznej.</w:t>
      </w:r>
    </w:p>
    <w:p w14:paraId="34B407C4" w14:textId="77777777" w:rsidR="00F00AA2" w:rsidRDefault="00F00AA2" w:rsidP="00F00AA2">
      <w:pPr>
        <w:spacing w:line="360" w:lineRule="auto"/>
        <w:jc w:val="both"/>
        <w:rPr>
          <w:rFonts w:ascii="Times New Roman" w:hAnsi="Times New Roman" w:cs="Times New Roman"/>
          <w:b/>
          <w:color w:val="000000"/>
          <w:sz w:val="24"/>
          <w:szCs w:val="24"/>
        </w:rPr>
      </w:pPr>
      <w:r w:rsidRPr="009D1410">
        <w:rPr>
          <w:rFonts w:ascii="Times New Roman" w:hAnsi="Times New Roman" w:cs="Times New Roman"/>
          <w:b/>
          <w:color w:val="000000"/>
          <w:sz w:val="24"/>
          <w:szCs w:val="24"/>
        </w:rPr>
        <w:lastRenderedPageBreak/>
        <w:t>14. Porównanie wyników uzyskanych przez uczniów klas ósmych z wynikami kraju, województwa śląskiego i powiatu żywieckiego ( liczby w % )</w:t>
      </w:r>
    </w:p>
    <w:p w14:paraId="4F78B816" w14:textId="77777777" w:rsidR="00D57203" w:rsidRDefault="00D57203" w:rsidP="00F00AA2">
      <w:pPr>
        <w:spacing w:line="360" w:lineRule="auto"/>
        <w:jc w:val="both"/>
        <w:rPr>
          <w:rFonts w:ascii="Times New Roman" w:hAnsi="Times New Roman" w:cs="Times New Roman"/>
          <w:color w:val="000000"/>
          <w:sz w:val="24"/>
          <w:szCs w:val="24"/>
        </w:rPr>
      </w:pPr>
    </w:p>
    <w:p w14:paraId="228D6D09" w14:textId="77777777" w:rsidR="00D57203" w:rsidRPr="009D1410" w:rsidRDefault="00D57203" w:rsidP="00F00AA2">
      <w:pPr>
        <w:spacing w:line="360" w:lineRule="auto"/>
        <w:jc w:val="both"/>
        <w:rPr>
          <w:rFonts w:ascii="Times New Roman" w:hAnsi="Times New Roman" w:cs="Times New Roman"/>
          <w:sz w:val="24"/>
          <w:szCs w:val="24"/>
        </w:rPr>
      </w:pPr>
    </w:p>
    <w:tbl>
      <w:tblPr>
        <w:tblW w:w="9650" w:type="dxa"/>
        <w:tblCellMar>
          <w:top w:w="55" w:type="dxa"/>
          <w:left w:w="55" w:type="dxa"/>
          <w:bottom w:w="55" w:type="dxa"/>
          <w:right w:w="55" w:type="dxa"/>
        </w:tblCellMar>
        <w:tblLook w:val="04A0" w:firstRow="1" w:lastRow="0" w:firstColumn="1" w:lastColumn="0" w:noHBand="0" w:noVBand="1"/>
      </w:tblPr>
      <w:tblGrid>
        <w:gridCol w:w="2151"/>
        <w:gridCol w:w="2183"/>
        <w:gridCol w:w="2525"/>
        <w:gridCol w:w="2791"/>
      </w:tblGrid>
      <w:tr w:rsidR="00F00AA2" w:rsidRPr="008F41E7" w14:paraId="79FCECC7" w14:textId="77777777" w:rsidTr="00750C53">
        <w:tc>
          <w:tcPr>
            <w:tcW w:w="2150" w:type="dxa"/>
            <w:tcBorders>
              <w:top w:val="single" w:sz="2" w:space="0" w:color="000000"/>
              <w:left w:val="single" w:sz="2" w:space="0" w:color="000000"/>
              <w:bottom w:val="single" w:sz="2" w:space="0" w:color="000000"/>
            </w:tcBorders>
            <w:shd w:val="clear" w:color="auto" w:fill="FFC000"/>
          </w:tcPr>
          <w:p w14:paraId="799AB67A" w14:textId="77777777" w:rsidR="00F00AA2" w:rsidRPr="0016307A" w:rsidRDefault="00F00AA2" w:rsidP="00750C53">
            <w:pPr>
              <w:suppressLineNumbers/>
              <w:textAlignment w:val="baseline"/>
              <w:rPr>
                <w:rFonts w:ascii="Times New Roman" w:eastAsia="Noto Sans CJK SC Regular" w:hAnsi="Times New Roman" w:cs="Times New Roman"/>
                <w:kern w:val="2"/>
                <w:sz w:val="24"/>
                <w:szCs w:val="24"/>
                <w:lang w:eastAsia="zh-CN" w:bidi="hi-IN"/>
              </w:rPr>
            </w:pPr>
          </w:p>
        </w:tc>
        <w:tc>
          <w:tcPr>
            <w:tcW w:w="2183" w:type="dxa"/>
            <w:tcBorders>
              <w:top w:val="single" w:sz="2" w:space="0" w:color="000000"/>
              <w:left w:val="single" w:sz="2" w:space="0" w:color="000000"/>
              <w:bottom w:val="single" w:sz="2" w:space="0" w:color="000000"/>
            </w:tcBorders>
            <w:shd w:val="clear" w:color="auto" w:fill="FFC000"/>
          </w:tcPr>
          <w:p w14:paraId="3F576314" w14:textId="77777777" w:rsidR="00F00AA2" w:rsidRPr="0016307A" w:rsidRDefault="00F00AA2" w:rsidP="00750C53">
            <w:pPr>
              <w:suppressLineNumbers/>
              <w:jc w:val="center"/>
              <w:textAlignment w:val="baseline"/>
              <w:rPr>
                <w:rFonts w:ascii="Times New Roman" w:eastAsia="Noto Sans CJK SC Regular" w:hAnsi="Times New Roman" w:cs="Times New Roman"/>
                <w:b/>
                <w:bCs/>
                <w:kern w:val="2"/>
                <w:sz w:val="24"/>
                <w:szCs w:val="24"/>
                <w:lang w:eastAsia="zh-CN" w:bidi="hi-IN"/>
              </w:rPr>
            </w:pPr>
            <w:r w:rsidRPr="0016307A">
              <w:rPr>
                <w:rFonts w:ascii="Times New Roman" w:eastAsia="Noto Sans CJK SC Regular" w:hAnsi="Times New Roman" w:cs="Times New Roman"/>
                <w:b/>
                <w:bCs/>
                <w:kern w:val="2"/>
                <w:sz w:val="24"/>
                <w:szCs w:val="24"/>
                <w:lang w:eastAsia="zh-CN" w:bidi="hi-IN"/>
              </w:rPr>
              <w:t>j. polski</w:t>
            </w:r>
          </w:p>
        </w:tc>
        <w:tc>
          <w:tcPr>
            <w:tcW w:w="2525" w:type="dxa"/>
            <w:tcBorders>
              <w:top w:val="single" w:sz="2" w:space="0" w:color="000000"/>
              <w:left w:val="single" w:sz="2" w:space="0" w:color="000000"/>
              <w:bottom w:val="single" w:sz="2" w:space="0" w:color="000000"/>
            </w:tcBorders>
            <w:shd w:val="clear" w:color="auto" w:fill="FFC000"/>
          </w:tcPr>
          <w:p w14:paraId="1680BA61" w14:textId="77777777" w:rsidR="00F00AA2" w:rsidRPr="0016307A" w:rsidRDefault="00F00AA2" w:rsidP="00750C53">
            <w:pPr>
              <w:suppressLineNumbers/>
              <w:jc w:val="center"/>
              <w:textAlignment w:val="baseline"/>
              <w:rPr>
                <w:rFonts w:ascii="Times New Roman" w:eastAsia="Noto Sans CJK SC Regular" w:hAnsi="Times New Roman" w:cs="Times New Roman"/>
                <w:b/>
                <w:bCs/>
                <w:kern w:val="2"/>
                <w:sz w:val="24"/>
                <w:szCs w:val="24"/>
                <w:lang w:eastAsia="zh-CN" w:bidi="hi-IN"/>
              </w:rPr>
            </w:pPr>
            <w:r w:rsidRPr="0016307A">
              <w:rPr>
                <w:rFonts w:ascii="Times New Roman" w:eastAsia="Noto Sans CJK SC Regular" w:hAnsi="Times New Roman" w:cs="Times New Roman"/>
                <w:b/>
                <w:bCs/>
                <w:kern w:val="2"/>
                <w:sz w:val="24"/>
                <w:szCs w:val="24"/>
                <w:lang w:eastAsia="zh-CN" w:bidi="hi-IN"/>
              </w:rPr>
              <w:t>matematyka</w:t>
            </w:r>
          </w:p>
        </w:tc>
        <w:tc>
          <w:tcPr>
            <w:tcW w:w="2791" w:type="dxa"/>
            <w:tcBorders>
              <w:top w:val="single" w:sz="2" w:space="0" w:color="000000"/>
              <w:left w:val="single" w:sz="2" w:space="0" w:color="000000"/>
              <w:bottom w:val="single" w:sz="2" w:space="0" w:color="000000"/>
              <w:right w:val="single" w:sz="2" w:space="0" w:color="000000"/>
            </w:tcBorders>
            <w:shd w:val="clear" w:color="auto" w:fill="FFC000"/>
          </w:tcPr>
          <w:p w14:paraId="637AD2FC" w14:textId="77777777" w:rsidR="00F00AA2" w:rsidRPr="0016307A" w:rsidRDefault="00F00AA2" w:rsidP="00750C53">
            <w:pPr>
              <w:suppressLineNumbers/>
              <w:jc w:val="center"/>
              <w:textAlignment w:val="baseline"/>
              <w:rPr>
                <w:rFonts w:ascii="Times New Roman" w:eastAsia="Noto Sans CJK SC Regular" w:hAnsi="Times New Roman" w:cs="Times New Roman"/>
                <w:b/>
                <w:bCs/>
                <w:kern w:val="2"/>
                <w:sz w:val="24"/>
                <w:szCs w:val="24"/>
                <w:lang w:eastAsia="zh-CN" w:bidi="hi-IN"/>
              </w:rPr>
            </w:pPr>
            <w:r w:rsidRPr="0016307A">
              <w:rPr>
                <w:rFonts w:ascii="Times New Roman" w:eastAsia="Noto Sans CJK SC Regular" w:hAnsi="Times New Roman" w:cs="Times New Roman"/>
                <w:b/>
                <w:bCs/>
                <w:kern w:val="2"/>
                <w:sz w:val="24"/>
                <w:szCs w:val="24"/>
                <w:lang w:eastAsia="zh-CN" w:bidi="hi-IN"/>
              </w:rPr>
              <w:t>j. angielski</w:t>
            </w:r>
          </w:p>
        </w:tc>
      </w:tr>
      <w:tr w:rsidR="00F00AA2" w:rsidRPr="008F41E7" w14:paraId="4056BB38" w14:textId="77777777" w:rsidTr="00750C53">
        <w:tc>
          <w:tcPr>
            <w:tcW w:w="2150" w:type="dxa"/>
            <w:tcBorders>
              <w:left w:val="single" w:sz="2" w:space="0" w:color="000000"/>
              <w:bottom w:val="single" w:sz="2" w:space="0" w:color="000000"/>
            </w:tcBorders>
            <w:shd w:val="clear" w:color="auto" w:fill="auto"/>
          </w:tcPr>
          <w:p w14:paraId="77148952" w14:textId="77777777" w:rsidR="00F00AA2" w:rsidRPr="0016307A" w:rsidRDefault="00F00AA2" w:rsidP="00750C53">
            <w:pPr>
              <w:suppressLineNumbers/>
              <w:textAlignment w:val="baseline"/>
              <w:rPr>
                <w:rFonts w:ascii="Times New Roman" w:eastAsia="Noto Sans CJK SC Regular" w:hAnsi="Times New Roman" w:cs="Times New Roman"/>
                <w:kern w:val="2"/>
                <w:sz w:val="24"/>
                <w:szCs w:val="24"/>
                <w:lang w:eastAsia="zh-CN" w:bidi="hi-IN"/>
              </w:rPr>
            </w:pPr>
            <w:r w:rsidRPr="0016307A">
              <w:rPr>
                <w:rFonts w:ascii="Times New Roman" w:eastAsia="Noto Sans CJK SC Regular" w:hAnsi="Times New Roman" w:cs="Times New Roman"/>
                <w:kern w:val="2"/>
                <w:sz w:val="24"/>
                <w:szCs w:val="24"/>
                <w:lang w:eastAsia="zh-CN" w:bidi="hi-IN"/>
              </w:rPr>
              <w:t>Kraj</w:t>
            </w:r>
          </w:p>
        </w:tc>
        <w:tc>
          <w:tcPr>
            <w:tcW w:w="2183" w:type="dxa"/>
            <w:tcBorders>
              <w:left w:val="single" w:sz="2" w:space="0" w:color="000000"/>
              <w:bottom w:val="single" w:sz="2" w:space="0" w:color="000000"/>
            </w:tcBorders>
            <w:shd w:val="clear" w:color="auto" w:fill="auto"/>
          </w:tcPr>
          <w:p w14:paraId="69E518E1" w14:textId="77777777" w:rsidR="00F00AA2" w:rsidRPr="0016307A" w:rsidRDefault="00F00AA2" w:rsidP="00750C53">
            <w:pPr>
              <w:suppressLineNumbers/>
              <w:jc w:val="center"/>
              <w:textAlignment w:val="baseline"/>
              <w:rPr>
                <w:rFonts w:ascii="Times New Roman" w:eastAsia="Noto Sans CJK SC Regular" w:hAnsi="Times New Roman" w:cs="Times New Roman"/>
                <w:kern w:val="2"/>
                <w:sz w:val="24"/>
                <w:szCs w:val="24"/>
                <w:lang w:eastAsia="zh-CN" w:bidi="hi-IN"/>
              </w:rPr>
            </w:pPr>
            <w:r w:rsidRPr="0016307A">
              <w:rPr>
                <w:rFonts w:ascii="Times New Roman" w:eastAsia="Noto Sans CJK SC Regular" w:hAnsi="Times New Roman" w:cs="Times New Roman"/>
                <w:kern w:val="2"/>
                <w:sz w:val="24"/>
                <w:szCs w:val="24"/>
                <w:lang w:eastAsia="zh-CN" w:bidi="hi-IN"/>
              </w:rPr>
              <w:t>66</w:t>
            </w:r>
          </w:p>
        </w:tc>
        <w:tc>
          <w:tcPr>
            <w:tcW w:w="2525" w:type="dxa"/>
            <w:tcBorders>
              <w:left w:val="single" w:sz="2" w:space="0" w:color="000000"/>
              <w:bottom w:val="single" w:sz="2" w:space="0" w:color="000000"/>
            </w:tcBorders>
            <w:shd w:val="clear" w:color="auto" w:fill="auto"/>
          </w:tcPr>
          <w:p w14:paraId="14F866F4" w14:textId="77777777" w:rsidR="00F00AA2" w:rsidRPr="0016307A" w:rsidRDefault="00F00AA2" w:rsidP="00750C53">
            <w:pPr>
              <w:suppressLineNumbers/>
              <w:jc w:val="center"/>
              <w:textAlignment w:val="baseline"/>
              <w:rPr>
                <w:rFonts w:ascii="Times New Roman" w:eastAsia="Noto Sans CJK SC Regular" w:hAnsi="Times New Roman" w:cs="Times New Roman"/>
                <w:kern w:val="2"/>
                <w:sz w:val="24"/>
                <w:szCs w:val="24"/>
                <w:lang w:eastAsia="zh-CN" w:bidi="hi-IN"/>
              </w:rPr>
            </w:pPr>
            <w:r w:rsidRPr="0016307A">
              <w:rPr>
                <w:rFonts w:ascii="Times New Roman" w:eastAsia="Noto Sans CJK SC Regular" w:hAnsi="Times New Roman" w:cs="Times New Roman"/>
                <w:kern w:val="2"/>
                <w:sz w:val="24"/>
                <w:szCs w:val="24"/>
                <w:lang w:eastAsia="zh-CN" w:bidi="hi-IN"/>
              </w:rPr>
              <w:t>53</w:t>
            </w:r>
          </w:p>
        </w:tc>
        <w:tc>
          <w:tcPr>
            <w:tcW w:w="2791" w:type="dxa"/>
            <w:tcBorders>
              <w:left w:val="single" w:sz="2" w:space="0" w:color="000000"/>
              <w:bottom w:val="single" w:sz="2" w:space="0" w:color="000000"/>
              <w:right w:val="single" w:sz="2" w:space="0" w:color="000000"/>
            </w:tcBorders>
            <w:shd w:val="clear" w:color="auto" w:fill="auto"/>
          </w:tcPr>
          <w:p w14:paraId="189251BF" w14:textId="77777777" w:rsidR="00F00AA2" w:rsidRPr="0016307A" w:rsidRDefault="00F00AA2" w:rsidP="00750C53">
            <w:pPr>
              <w:suppressLineNumbers/>
              <w:jc w:val="center"/>
              <w:textAlignment w:val="baseline"/>
              <w:rPr>
                <w:rFonts w:ascii="Times New Roman" w:eastAsia="Noto Sans CJK SC Regular" w:hAnsi="Times New Roman" w:cs="Times New Roman"/>
                <w:kern w:val="2"/>
                <w:sz w:val="24"/>
                <w:szCs w:val="24"/>
                <w:lang w:eastAsia="zh-CN" w:bidi="hi-IN"/>
              </w:rPr>
            </w:pPr>
            <w:r w:rsidRPr="0016307A">
              <w:rPr>
                <w:rFonts w:ascii="Times New Roman" w:eastAsia="Noto Sans CJK SC Regular" w:hAnsi="Times New Roman" w:cs="Times New Roman"/>
                <w:kern w:val="2"/>
                <w:sz w:val="24"/>
                <w:szCs w:val="24"/>
                <w:lang w:eastAsia="zh-CN" w:bidi="hi-IN"/>
              </w:rPr>
              <w:t>66</w:t>
            </w:r>
          </w:p>
        </w:tc>
      </w:tr>
      <w:tr w:rsidR="00F00AA2" w:rsidRPr="008F41E7" w14:paraId="1F03AC68" w14:textId="77777777" w:rsidTr="00750C53">
        <w:tc>
          <w:tcPr>
            <w:tcW w:w="2150" w:type="dxa"/>
            <w:tcBorders>
              <w:left w:val="single" w:sz="2" w:space="0" w:color="000000"/>
              <w:bottom w:val="single" w:sz="2" w:space="0" w:color="000000"/>
            </w:tcBorders>
            <w:shd w:val="clear" w:color="auto" w:fill="auto"/>
          </w:tcPr>
          <w:p w14:paraId="5A591AF9" w14:textId="77777777" w:rsidR="00F00AA2" w:rsidRPr="0016307A" w:rsidRDefault="00F00AA2" w:rsidP="00750C53">
            <w:pPr>
              <w:suppressLineNumbers/>
              <w:textAlignment w:val="baseline"/>
              <w:rPr>
                <w:rFonts w:ascii="Times New Roman" w:eastAsia="Noto Sans CJK SC Regular" w:hAnsi="Times New Roman" w:cs="Times New Roman"/>
                <w:kern w:val="2"/>
                <w:sz w:val="24"/>
                <w:szCs w:val="24"/>
                <w:lang w:eastAsia="zh-CN" w:bidi="hi-IN"/>
              </w:rPr>
            </w:pPr>
            <w:r w:rsidRPr="0016307A">
              <w:rPr>
                <w:rFonts w:ascii="Times New Roman" w:eastAsia="Noto Sans CJK SC Regular" w:hAnsi="Times New Roman" w:cs="Times New Roman"/>
                <w:kern w:val="2"/>
                <w:sz w:val="24"/>
                <w:szCs w:val="24"/>
                <w:lang w:eastAsia="zh-CN" w:bidi="hi-IN"/>
              </w:rPr>
              <w:t>Województwo</w:t>
            </w:r>
          </w:p>
        </w:tc>
        <w:tc>
          <w:tcPr>
            <w:tcW w:w="2183" w:type="dxa"/>
            <w:tcBorders>
              <w:left w:val="single" w:sz="2" w:space="0" w:color="000000"/>
              <w:bottom w:val="single" w:sz="2" w:space="0" w:color="000000"/>
            </w:tcBorders>
            <w:shd w:val="clear" w:color="auto" w:fill="auto"/>
          </w:tcPr>
          <w:p w14:paraId="276CB52D" w14:textId="77777777" w:rsidR="00F00AA2" w:rsidRPr="0016307A" w:rsidRDefault="00F00AA2" w:rsidP="00750C53">
            <w:pPr>
              <w:jc w:val="center"/>
              <w:rPr>
                <w:rFonts w:ascii="Times New Roman" w:hAnsi="Times New Roman" w:cs="Times New Roman"/>
                <w:color w:val="000000"/>
                <w:sz w:val="24"/>
                <w:szCs w:val="24"/>
              </w:rPr>
            </w:pPr>
            <w:r w:rsidRPr="0016307A">
              <w:rPr>
                <w:rFonts w:ascii="Times New Roman" w:hAnsi="Times New Roman" w:cs="Times New Roman"/>
                <w:color w:val="000000"/>
                <w:sz w:val="24"/>
                <w:szCs w:val="24"/>
              </w:rPr>
              <w:t>65</w:t>
            </w:r>
          </w:p>
        </w:tc>
        <w:tc>
          <w:tcPr>
            <w:tcW w:w="2525" w:type="dxa"/>
            <w:tcBorders>
              <w:left w:val="single" w:sz="2" w:space="0" w:color="000000"/>
              <w:bottom w:val="single" w:sz="2" w:space="0" w:color="000000"/>
            </w:tcBorders>
            <w:shd w:val="clear" w:color="auto" w:fill="auto"/>
          </w:tcPr>
          <w:p w14:paraId="106F3659" w14:textId="77777777" w:rsidR="00F00AA2" w:rsidRPr="0016307A" w:rsidRDefault="00F00AA2" w:rsidP="00750C53">
            <w:pPr>
              <w:jc w:val="center"/>
              <w:rPr>
                <w:rFonts w:ascii="Times New Roman" w:hAnsi="Times New Roman" w:cs="Times New Roman"/>
                <w:color w:val="000000"/>
                <w:sz w:val="24"/>
                <w:szCs w:val="24"/>
              </w:rPr>
            </w:pPr>
            <w:r w:rsidRPr="0016307A">
              <w:rPr>
                <w:rFonts w:ascii="Times New Roman" w:hAnsi="Times New Roman" w:cs="Times New Roman"/>
                <w:color w:val="000000"/>
                <w:sz w:val="24"/>
                <w:szCs w:val="24"/>
              </w:rPr>
              <w:t>52</w:t>
            </w:r>
          </w:p>
        </w:tc>
        <w:tc>
          <w:tcPr>
            <w:tcW w:w="2791" w:type="dxa"/>
            <w:tcBorders>
              <w:left w:val="single" w:sz="2" w:space="0" w:color="000000"/>
              <w:bottom w:val="single" w:sz="2" w:space="0" w:color="000000"/>
              <w:right w:val="single" w:sz="2" w:space="0" w:color="000000"/>
            </w:tcBorders>
            <w:shd w:val="clear" w:color="auto" w:fill="auto"/>
          </w:tcPr>
          <w:p w14:paraId="1584B440" w14:textId="77777777" w:rsidR="00F00AA2" w:rsidRPr="0016307A" w:rsidRDefault="00F00AA2" w:rsidP="00750C53">
            <w:pPr>
              <w:jc w:val="center"/>
              <w:rPr>
                <w:rFonts w:ascii="Times New Roman" w:hAnsi="Times New Roman" w:cs="Times New Roman"/>
                <w:color w:val="000000"/>
                <w:sz w:val="24"/>
                <w:szCs w:val="24"/>
              </w:rPr>
            </w:pPr>
            <w:r w:rsidRPr="0016307A">
              <w:rPr>
                <w:rFonts w:ascii="Times New Roman" w:hAnsi="Times New Roman" w:cs="Times New Roman"/>
                <w:color w:val="000000"/>
                <w:sz w:val="24"/>
                <w:szCs w:val="24"/>
              </w:rPr>
              <w:t>66</w:t>
            </w:r>
          </w:p>
        </w:tc>
      </w:tr>
      <w:tr w:rsidR="00F00AA2" w:rsidRPr="008F41E7" w14:paraId="5CAC08E1" w14:textId="77777777" w:rsidTr="00750C53">
        <w:tc>
          <w:tcPr>
            <w:tcW w:w="2150" w:type="dxa"/>
            <w:tcBorders>
              <w:left w:val="single" w:sz="2" w:space="0" w:color="000000"/>
              <w:bottom w:val="single" w:sz="2" w:space="0" w:color="000000"/>
            </w:tcBorders>
            <w:shd w:val="clear" w:color="auto" w:fill="auto"/>
          </w:tcPr>
          <w:p w14:paraId="6AF9CB40" w14:textId="77777777" w:rsidR="00F00AA2" w:rsidRPr="0016307A" w:rsidRDefault="00F00AA2" w:rsidP="00750C53">
            <w:pPr>
              <w:suppressLineNumbers/>
              <w:textAlignment w:val="baseline"/>
              <w:rPr>
                <w:rFonts w:ascii="Times New Roman" w:eastAsia="Noto Sans CJK SC Regular" w:hAnsi="Times New Roman" w:cs="Times New Roman"/>
                <w:kern w:val="2"/>
                <w:sz w:val="24"/>
                <w:szCs w:val="24"/>
                <w:lang w:eastAsia="zh-CN" w:bidi="hi-IN"/>
              </w:rPr>
            </w:pPr>
            <w:r w:rsidRPr="0016307A">
              <w:rPr>
                <w:rFonts w:ascii="Times New Roman" w:eastAsia="Noto Sans CJK SC Regular" w:hAnsi="Times New Roman" w:cs="Times New Roman"/>
                <w:kern w:val="2"/>
                <w:sz w:val="24"/>
                <w:szCs w:val="24"/>
                <w:lang w:eastAsia="zh-CN" w:bidi="hi-IN"/>
              </w:rPr>
              <w:t xml:space="preserve">Powiat </w:t>
            </w:r>
          </w:p>
        </w:tc>
        <w:tc>
          <w:tcPr>
            <w:tcW w:w="2183" w:type="dxa"/>
            <w:tcBorders>
              <w:left w:val="single" w:sz="2" w:space="0" w:color="000000"/>
              <w:bottom w:val="single" w:sz="2" w:space="0" w:color="000000"/>
            </w:tcBorders>
            <w:shd w:val="clear" w:color="auto" w:fill="auto"/>
          </w:tcPr>
          <w:p w14:paraId="0BF73C4E" w14:textId="77777777" w:rsidR="00F00AA2" w:rsidRPr="0016307A" w:rsidRDefault="00F00AA2" w:rsidP="00750C53">
            <w:pPr>
              <w:suppressLineNumbers/>
              <w:jc w:val="center"/>
              <w:textAlignment w:val="baseline"/>
              <w:rPr>
                <w:rFonts w:ascii="Times New Roman" w:eastAsia="Noto Sans CJK SC Regular" w:hAnsi="Times New Roman" w:cs="Times New Roman"/>
                <w:kern w:val="2"/>
                <w:sz w:val="24"/>
                <w:szCs w:val="24"/>
                <w:lang w:eastAsia="zh-CN" w:bidi="hi-IN"/>
              </w:rPr>
            </w:pPr>
            <w:r w:rsidRPr="0016307A">
              <w:rPr>
                <w:rFonts w:ascii="Times New Roman" w:eastAsia="Noto Sans CJK SC Regular" w:hAnsi="Times New Roman" w:cs="Times New Roman"/>
                <w:kern w:val="2"/>
                <w:sz w:val="24"/>
                <w:szCs w:val="24"/>
                <w:lang w:eastAsia="zh-CN" w:bidi="hi-IN"/>
              </w:rPr>
              <w:t>67,42</w:t>
            </w:r>
          </w:p>
        </w:tc>
        <w:tc>
          <w:tcPr>
            <w:tcW w:w="2525" w:type="dxa"/>
            <w:tcBorders>
              <w:left w:val="single" w:sz="2" w:space="0" w:color="000000"/>
              <w:bottom w:val="single" w:sz="2" w:space="0" w:color="000000"/>
            </w:tcBorders>
            <w:shd w:val="clear" w:color="auto" w:fill="auto"/>
          </w:tcPr>
          <w:p w14:paraId="26D13F19" w14:textId="77777777" w:rsidR="00F00AA2" w:rsidRPr="0016307A" w:rsidRDefault="00F00AA2" w:rsidP="00750C53">
            <w:pPr>
              <w:suppressLineNumbers/>
              <w:jc w:val="center"/>
              <w:textAlignment w:val="baseline"/>
              <w:rPr>
                <w:rFonts w:ascii="Times New Roman" w:eastAsia="Noto Sans CJK SC Regular" w:hAnsi="Times New Roman" w:cs="Times New Roman"/>
                <w:kern w:val="2"/>
                <w:sz w:val="24"/>
                <w:szCs w:val="24"/>
                <w:lang w:eastAsia="zh-CN" w:bidi="hi-IN"/>
              </w:rPr>
            </w:pPr>
            <w:r w:rsidRPr="0016307A">
              <w:rPr>
                <w:rFonts w:ascii="Times New Roman" w:eastAsia="Noto Sans CJK SC Regular" w:hAnsi="Times New Roman" w:cs="Times New Roman"/>
                <w:kern w:val="2"/>
                <w:sz w:val="24"/>
                <w:szCs w:val="24"/>
                <w:lang w:eastAsia="zh-CN" w:bidi="hi-IN"/>
              </w:rPr>
              <w:t>51,63</w:t>
            </w:r>
          </w:p>
        </w:tc>
        <w:tc>
          <w:tcPr>
            <w:tcW w:w="2791" w:type="dxa"/>
            <w:tcBorders>
              <w:left w:val="single" w:sz="2" w:space="0" w:color="000000"/>
              <w:bottom w:val="single" w:sz="2" w:space="0" w:color="000000"/>
              <w:right w:val="single" w:sz="2" w:space="0" w:color="000000"/>
            </w:tcBorders>
            <w:shd w:val="clear" w:color="auto" w:fill="auto"/>
          </w:tcPr>
          <w:p w14:paraId="446E75DA" w14:textId="77777777" w:rsidR="00F00AA2" w:rsidRPr="0016307A" w:rsidRDefault="00F00AA2" w:rsidP="00750C53">
            <w:pPr>
              <w:suppressLineNumbers/>
              <w:jc w:val="center"/>
              <w:textAlignment w:val="baseline"/>
              <w:rPr>
                <w:rFonts w:ascii="Times New Roman" w:eastAsia="Noto Sans CJK SC Regular" w:hAnsi="Times New Roman" w:cs="Times New Roman"/>
                <w:kern w:val="2"/>
                <w:sz w:val="24"/>
                <w:szCs w:val="24"/>
                <w:lang w:eastAsia="zh-CN" w:bidi="hi-IN"/>
              </w:rPr>
            </w:pPr>
            <w:r w:rsidRPr="0016307A">
              <w:rPr>
                <w:rFonts w:ascii="Times New Roman" w:eastAsia="Noto Sans CJK SC Regular" w:hAnsi="Times New Roman" w:cs="Times New Roman"/>
                <w:kern w:val="2"/>
                <w:sz w:val="24"/>
                <w:szCs w:val="24"/>
                <w:lang w:eastAsia="zh-CN" w:bidi="hi-IN"/>
              </w:rPr>
              <w:t>63,60</w:t>
            </w:r>
          </w:p>
        </w:tc>
      </w:tr>
      <w:tr w:rsidR="00F00AA2" w:rsidRPr="008F41E7" w14:paraId="2C89949B" w14:textId="77777777" w:rsidTr="00750C53">
        <w:tc>
          <w:tcPr>
            <w:tcW w:w="2150" w:type="dxa"/>
            <w:tcBorders>
              <w:left w:val="single" w:sz="2" w:space="0" w:color="000000"/>
              <w:bottom w:val="single" w:sz="2" w:space="0" w:color="000000"/>
            </w:tcBorders>
            <w:shd w:val="clear" w:color="auto" w:fill="92D050"/>
          </w:tcPr>
          <w:p w14:paraId="4EDD9407" w14:textId="77777777" w:rsidR="00F00AA2" w:rsidRPr="0016307A" w:rsidRDefault="00F00AA2" w:rsidP="00750C53">
            <w:pPr>
              <w:suppressLineNumbers/>
              <w:textAlignment w:val="baseline"/>
              <w:rPr>
                <w:rFonts w:ascii="Times New Roman" w:eastAsia="Noto Sans CJK SC Regular" w:hAnsi="Times New Roman" w:cs="Times New Roman"/>
                <w:b/>
                <w:bCs/>
                <w:i/>
                <w:iCs/>
                <w:color w:val="000000"/>
                <w:kern w:val="2"/>
                <w:sz w:val="24"/>
                <w:szCs w:val="24"/>
                <w:lang w:eastAsia="zh-CN" w:bidi="hi-IN"/>
              </w:rPr>
            </w:pPr>
            <w:r w:rsidRPr="0016307A">
              <w:rPr>
                <w:rFonts w:ascii="Times New Roman" w:eastAsia="Noto Sans CJK SC Regular" w:hAnsi="Times New Roman" w:cs="Times New Roman"/>
                <w:b/>
                <w:bCs/>
                <w:i/>
                <w:iCs/>
                <w:color w:val="000000"/>
                <w:kern w:val="2"/>
                <w:sz w:val="24"/>
                <w:szCs w:val="24"/>
                <w:lang w:eastAsia="zh-CN" w:bidi="hi-IN"/>
              </w:rPr>
              <w:t>SP Ślemień- średnia klas ósmych</w:t>
            </w:r>
          </w:p>
        </w:tc>
        <w:tc>
          <w:tcPr>
            <w:tcW w:w="2183" w:type="dxa"/>
            <w:tcBorders>
              <w:left w:val="single" w:sz="2" w:space="0" w:color="000000"/>
              <w:bottom w:val="single" w:sz="2" w:space="0" w:color="000000"/>
            </w:tcBorders>
            <w:shd w:val="clear" w:color="auto" w:fill="92D050"/>
          </w:tcPr>
          <w:p w14:paraId="2584A6CA" w14:textId="77777777" w:rsidR="00F00AA2" w:rsidRPr="0016307A" w:rsidRDefault="00F00AA2" w:rsidP="00750C53">
            <w:pPr>
              <w:suppressLineNumbers/>
              <w:jc w:val="center"/>
              <w:textAlignment w:val="baseline"/>
              <w:rPr>
                <w:rFonts w:ascii="Times New Roman" w:eastAsia="Noto Sans CJK SC Regular" w:hAnsi="Times New Roman" w:cs="Times New Roman"/>
                <w:color w:val="000000"/>
                <w:kern w:val="2"/>
                <w:sz w:val="24"/>
                <w:szCs w:val="24"/>
                <w:lang w:eastAsia="zh-CN" w:bidi="hi-IN"/>
              </w:rPr>
            </w:pPr>
            <w:r w:rsidRPr="0016307A">
              <w:rPr>
                <w:rFonts w:ascii="Times New Roman" w:eastAsia="Noto Sans CJK SC Regular" w:hAnsi="Times New Roman" w:cs="Times New Roman"/>
                <w:b/>
                <w:bCs/>
                <w:i/>
                <w:iCs/>
                <w:color w:val="000000"/>
                <w:kern w:val="2"/>
                <w:sz w:val="24"/>
                <w:szCs w:val="24"/>
                <w:lang w:eastAsia="zh-CN" w:bidi="hi-IN"/>
              </w:rPr>
              <w:t>66,24</w:t>
            </w:r>
          </w:p>
          <w:p w14:paraId="6CFF497B" w14:textId="77777777" w:rsidR="00F00AA2" w:rsidRPr="0016307A" w:rsidRDefault="00F00AA2" w:rsidP="00750C53">
            <w:pPr>
              <w:suppressLineNumbers/>
              <w:jc w:val="center"/>
              <w:textAlignment w:val="baseline"/>
              <w:rPr>
                <w:rFonts w:ascii="Times New Roman" w:eastAsia="Noto Sans CJK SC Regular" w:hAnsi="Times New Roman" w:cs="Times New Roman"/>
                <w:color w:val="000000"/>
                <w:kern w:val="2"/>
                <w:sz w:val="24"/>
                <w:szCs w:val="24"/>
                <w:lang w:eastAsia="zh-CN" w:bidi="hi-IN"/>
              </w:rPr>
            </w:pPr>
            <w:r w:rsidRPr="0016307A">
              <w:rPr>
                <w:rFonts w:ascii="Times New Roman" w:eastAsia="Noto Sans CJK SC Regular" w:hAnsi="Times New Roman" w:cs="Times New Roman"/>
                <w:b/>
                <w:bCs/>
                <w:i/>
                <w:iCs/>
                <w:color w:val="000000"/>
                <w:kern w:val="2"/>
                <w:sz w:val="24"/>
                <w:szCs w:val="24"/>
                <w:lang w:eastAsia="zh-CN" w:bidi="hi-IN"/>
              </w:rPr>
              <w:t>( stanin 5 - średni )</w:t>
            </w:r>
          </w:p>
        </w:tc>
        <w:tc>
          <w:tcPr>
            <w:tcW w:w="2525" w:type="dxa"/>
            <w:tcBorders>
              <w:left w:val="single" w:sz="2" w:space="0" w:color="000000"/>
              <w:bottom w:val="single" w:sz="2" w:space="0" w:color="000000"/>
            </w:tcBorders>
            <w:shd w:val="clear" w:color="auto" w:fill="92D050"/>
          </w:tcPr>
          <w:p w14:paraId="18B2D312" w14:textId="77777777" w:rsidR="00F00AA2" w:rsidRPr="0016307A" w:rsidRDefault="00F00AA2" w:rsidP="00750C53">
            <w:pPr>
              <w:suppressLineNumbers/>
              <w:jc w:val="center"/>
              <w:textAlignment w:val="baseline"/>
              <w:rPr>
                <w:rFonts w:ascii="Times New Roman" w:eastAsia="Noto Sans CJK SC Regular" w:hAnsi="Times New Roman" w:cs="Times New Roman"/>
                <w:color w:val="000000"/>
                <w:kern w:val="2"/>
                <w:sz w:val="24"/>
                <w:szCs w:val="24"/>
                <w:lang w:eastAsia="zh-CN" w:bidi="hi-IN"/>
              </w:rPr>
            </w:pPr>
            <w:r w:rsidRPr="0016307A">
              <w:rPr>
                <w:rFonts w:ascii="Times New Roman" w:eastAsia="Noto Sans CJK SC Regular" w:hAnsi="Times New Roman" w:cs="Times New Roman"/>
                <w:b/>
                <w:bCs/>
                <w:i/>
                <w:iCs/>
                <w:color w:val="000000"/>
                <w:kern w:val="2"/>
                <w:sz w:val="24"/>
                <w:szCs w:val="24"/>
                <w:lang w:eastAsia="zh-CN" w:bidi="hi-IN"/>
              </w:rPr>
              <w:t xml:space="preserve"> 57,26</w:t>
            </w:r>
          </w:p>
          <w:p w14:paraId="1F5815DC" w14:textId="77777777" w:rsidR="00F00AA2" w:rsidRPr="0016307A" w:rsidRDefault="00F00AA2" w:rsidP="00750C53">
            <w:pPr>
              <w:suppressLineNumbers/>
              <w:jc w:val="center"/>
              <w:textAlignment w:val="baseline"/>
              <w:rPr>
                <w:rFonts w:ascii="Times New Roman" w:eastAsia="Noto Sans CJK SC Regular" w:hAnsi="Times New Roman" w:cs="Times New Roman"/>
                <w:color w:val="000000"/>
                <w:kern w:val="2"/>
                <w:sz w:val="24"/>
                <w:szCs w:val="24"/>
                <w:lang w:eastAsia="zh-CN" w:bidi="hi-IN"/>
              </w:rPr>
            </w:pPr>
            <w:r w:rsidRPr="0016307A">
              <w:rPr>
                <w:rFonts w:ascii="Times New Roman" w:eastAsia="Noto Sans CJK SC Regular" w:hAnsi="Times New Roman" w:cs="Times New Roman"/>
                <w:b/>
                <w:bCs/>
                <w:i/>
                <w:iCs/>
                <w:color w:val="000000"/>
                <w:kern w:val="2"/>
                <w:sz w:val="24"/>
                <w:szCs w:val="24"/>
                <w:lang w:eastAsia="zh-CN" w:bidi="hi-IN"/>
              </w:rPr>
              <w:t>( stanin 6 - wyżej średni)</w:t>
            </w:r>
          </w:p>
        </w:tc>
        <w:tc>
          <w:tcPr>
            <w:tcW w:w="2791" w:type="dxa"/>
            <w:tcBorders>
              <w:left w:val="single" w:sz="2" w:space="0" w:color="000000"/>
              <w:bottom w:val="single" w:sz="2" w:space="0" w:color="000000"/>
              <w:right w:val="single" w:sz="2" w:space="0" w:color="000000"/>
            </w:tcBorders>
            <w:shd w:val="clear" w:color="auto" w:fill="92D050"/>
          </w:tcPr>
          <w:p w14:paraId="114B54DE" w14:textId="77777777" w:rsidR="00F00AA2" w:rsidRPr="0016307A" w:rsidRDefault="00F00AA2" w:rsidP="00750C53">
            <w:pPr>
              <w:suppressLineNumbers/>
              <w:jc w:val="center"/>
              <w:textAlignment w:val="baseline"/>
              <w:rPr>
                <w:rFonts w:ascii="Times New Roman" w:eastAsia="Noto Sans CJK SC Regular" w:hAnsi="Times New Roman" w:cs="Times New Roman"/>
                <w:b/>
                <w:bCs/>
                <w:i/>
                <w:iCs/>
                <w:color w:val="000000"/>
                <w:kern w:val="2"/>
                <w:sz w:val="24"/>
                <w:szCs w:val="24"/>
                <w:lang w:eastAsia="zh-CN" w:bidi="hi-IN"/>
              </w:rPr>
            </w:pPr>
            <w:r w:rsidRPr="0016307A">
              <w:rPr>
                <w:rFonts w:ascii="Times New Roman" w:eastAsia="Noto Sans CJK SC Regular" w:hAnsi="Times New Roman" w:cs="Times New Roman"/>
                <w:b/>
                <w:bCs/>
                <w:i/>
                <w:iCs/>
                <w:color w:val="000000"/>
                <w:kern w:val="2"/>
                <w:sz w:val="24"/>
                <w:szCs w:val="24"/>
                <w:lang w:eastAsia="zh-CN" w:bidi="hi-IN"/>
              </w:rPr>
              <w:t>69,34</w:t>
            </w:r>
          </w:p>
          <w:p w14:paraId="1203881E" w14:textId="77777777" w:rsidR="00F00AA2" w:rsidRPr="0016307A" w:rsidRDefault="00F00AA2" w:rsidP="00750C53">
            <w:pPr>
              <w:suppressLineNumbers/>
              <w:jc w:val="center"/>
              <w:textAlignment w:val="baseline"/>
              <w:rPr>
                <w:rFonts w:ascii="Times New Roman" w:eastAsia="Noto Sans CJK SC Regular" w:hAnsi="Times New Roman" w:cs="Times New Roman"/>
                <w:color w:val="000000"/>
                <w:kern w:val="2"/>
                <w:sz w:val="24"/>
                <w:szCs w:val="24"/>
                <w:lang w:eastAsia="zh-CN" w:bidi="hi-IN"/>
              </w:rPr>
            </w:pPr>
            <w:r w:rsidRPr="0016307A">
              <w:rPr>
                <w:rFonts w:ascii="Times New Roman" w:eastAsia="Noto Sans CJK SC Regular" w:hAnsi="Times New Roman" w:cs="Times New Roman"/>
                <w:b/>
                <w:bCs/>
                <w:i/>
                <w:iCs/>
                <w:color w:val="000000"/>
                <w:kern w:val="2"/>
                <w:sz w:val="24"/>
                <w:szCs w:val="24"/>
                <w:lang w:eastAsia="zh-CN" w:bidi="hi-IN"/>
              </w:rPr>
              <w:t>(stanin 6 - wyżej średni)</w:t>
            </w:r>
          </w:p>
        </w:tc>
      </w:tr>
      <w:tr w:rsidR="00F00AA2" w:rsidRPr="008F41E7" w14:paraId="2C9C403C" w14:textId="77777777" w:rsidTr="00750C53">
        <w:tc>
          <w:tcPr>
            <w:tcW w:w="2150" w:type="dxa"/>
            <w:tcBorders>
              <w:left w:val="single" w:sz="2" w:space="0" w:color="000000"/>
              <w:bottom w:val="single" w:sz="2" w:space="0" w:color="000000"/>
            </w:tcBorders>
            <w:shd w:val="clear" w:color="auto" w:fill="auto"/>
          </w:tcPr>
          <w:p w14:paraId="3516D082" w14:textId="77777777" w:rsidR="00F00AA2" w:rsidRPr="0016307A" w:rsidRDefault="00F00AA2" w:rsidP="00750C53">
            <w:pPr>
              <w:suppressLineNumbers/>
              <w:jc w:val="right"/>
              <w:textAlignment w:val="baseline"/>
              <w:rPr>
                <w:rFonts w:ascii="Times New Roman" w:eastAsia="Noto Sans CJK SC Regular" w:hAnsi="Times New Roman" w:cs="Times New Roman"/>
                <w:i/>
                <w:iCs/>
                <w:color w:val="000000"/>
                <w:kern w:val="2"/>
                <w:sz w:val="24"/>
                <w:szCs w:val="24"/>
                <w:lang w:eastAsia="zh-CN" w:bidi="hi-IN"/>
              </w:rPr>
            </w:pPr>
            <w:r w:rsidRPr="0016307A">
              <w:rPr>
                <w:rFonts w:ascii="Times New Roman" w:eastAsia="Noto Sans CJK SC Regular" w:hAnsi="Times New Roman" w:cs="Times New Roman"/>
                <w:i/>
                <w:iCs/>
                <w:color w:val="000000"/>
                <w:kern w:val="2"/>
                <w:sz w:val="24"/>
                <w:szCs w:val="24"/>
                <w:lang w:eastAsia="zh-CN" w:bidi="hi-IN"/>
              </w:rPr>
              <w:t>Klasa A</w:t>
            </w:r>
          </w:p>
        </w:tc>
        <w:tc>
          <w:tcPr>
            <w:tcW w:w="2183" w:type="dxa"/>
            <w:tcBorders>
              <w:left w:val="single" w:sz="2" w:space="0" w:color="000000"/>
              <w:bottom w:val="single" w:sz="2" w:space="0" w:color="000000"/>
            </w:tcBorders>
            <w:shd w:val="clear" w:color="auto" w:fill="auto"/>
          </w:tcPr>
          <w:p w14:paraId="4749C8AB" w14:textId="77777777" w:rsidR="00F00AA2" w:rsidRPr="0016307A" w:rsidRDefault="00F00AA2" w:rsidP="00750C53">
            <w:pPr>
              <w:suppressLineNumbers/>
              <w:jc w:val="center"/>
              <w:textAlignment w:val="baseline"/>
              <w:rPr>
                <w:rFonts w:ascii="Times New Roman" w:eastAsia="Noto Sans CJK SC Regular" w:hAnsi="Times New Roman" w:cs="Times New Roman"/>
                <w:i/>
                <w:iCs/>
                <w:color w:val="000000"/>
                <w:kern w:val="2"/>
                <w:sz w:val="24"/>
                <w:szCs w:val="24"/>
                <w:lang w:eastAsia="zh-CN" w:bidi="hi-IN"/>
              </w:rPr>
            </w:pPr>
            <w:r w:rsidRPr="0016307A">
              <w:rPr>
                <w:rFonts w:ascii="Times New Roman" w:eastAsia="Noto Sans CJK SC Regular" w:hAnsi="Times New Roman" w:cs="Times New Roman"/>
                <w:i/>
                <w:iCs/>
                <w:color w:val="000000"/>
                <w:kern w:val="2"/>
                <w:sz w:val="24"/>
                <w:szCs w:val="24"/>
                <w:lang w:eastAsia="zh-CN" w:bidi="hi-IN"/>
              </w:rPr>
              <w:t>67,17</w:t>
            </w:r>
          </w:p>
        </w:tc>
        <w:tc>
          <w:tcPr>
            <w:tcW w:w="2525" w:type="dxa"/>
            <w:tcBorders>
              <w:left w:val="single" w:sz="2" w:space="0" w:color="000000"/>
              <w:bottom w:val="single" w:sz="2" w:space="0" w:color="000000"/>
            </w:tcBorders>
            <w:shd w:val="clear" w:color="auto" w:fill="auto"/>
          </w:tcPr>
          <w:p w14:paraId="74A41FDC" w14:textId="77777777" w:rsidR="00F00AA2" w:rsidRPr="0016307A" w:rsidRDefault="00F00AA2" w:rsidP="00750C53">
            <w:pPr>
              <w:suppressLineNumbers/>
              <w:jc w:val="center"/>
              <w:textAlignment w:val="baseline"/>
              <w:rPr>
                <w:rFonts w:ascii="Times New Roman" w:eastAsia="Noto Sans CJK SC Regular" w:hAnsi="Times New Roman" w:cs="Times New Roman"/>
                <w:i/>
                <w:iCs/>
                <w:color w:val="000000"/>
                <w:kern w:val="2"/>
                <w:sz w:val="24"/>
                <w:szCs w:val="24"/>
                <w:lang w:eastAsia="zh-CN" w:bidi="hi-IN"/>
              </w:rPr>
            </w:pPr>
            <w:r w:rsidRPr="0016307A">
              <w:rPr>
                <w:rFonts w:ascii="Times New Roman" w:eastAsia="Noto Sans CJK SC Regular" w:hAnsi="Times New Roman" w:cs="Times New Roman"/>
                <w:i/>
                <w:iCs/>
                <w:color w:val="000000"/>
                <w:kern w:val="2"/>
                <w:sz w:val="24"/>
                <w:szCs w:val="24"/>
                <w:lang w:eastAsia="zh-CN" w:bidi="hi-IN"/>
              </w:rPr>
              <w:t>56,67</w:t>
            </w:r>
          </w:p>
        </w:tc>
        <w:tc>
          <w:tcPr>
            <w:tcW w:w="2791" w:type="dxa"/>
            <w:tcBorders>
              <w:left w:val="single" w:sz="2" w:space="0" w:color="000000"/>
              <w:bottom w:val="single" w:sz="2" w:space="0" w:color="000000"/>
              <w:right w:val="single" w:sz="2" w:space="0" w:color="000000"/>
            </w:tcBorders>
            <w:shd w:val="clear" w:color="auto" w:fill="auto"/>
          </w:tcPr>
          <w:p w14:paraId="57672FA9" w14:textId="77777777" w:rsidR="00F00AA2" w:rsidRPr="0016307A" w:rsidRDefault="00F00AA2" w:rsidP="00750C53">
            <w:pPr>
              <w:suppressLineNumbers/>
              <w:jc w:val="center"/>
              <w:textAlignment w:val="baseline"/>
              <w:rPr>
                <w:rFonts w:ascii="Times New Roman" w:eastAsia="Noto Sans CJK SC Regular" w:hAnsi="Times New Roman" w:cs="Times New Roman"/>
                <w:i/>
                <w:iCs/>
                <w:color w:val="000000"/>
                <w:kern w:val="2"/>
                <w:sz w:val="24"/>
                <w:szCs w:val="24"/>
                <w:lang w:eastAsia="zh-CN" w:bidi="hi-IN"/>
              </w:rPr>
            </w:pPr>
            <w:r w:rsidRPr="0016307A">
              <w:rPr>
                <w:rFonts w:ascii="Times New Roman" w:eastAsia="Noto Sans CJK SC Regular" w:hAnsi="Times New Roman" w:cs="Times New Roman"/>
                <w:i/>
                <w:iCs/>
                <w:color w:val="000000"/>
                <w:kern w:val="2"/>
                <w:sz w:val="24"/>
                <w:szCs w:val="24"/>
                <w:lang w:eastAsia="zh-CN" w:bidi="hi-IN"/>
              </w:rPr>
              <w:t>67,72</w:t>
            </w:r>
          </w:p>
        </w:tc>
      </w:tr>
      <w:tr w:rsidR="00F00AA2" w:rsidRPr="008F41E7" w14:paraId="4FAF48C4" w14:textId="77777777" w:rsidTr="00750C53">
        <w:tc>
          <w:tcPr>
            <w:tcW w:w="2150" w:type="dxa"/>
            <w:tcBorders>
              <w:left w:val="single" w:sz="2" w:space="0" w:color="000000"/>
              <w:bottom w:val="single" w:sz="2" w:space="0" w:color="000000"/>
            </w:tcBorders>
            <w:shd w:val="clear" w:color="auto" w:fill="auto"/>
          </w:tcPr>
          <w:p w14:paraId="01590F79" w14:textId="77777777" w:rsidR="00F00AA2" w:rsidRPr="0016307A" w:rsidRDefault="00F00AA2" w:rsidP="00750C53">
            <w:pPr>
              <w:suppressLineNumbers/>
              <w:jc w:val="right"/>
              <w:textAlignment w:val="baseline"/>
              <w:rPr>
                <w:rFonts w:ascii="Times New Roman" w:eastAsia="Noto Sans CJK SC Regular" w:hAnsi="Times New Roman" w:cs="Times New Roman"/>
                <w:i/>
                <w:iCs/>
                <w:color w:val="000000"/>
                <w:kern w:val="2"/>
                <w:sz w:val="24"/>
                <w:szCs w:val="24"/>
                <w:lang w:eastAsia="zh-CN" w:bidi="hi-IN"/>
              </w:rPr>
            </w:pPr>
            <w:r w:rsidRPr="0016307A">
              <w:rPr>
                <w:rFonts w:ascii="Times New Roman" w:eastAsia="Noto Sans CJK SC Regular" w:hAnsi="Times New Roman" w:cs="Times New Roman"/>
                <w:i/>
                <w:iCs/>
                <w:color w:val="000000"/>
                <w:kern w:val="2"/>
                <w:sz w:val="24"/>
                <w:szCs w:val="24"/>
                <w:lang w:eastAsia="zh-CN" w:bidi="hi-IN"/>
              </w:rPr>
              <w:t>Klasa B</w:t>
            </w:r>
          </w:p>
        </w:tc>
        <w:tc>
          <w:tcPr>
            <w:tcW w:w="2183" w:type="dxa"/>
            <w:tcBorders>
              <w:left w:val="single" w:sz="2" w:space="0" w:color="000000"/>
              <w:bottom w:val="single" w:sz="2" w:space="0" w:color="000000"/>
            </w:tcBorders>
            <w:shd w:val="clear" w:color="auto" w:fill="auto"/>
          </w:tcPr>
          <w:p w14:paraId="50B347FC" w14:textId="77777777" w:rsidR="00F00AA2" w:rsidRPr="0016307A" w:rsidRDefault="00F00AA2" w:rsidP="00750C53">
            <w:pPr>
              <w:suppressLineNumbers/>
              <w:jc w:val="center"/>
              <w:textAlignment w:val="baseline"/>
              <w:rPr>
                <w:rFonts w:ascii="Times New Roman" w:eastAsia="Noto Sans CJK SC Regular" w:hAnsi="Times New Roman" w:cs="Times New Roman"/>
                <w:i/>
                <w:iCs/>
                <w:color w:val="000000"/>
                <w:kern w:val="2"/>
                <w:sz w:val="24"/>
                <w:szCs w:val="24"/>
                <w:lang w:eastAsia="zh-CN" w:bidi="hi-IN"/>
              </w:rPr>
            </w:pPr>
            <w:r w:rsidRPr="0016307A">
              <w:rPr>
                <w:rFonts w:ascii="Times New Roman" w:eastAsia="Noto Sans CJK SC Regular" w:hAnsi="Times New Roman" w:cs="Times New Roman"/>
                <w:i/>
                <w:iCs/>
                <w:color w:val="000000"/>
                <w:kern w:val="2"/>
                <w:sz w:val="24"/>
                <w:szCs w:val="24"/>
                <w:lang w:eastAsia="zh-CN" w:bidi="hi-IN"/>
              </w:rPr>
              <w:t>65,4</w:t>
            </w:r>
          </w:p>
        </w:tc>
        <w:tc>
          <w:tcPr>
            <w:tcW w:w="2525" w:type="dxa"/>
            <w:tcBorders>
              <w:left w:val="single" w:sz="2" w:space="0" w:color="000000"/>
              <w:bottom w:val="single" w:sz="2" w:space="0" w:color="000000"/>
            </w:tcBorders>
            <w:shd w:val="clear" w:color="auto" w:fill="auto"/>
          </w:tcPr>
          <w:p w14:paraId="08DD5CC7" w14:textId="77777777" w:rsidR="00F00AA2" w:rsidRPr="0016307A" w:rsidRDefault="00F00AA2" w:rsidP="00750C53">
            <w:pPr>
              <w:suppressLineNumbers/>
              <w:jc w:val="center"/>
              <w:textAlignment w:val="baseline"/>
              <w:rPr>
                <w:rFonts w:ascii="Times New Roman" w:eastAsia="Noto Sans CJK SC Regular" w:hAnsi="Times New Roman" w:cs="Times New Roman"/>
                <w:i/>
                <w:iCs/>
                <w:color w:val="000000"/>
                <w:kern w:val="2"/>
                <w:sz w:val="24"/>
                <w:szCs w:val="24"/>
                <w:lang w:eastAsia="zh-CN" w:bidi="hi-IN"/>
              </w:rPr>
            </w:pPr>
            <w:r w:rsidRPr="0016307A">
              <w:rPr>
                <w:rFonts w:ascii="Times New Roman" w:eastAsia="Noto Sans CJK SC Regular" w:hAnsi="Times New Roman" w:cs="Times New Roman"/>
                <w:i/>
                <w:iCs/>
                <w:color w:val="000000"/>
                <w:kern w:val="2"/>
                <w:sz w:val="24"/>
                <w:szCs w:val="24"/>
                <w:lang w:eastAsia="zh-CN" w:bidi="hi-IN"/>
              </w:rPr>
              <w:t>57,8</w:t>
            </w:r>
          </w:p>
        </w:tc>
        <w:tc>
          <w:tcPr>
            <w:tcW w:w="2791" w:type="dxa"/>
            <w:tcBorders>
              <w:left w:val="single" w:sz="2" w:space="0" w:color="000000"/>
              <w:bottom w:val="single" w:sz="2" w:space="0" w:color="000000"/>
              <w:right w:val="single" w:sz="2" w:space="0" w:color="000000"/>
            </w:tcBorders>
            <w:shd w:val="clear" w:color="auto" w:fill="auto"/>
          </w:tcPr>
          <w:p w14:paraId="2F3CEF26" w14:textId="77777777" w:rsidR="00F00AA2" w:rsidRPr="0016307A" w:rsidRDefault="00F00AA2" w:rsidP="00750C53">
            <w:pPr>
              <w:suppressLineNumbers/>
              <w:jc w:val="center"/>
              <w:textAlignment w:val="baseline"/>
              <w:rPr>
                <w:rFonts w:ascii="Times New Roman" w:eastAsia="Noto Sans CJK SC Regular" w:hAnsi="Times New Roman" w:cs="Times New Roman"/>
                <w:i/>
                <w:iCs/>
                <w:color w:val="000000"/>
                <w:kern w:val="2"/>
                <w:sz w:val="24"/>
                <w:szCs w:val="24"/>
                <w:lang w:eastAsia="zh-CN" w:bidi="hi-IN"/>
              </w:rPr>
            </w:pPr>
            <w:r w:rsidRPr="0016307A">
              <w:rPr>
                <w:rFonts w:ascii="Times New Roman" w:eastAsia="Noto Sans CJK SC Regular" w:hAnsi="Times New Roman" w:cs="Times New Roman"/>
                <w:i/>
                <w:iCs/>
                <w:color w:val="000000"/>
                <w:kern w:val="2"/>
                <w:sz w:val="24"/>
                <w:szCs w:val="24"/>
                <w:lang w:eastAsia="zh-CN" w:bidi="hi-IN"/>
              </w:rPr>
              <w:t>70,8</w:t>
            </w:r>
          </w:p>
        </w:tc>
      </w:tr>
    </w:tbl>
    <w:p w14:paraId="12875761" w14:textId="77777777" w:rsidR="00F00AA2" w:rsidRPr="008F41E7" w:rsidRDefault="00F00AA2" w:rsidP="00F00AA2">
      <w:pPr>
        <w:rPr>
          <w:b/>
          <w:bCs/>
          <w:color w:val="000000"/>
        </w:rPr>
      </w:pPr>
    </w:p>
    <w:p w14:paraId="6D2FE559" w14:textId="77777777" w:rsidR="00F00AA2" w:rsidRPr="00162B9B" w:rsidRDefault="00F00AA2" w:rsidP="00F00AA2">
      <w:pPr>
        <w:spacing w:line="360" w:lineRule="auto"/>
        <w:jc w:val="both"/>
        <w:rPr>
          <w:rFonts w:ascii="Times New Roman" w:hAnsi="Times New Roman" w:cs="Times New Roman"/>
          <w:color w:val="000000"/>
          <w:sz w:val="24"/>
          <w:szCs w:val="24"/>
        </w:rPr>
      </w:pPr>
      <w:r w:rsidRPr="00162B9B">
        <w:rPr>
          <w:rFonts w:ascii="Times New Roman" w:hAnsi="Times New Roman" w:cs="Times New Roman"/>
          <w:color w:val="000000"/>
          <w:sz w:val="24"/>
          <w:szCs w:val="24"/>
        </w:rPr>
        <w:t>Szkoła uzyskała najwyższy wynik w powiecie żywieckim z egzaminu z języka angielskiego.</w:t>
      </w:r>
    </w:p>
    <w:p w14:paraId="617E819D" w14:textId="77777777" w:rsidR="00F00AA2" w:rsidRPr="00162B9B" w:rsidRDefault="00F00AA2" w:rsidP="00F00AA2">
      <w:pPr>
        <w:spacing w:line="360" w:lineRule="auto"/>
        <w:jc w:val="both"/>
        <w:rPr>
          <w:rFonts w:ascii="Times New Roman" w:hAnsi="Times New Roman" w:cs="Times New Roman"/>
          <w:color w:val="000000"/>
          <w:sz w:val="24"/>
          <w:szCs w:val="24"/>
        </w:rPr>
      </w:pPr>
      <w:r w:rsidRPr="00162B9B">
        <w:rPr>
          <w:rFonts w:ascii="Times New Roman" w:hAnsi="Times New Roman" w:cs="Times New Roman"/>
          <w:color w:val="000000"/>
          <w:sz w:val="24"/>
          <w:szCs w:val="24"/>
        </w:rPr>
        <w:t>Szkoła uzyskała III miejsce w powiecie żywieckim z egzaminu z matematyki.</w:t>
      </w:r>
    </w:p>
    <w:p w14:paraId="4D3F4EA8" w14:textId="77777777" w:rsidR="00F00AA2" w:rsidRPr="00162B9B" w:rsidRDefault="00F00AA2" w:rsidP="00F00AA2">
      <w:pPr>
        <w:spacing w:line="360" w:lineRule="auto"/>
        <w:jc w:val="both"/>
        <w:rPr>
          <w:rFonts w:ascii="Times New Roman" w:hAnsi="Times New Roman" w:cs="Times New Roman"/>
          <w:color w:val="000000"/>
          <w:sz w:val="24"/>
          <w:szCs w:val="24"/>
        </w:rPr>
      </w:pPr>
      <w:r w:rsidRPr="00162B9B">
        <w:rPr>
          <w:rFonts w:ascii="Times New Roman" w:eastAsia="Noto Sans CJK SC Regular" w:hAnsi="Times New Roman" w:cs="Times New Roman"/>
          <w:color w:val="000000"/>
          <w:kern w:val="2"/>
          <w:sz w:val="24"/>
          <w:szCs w:val="24"/>
          <w:lang w:eastAsia="zh-CN" w:bidi="hi-IN"/>
        </w:rPr>
        <w:t>Zestawienie nie zawiera wyników uzyskanych przez trzech uczniów z Ukrainy.</w:t>
      </w:r>
    </w:p>
    <w:p w14:paraId="23269E66" w14:textId="77777777" w:rsidR="00F00AA2" w:rsidRPr="00162B9B" w:rsidRDefault="00F00AA2" w:rsidP="00474397">
      <w:pPr>
        <w:spacing w:before="120" w:line="360" w:lineRule="auto"/>
        <w:jc w:val="both"/>
        <w:rPr>
          <w:rFonts w:ascii="Times New Roman" w:hAnsi="Times New Roman" w:cs="Times New Roman"/>
          <w:b/>
          <w:sz w:val="24"/>
          <w:szCs w:val="24"/>
        </w:rPr>
      </w:pPr>
      <w:r w:rsidRPr="00162B9B">
        <w:rPr>
          <w:rFonts w:ascii="Times New Roman" w:hAnsi="Times New Roman" w:cs="Times New Roman"/>
          <w:b/>
          <w:sz w:val="24"/>
          <w:szCs w:val="24"/>
        </w:rPr>
        <w:t>15. Uwagi o działalności Szkoły Podstawowej im. ks. Jana Twardowskiego w Ślemieniu</w:t>
      </w:r>
    </w:p>
    <w:p w14:paraId="1B97653B" w14:textId="77777777" w:rsidR="00F00AA2" w:rsidRPr="00162B9B" w:rsidRDefault="00F00AA2">
      <w:pPr>
        <w:numPr>
          <w:ilvl w:val="0"/>
          <w:numId w:val="92"/>
        </w:numPr>
        <w:tabs>
          <w:tab w:val="left" w:pos="720"/>
        </w:tabs>
        <w:suppressAutoHyphens/>
        <w:spacing w:after="0" w:line="360" w:lineRule="auto"/>
        <w:jc w:val="both"/>
        <w:rPr>
          <w:rFonts w:ascii="Times New Roman" w:hAnsi="Times New Roman" w:cs="Times New Roman"/>
          <w:color w:val="000000"/>
          <w:sz w:val="24"/>
          <w:szCs w:val="24"/>
        </w:rPr>
      </w:pPr>
      <w:r w:rsidRPr="00162B9B">
        <w:rPr>
          <w:rFonts w:ascii="Times New Roman" w:hAnsi="Times New Roman" w:cs="Times New Roman"/>
          <w:color w:val="000000"/>
          <w:sz w:val="24"/>
          <w:szCs w:val="24"/>
        </w:rPr>
        <w:t>Szkoła otrzymała dyplom i wyróżnienie Państwowego Powiatowego Inspektora Sanitarnego w Żywcu za działania dotyczące „</w:t>
      </w:r>
      <w:proofErr w:type="spellStart"/>
      <w:r w:rsidRPr="00162B9B">
        <w:rPr>
          <w:rFonts w:ascii="Times New Roman" w:hAnsi="Times New Roman" w:cs="Times New Roman"/>
          <w:color w:val="000000"/>
          <w:sz w:val="24"/>
          <w:szCs w:val="24"/>
        </w:rPr>
        <w:t>Wirusoochrony</w:t>
      </w:r>
      <w:proofErr w:type="spellEnd"/>
      <w:r w:rsidRPr="00162B9B">
        <w:rPr>
          <w:rFonts w:ascii="Times New Roman" w:hAnsi="Times New Roman" w:cs="Times New Roman"/>
          <w:color w:val="000000"/>
          <w:sz w:val="24"/>
          <w:szCs w:val="24"/>
        </w:rPr>
        <w:t>”.</w:t>
      </w:r>
    </w:p>
    <w:p w14:paraId="1A13486D" w14:textId="77777777" w:rsidR="00F00AA2" w:rsidRPr="00162B9B" w:rsidRDefault="00F00AA2">
      <w:pPr>
        <w:numPr>
          <w:ilvl w:val="0"/>
          <w:numId w:val="92"/>
        </w:numPr>
        <w:tabs>
          <w:tab w:val="left" w:pos="720"/>
        </w:tabs>
        <w:suppressAutoHyphens/>
        <w:spacing w:after="0" w:line="360" w:lineRule="auto"/>
        <w:jc w:val="both"/>
        <w:rPr>
          <w:rFonts w:ascii="Times New Roman" w:hAnsi="Times New Roman" w:cs="Times New Roman"/>
          <w:color w:val="000000"/>
          <w:sz w:val="24"/>
          <w:szCs w:val="24"/>
        </w:rPr>
      </w:pPr>
      <w:r w:rsidRPr="00162B9B">
        <w:rPr>
          <w:rFonts w:ascii="Times New Roman" w:hAnsi="Times New Roman" w:cs="Times New Roman"/>
          <w:color w:val="000000"/>
          <w:sz w:val="24"/>
          <w:szCs w:val="24"/>
        </w:rPr>
        <w:t>Szkoła otrzymała certyfikat Państwowego Powiatowego Inspektora Sanitarnego w Żywcu za realizację programów edukacyjnych : Bieg po zdrowie”, „Smak życia, czyli debata o dopalaczach” oraz „Trzymaj formę”. Szkolne Koło Wolontariatu „</w:t>
      </w:r>
      <w:proofErr w:type="spellStart"/>
      <w:r w:rsidRPr="00162B9B">
        <w:rPr>
          <w:rFonts w:ascii="Times New Roman" w:hAnsi="Times New Roman" w:cs="Times New Roman"/>
          <w:color w:val="000000"/>
          <w:sz w:val="24"/>
          <w:szCs w:val="24"/>
        </w:rPr>
        <w:t>Helpersi</w:t>
      </w:r>
      <w:proofErr w:type="spellEnd"/>
      <w:r w:rsidRPr="00162B9B">
        <w:rPr>
          <w:rFonts w:ascii="Times New Roman" w:hAnsi="Times New Roman" w:cs="Times New Roman"/>
          <w:color w:val="000000"/>
          <w:sz w:val="24"/>
          <w:szCs w:val="24"/>
        </w:rPr>
        <w:t xml:space="preserve">” po raz pierwszy wzięło udział w akcji Szlachetna Paczka. Obdarowano niezbędnymi towarami rodzinę z terenu Gminy Ślemień. Wartość niezbędnych zakupionych dla tej rodziny towarów wynosi </w:t>
      </w:r>
      <w:r w:rsidRPr="00162B9B">
        <w:rPr>
          <w:rFonts w:ascii="Times New Roman" w:hAnsi="Times New Roman" w:cs="Times New Roman"/>
          <w:b/>
          <w:bCs/>
          <w:color w:val="000000"/>
          <w:sz w:val="24"/>
          <w:szCs w:val="24"/>
        </w:rPr>
        <w:t>7500,00 zł.</w:t>
      </w:r>
    </w:p>
    <w:p w14:paraId="70CE35B7" w14:textId="77777777" w:rsidR="00F00AA2" w:rsidRPr="009D1410" w:rsidRDefault="00F00AA2">
      <w:pPr>
        <w:numPr>
          <w:ilvl w:val="0"/>
          <w:numId w:val="92"/>
        </w:numPr>
        <w:tabs>
          <w:tab w:val="left" w:pos="720"/>
        </w:tabs>
        <w:suppressAutoHyphens/>
        <w:spacing w:after="0" w:line="360" w:lineRule="auto"/>
        <w:jc w:val="both"/>
        <w:rPr>
          <w:rFonts w:ascii="Times New Roman" w:hAnsi="Times New Roman" w:cs="Times New Roman"/>
          <w:color w:val="000000"/>
          <w:sz w:val="24"/>
          <w:szCs w:val="24"/>
        </w:rPr>
      </w:pPr>
      <w:r w:rsidRPr="009D1410">
        <w:rPr>
          <w:rFonts w:ascii="Times New Roman" w:hAnsi="Times New Roman" w:cs="Times New Roman"/>
          <w:color w:val="000000"/>
          <w:sz w:val="24"/>
          <w:szCs w:val="24"/>
        </w:rPr>
        <w:t xml:space="preserve">Szkoła w ramach akcji Góra grosza ( zbiórka monet 1gr., 2gr. 5 gr. ) zebrała kwotę   </w:t>
      </w:r>
      <w:r w:rsidRPr="009D1410">
        <w:rPr>
          <w:rFonts w:ascii="Times New Roman" w:hAnsi="Times New Roman" w:cs="Times New Roman"/>
          <w:b/>
          <w:bCs/>
          <w:color w:val="000000"/>
          <w:sz w:val="24"/>
          <w:szCs w:val="24"/>
        </w:rPr>
        <w:t>736,86 zł,</w:t>
      </w:r>
      <w:r w:rsidRPr="009D1410">
        <w:rPr>
          <w:rFonts w:ascii="Times New Roman" w:hAnsi="Times New Roman" w:cs="Times New Roman"/>
          <w:color w:val="000000"/>
          <w:sz w:val="24"/>
          <w:szCs w:val="24"/>
        </w:rPr>
        <w:t xml:space="preserve"> którą wpłacono na konto organizatora zbiórki.</w:t>
      </w:r>
    </w:p>
    <w:p w14:paraId="31EFAF8F" w14:textId="77777777" w:rsidR="00F00AA2" w:rsidRPr="009D1410" w:rsidRDefault="00F00AA2">
      <w:pPr>
        <w:numPr>
          <w:ilvl w:val="0"/>
          <w:numId w:val="92"/>
        </w:numPr>
        <w:tabs>
          <w:tab w:val="left" w:pos="720"/>
        </w:tabs>
        <w:suppressAutoHyphens/>
        <w:spacing w:after="0" w:line="360" w:lineRule="auto"/>
        <w:jc w:val="both"/>
        <w:rPr>
          <w:rFonts w:ascii="Times New Roman" w:hAnsi="Times New Roman" w:cs="Times New Roman"/>
          <w:color w:val="000000"/>
          <w:sz w:val="24"/>
          <w:szCs w:val="24"/>
        </w:rPr>
      </w:pPr>
      <w:r w:rsidRPr="009D1410">
        <w:rPr>
          <w:rFonts w:ascii="Times New Roman" w:hAnsi="Times New Roman" w:cs="Times New Roman"/>
          <w:color w:val="000000"/>
          <w:sz w:val="24"/>
          <w:szCs w:val="24"/>
        </w:rPr>
        <w:lastRenderedPageBreak/>
        <w:t xml:space="preserve">29 uczniów klas III, w okresie od marca do maja br.  wzięło udział w  realizacji projektu pn. „Jak ryba w wodzie 2023”. Wartość projektu opiewała na kwotę </w:t>
      </w:r>
      <w:r w:rsidRPr="009D1410">
        <w:rPr>
          <w:rFonts w:ascii="Times New Roman" w:hAnsi="Times New Roman" w:cs="Times New Roman"/>
          <w:b/>
          <w:bCs/>
          <w:color w:val="000000"/>
          <w:sz w:val="24"/>
          <w:szCs w:val="24"/>
        </w:rPr>
        <w:t>14 350,00 zł,</w:t>
      </w:r>
      <w:r w:rsidRPr="009D1410">
        <w:rPr>
          <w:rFonts w:ascii="Times New Roman" w:hAnsi="Times New Roman" w:cs="Times New Roman"/>
          <w:color w:val="000000"/>
          <w:sz w:val="24"/>
          <w:szCs w:val="24"/>
        </w:rPr>
        <w:t xml:space="preserve"> z czego 48,8 % wartości przedsięwzięcia była dofinansowana ze środków Funduszu Zajęć Sportowych dla Uczniów, których dysponentem jest Minister Sportu i Turystyki. Projekt realizowano na Krytej Pływalni w Suchej Beskidzkiej.</w:t>
      </w:r>
    </w:p>
    <w:p w14:paraId="532EC103" w14:textId="77777777" w:rsidR="00F00AA2" w:rsidRPr="009D1410" w:rsidRDefault="00F00AA2">
      <w:pPr>
        <w:numPr>
          <w:ilvl w:val="0"/>
          <w:numId w:val="92"/>
        </w:numPr>
        <w:tabs>
          <w:tab w:val="left" w:pos="720"/>
        </w:tabs>
        <w:suppressAutoHyphens/>
        <w:spacing w:after="0" w:line="360" w:lineRule="auto"/>
        <w:jc w:val="both"/>
        <w:rPr>
          <w:rFonts w:ascii="Times New Roman" w:hAnsi="Times New Roman" w:cs="Times New Roman"/>
          <w:color w:val="000000"/>
          <w:sz w:val="24"/>
          <w:szCs w:val="24"/>
        </w:rPr>
      </w:pPr>
      <w:r w:rsidRPr="009D1410">
        <w:rPr>
          <w:rFonts w:ascii="Times New Roman" w:hAnsi="Times New Roman" w:cs="Times New Roman"/>
          <w:color w:val="000000"/>
          <w:sz w:val="24"/>
          <w:szCs w:val="24"/>
        </w:rPr>
        <w:t xml:space="preserve">Po dwóch latach pandemii uczniowie mogli wziąć udział w tradycyjnych wycieczkach szkolnych: odwiedzili Zakopane, Warszawę, Ojców, </w:t>
      </w:r>
      <w:proofErr w:type="spellStart"/>
      <w:r w:rsidRPr="009D1410">
        <w:rPr>
          <w:rFonts w:ascii="Times New Roman" w:hAnsi="Times New Roman" w:cs="Times New Roman"/>
          <w:color w:val="000000"/>
          <w:sz w:val="24"/>
          <w:szCs w:val="24"/>
        </w:rPr>
        <w:t>Ninja</w:t>
      </w:r>
      <w:proofErr w:type="spellEnd"/>
      <w:r w:rsidRPr="009D1410">
        <w:rPr>
          <w:rFonts w:ascii="Times New Roman" w:hAnsi="Times New Roman" w:cs="Times New Roman"/>
          <w:color w:val="000000"/>
          <w:sz w:val="24"/>
          <w:szCs w:val="24"/>
        </w:rPr>
        <w:t xml:space="preserve"> Park w Bielsku-Białej, Kraków, Kopalnię soli w Bochni, kino Janosik w Żywcu, lodowisko w Suchej Beskidzkiej, Park Rozrywki „Fantazja” w Andrychowie, Inwałd, Oświęcim, Centrum Edukacji Ekologicznej w Wieprzu, i inne wyjścia w najbliższą okolicę.</w:t>
      </w:r>
    </w:p>
    <w:p w14:paraId="43AF758B" w14:textId="32E4AF28" w:rsidR="00F00AA2" w:rsidRPr="009D1410" w:rsidRDefault="00F00AA2" w:rsidP="00D12C49">
      <w:pPr>
        <w:numPr>
          <w:ilvl w:val="0"/>
          <w:numId w:val="92"/>
        </w:numPr>
        <w:tabs>
          <w:tab w:val="left" w:pos="720"/>
        </w:tabs>
        <w:suppressAutoHyphens/>
        <w:spacing w:after="0" w:line="360" w:lineRule="auto"/>
        <w:jc w:val="both"/>
        <w:rPr>
          <w:rFonts w:ascii="Times New Roman" w:hAnsi="Times New Roman" w:cs="Times New Roman"/>
          <w:color w:val="000000"/>
          <w:sz w:val="24"/>
          <w:szCs w:val="24"/>
        </w:rPr>
      </w:pPr>
      <w:r w:rsidRPr="009D1410">
        <w:rPr>
          <w:rFonts w:ascii="Times New Roman" w:hAnsi="Times New Roman" w:cs="Times New Roman"/>
          <w:color w:val="000000"/>
          <w:sz w:val="24"/>
          <w:szCs w:val="24"/>
        </w:rPr>
        <w:t xml:space="preserve">Szkoła wzięła udział ( jako jedna z 200 szkół w Polsce ) w pilotażu „Modernizacja sieci LAN w szkole” prowadzonym przez Ogólnopolska Sieć Edukacyjną oraz Naukową i Akademicką Sieć Komputerową – Państwowy Instytut Badawczy w Warszawie. W ramach bezpłatnego dla szkoły pilotażu wykonano audyt obecnej sieci komputerowej, projekt techniczny rozbudowy sieci, zakupiono i zainstalowano w budynku urządzenia, dzięki którym internetowa sieć wewnętrzna działa bezproblemowo w każdym miejscu szkoły. Wartość usługi modernizacji sieci opiewa na kwotę </w:t>
      </w:r>
      <w:r w:rsidRPr="009D1410">
        <w:rPr>
          <w:rFonts w:ascii="Times New Roman" w:hAnsi="Times New Roman" w:cs="Times New Roman"/>
          <w:b/>
          <w:bCs/>
          <w:color w:val="000000"/>
          <w:sz w:val="24"/>
          <w:szCs w:val="24"/>
        </w:rPr>
        <w:t>125 671,22 zł.</w:t>
      </w:r>
    </w:p>
    <w:p w14:paraId="3D3D2D16" w14:textId="55C7A543" w:rsidR="00F00AA2" w:rsidRPr="009D1410" w:rsidRDefault="00F00AA2" w:rsidP="00D12C49">
      <w:pPr>
        <w:numPr>
          <w:ilvl w:val="0"/>
          <w:numId w:val="92"/>
        </w:numPr>
        <w:tabs>
          <w:tab w:val="left" w:pos="720"/>
        </w:tabs>
        <w:suppressAutoHyphens/>
        <w:spacing w:after="0" w:line="360" w:lineRule="auto"/>
        <w:jc w:val="both"/>
        <w:rPr>
          <w:rFonts w:ascii="Times New Roman" w:hAnsi="Times New Roman" w:cs="Times New Roman"/>
          <w:sz w:val="24"/>
          <w:szCs w:val="24"/>
        </w:rPr>
      </w:pPr>
      <w:r w:rsidRPr="009D1410">
        <w:rPr>
          <w:rFonts w:ascii="Times New Roman" w:hAnsi="Times New Roman" w:cs="Times New Roman"/>
          <w:color w:val="000000"/>
          <w:sz w:val="24"/>
          <w:szCs w:val="24"/>
        </w:rPr>
        <w:t xml:space="preserve">Szkoła złożyła wniosek do WFOŚ w Katowicach i pozyskała środki w wysokości </w:t>
      </w:r>
      <w:r w:rsidRPr="009D1410">
        <w:rPr>
          <w:rFonts w:ascii="Times New Roman" w:hAnsi="Times New Roman" w:cs="Times New Roman"/>
          <w:b/>
          <w:bCs/>
          <w:color w:val="000000"/>
          <w:sz w:val="24"/>
          <w:szCs w:val="24"/>
        </w:rPr>
        <w:t>47 991,51 zł</w:t>
      </w:r>
      <w:r w:rsidRPr="009D1410">
        <w:rPr>
          <w:rFonts w:ascii="Times New Roman" w:hAnsi="Times New Roman" w:cs="Times New Roman"/>
          <w:color w:val="000000"/>
          <w:sz w:val="24"/>
          <w:szCs w:val="24"/>
        </w:rPr>
        <w:t xml:space="preserve"> w ramach programu „Zielona Pracownia”. W okresie wakacyjnym został dokonany całkowity i kompleksowy remont sali lekcyjnej przeznaczonej na pracownię do prowadzenia zajęć z przyrody, geografii i biologii. Sala zostanie wyposażona w specjalistyczny sprzęt i pomoce dydaktyczne. Całkowita wartość zadania 77 792,15 zł. w tym środki własne 29 800,64 zł ( 12 000 zł od Rady Rodziców, pozostałe środki z budżetu szkoły).</w:t>
      </w:r>
    </w:p>
    <w:p w14:paraId="6EF78BCB" w14:textId="77777777" w:rsidR="00F00AA2" w:rsidRPr="009D1410" w:rsidRDefault="00F00AA2" w:rsidP="00D12C49">
      <w:pPr>
        <w:numPr>
          <w:ilvl w:val="0"/>
          <w:numId w:val="92"/>
        </w:numPr>
        <w:tabs>
          <w:tab w:val="left" w:pos="720"/>
        </w:tabs>
        <w:suppressAutoHyphens/>
        <w:spacing w:after="0" w:line="360" w:lineRule="auto"/>
        <w:jc w:val="both"/>
        <w:rPr>
          <w:rFonts w:ascii="Times New Roman" w:hAnsi="Times New Roman" w:cs="Times New Roman"/>
          <w:sz w:val="24"/>
          <w:szCs w:val="24"/>
        </w:rPr>
      </w:pPr>
      <w:r w:rsidRPr="009D1410">
        <w:rPr>
          <w:rFonts w:ascii="Times New Roman" w:hAnsi="Times New Roman" w:cs="Times New Roman"/>
          <w:color w:val="000000"/>
          <w:sz w:val="24"/>
          <w:szCs w:val="24"/>
        </w:rPr>
        <w:t xml:space="preserve">Szkoła otrzymała dofinansowanie w ramach programu „Aktywna Tablica” współfinansowanego przez Ministerstwo Edukacji i Nauki w kwocie </w:t>
      </w:r>
      <w:r w:rsidRPr="009D1410">
        <w:rPr>
          <w:rFonts w:ascii="Times New Roman" w:hAnsi="Times New Roman" w:cs="Times New Roman"/>
          <w:b/>
          <w:bCs/>
          <w:color w:val="000000"/>
          <w:sz w:val="24"/>
          <w:szCs w:val="24"/>
        </w:rPr>
        <w:t>35 000 zł</w:t>
      </w:r>
      <w:r w:rsidRPr="009D1410">
        <w:rPr>
          <w:rFonts w:ascii="Times New Roman" w:hAnsi="Times New Roman" w:cs="Times New Roman"/>
          <w:color w:val="000000"/>
          <w:sz w:val="24"/>
          <w:szCs w:val="24"/>
        </w:rPr>
        <w:t xml:space="preserve">  przy wkładzie własnym 8750 zł. W ramach programu za kwotę 43 750 zł zostanie zakupiony monitor interaktywny, laptopy oraz specjalistyczne oprogramowanie do kształcenia uczniów o specjalnych problemach edukacyjnych.</w:t>
      </w:r>
    </w:p>
    <w:p w14:paraId="29BACCAE" w14:textId="77777777" w:rsidR="00F00AA2" w:rsidRPr="009D1410" w:rsidRDefault="00F00AA2" w:rsidP="00D12C49">
      <w:pPr>
        <w:numPr>
          <w:ilvl w:val="0"/>
          <w:numId w:val="92"/>
        </w:numPr>
        <w:tabs>
          <w:tab w:val="left" w:pos="720"/>
        </w:tabs>
        <w:suppressAutoHyphens/>
        <w:spacing w:after="0" w:line="360" w:lineRule="auto"/>
        <w:jc w:val="both"/>
        <w:rPr>
          <w:rFonts w:ascii="Times New Roman" w:hAnsi="Times New Roman" w:cs="Times New Roman"/>
          <w:color w:val="000000"/>
          <w:sz w:val="24"/>
          <w:szCs w:val="24"/>
        </w:rPr>
      </w:pPr>
      <w:r w:rsidRPr="009D1410">
        <w:rPr>
          <w:rFonts w:ascii="Times New Roman" w:hAnsi="Times New Roman" w:cs="Times New Roman"/>
          <w:color w:val="000000"/>
          <w:sz w:val="24"/>
          <w:szCs w:val="24"/>
        </w:rPr>
        <w:t xml:space="preserve">W ramach współpracy z Panem </w:t>
      </w:r>
      <w:proofErr w:type="spellStart"/>
      <w:r w:rsidRPr="009D1410">
        <w:rPr>
          <w:rFonts w:ascii="Times New Roman" w:hAnsi="Times New Roman" w:cs="Times New Roman"/>
          <w:color w:val="000000"/>
          <w:sz w:val="24"/>
          <w:szCs w:val="24"/>
        </w:rPr>
        <w:t>Jacquesem</w:t>
      </w:r>
      <w:proofErr w:type="spellEnd"/>
      <w:r w:rsidRPr="009D1410">
        <w:rPr>
          <w:rFonts w:ascii="Times New Roman" w:hAnsi="Times New Roman" w:cs="Times New Roman"/>
          <w:color w:val="000000"/>
          <w:sz w:val="24"/>
          <w:szCs w:val="24"/>
        </w:rPr>
        <w:t xml:space="preserve"> </w:t>
      </w:r>
      <w:proofErr w:type="spellStart"/>
      <w:r w:rsidRPr="009D1410">
        <w:rPr>
          <w:rFonts w:ascii="Times New Roman" w:hAnsi="Times New Roman" w:cs="Times New Roman"/>
          <w:color w:val="000000"/>
          <w:sz w:val="24"/>
          <w:szCs w:val="24"/>
        </w:rPr>
        <w:t>Rouquette</w:t>
      </w:r>
      <w:proofErr w:type="spellEnd"/>
      <w:r w:rsidRPr="009D1410">
        <w:rPr>
          <w:rFonts w:ascii="Times New Roman" w:hAnsi="Times New Roman" w:cs="Times New Roman"/>
          <w:color w:val="000000"/>
          <w:sz w:val="24"/>
          <w:szCs w:val="24"/>
        </w:rPr>
        <w:t xml:space="preserve"> z Francji, który wraz </w:t>
      </w:r>
      <w:r w:rsidRPr="009D1410">
        <w:rPr>
          <w:rFonts w:ascii="Times New Roman" w:hAnsi="Times New Roman" w:cs="Times New Roman"/>
          <w:color w:val="000000"/>
          <w:sz w:val="24"/>
          <w:szCs w:val="24"/>
        </w:rPr>
        <w:br/>
        <w:t xml:space="preserve">z innymi osobami odwiedził szkołę i spotkał się z uczniami z Ukrainy otrzymano kwotę 320 EUR, tj. </w:t>
      </w:r>
      <w:r w:rsidRPr="009D1410">
        <w:rPr>
          <w:rFonts w:ascii="Times New Roman" w:hAnsi="Times New Roman" w:cs="Times New Roman"/>
          <w:b/>
          <w:bCs/>
          <w:color w:val="000000"/>
          <w:sz w:val="24"/>
          <w:szCs w:val="24"/>
        </w:rPr>
        <w:t>1432,29 zł.</w:t>
      </w:r>
      <w:r w:rsidRPr="009D1410">
        <w:rPr>
          <w:rFonts w:ascii="Times New Roman" w:hAnsi="Times New Roman" w:cs="Times New Roman"/>
          <w:color w:val="000000"/>
          <w:sz w:val="24"/>
          <w:szCs w:val="24"/>
        </w:rPr>
        <w:t xml:space="preserve"> Środki te zgodnie z życzeniem ofiarodawców przekazano rodzinom z </w:t>
      </w:r>
      <w:r w:rsidRPr="009D1410">
        <w:rPr>
          <w:rFonts w:ascii="Times New Roman" w:hAnsi="Times New Roman" w:cs="Times New Roman"/>
          <w:color w:val="000000"/>
          <w:sz w:val="24"/>
          <w:szCs w:val="24"/>
        </w:rPr>
        <w:lastRenderedPageBreak/>
        <w:t>Ukrainy na pokrycie niezbędnych wydatków związanych z uczęszczaniem ich dzieci do tut. szkoły.</w:t>
      </w:r>
    </w:p>
    <w:p w14:paraId="7E4AF245" w14:textId="16B304FB" w:rsidR="00F00AA2" w:rsidRPr="009D1410" w:rsidRDefault="00F00AA2" w:rsidP="00D12C49">
      <w:pPr>
        <w:numPr>
          <w:ilvl w:val="0"/>
          <w:numId w:val="92"/>
        </w:numPr>
        <w:tabs>
          <w:tab w:val="left" w:pos="720"/>
        </w:tabs>
        <w:suppressAutoHyphens/>
        <w:spacing w:after="0" w:line="360" w:lineRule="auto"/>
        <w:jc w:val="both"/>
        <w:rPr>
          <w:rFonts w:ascii="Times New Roman" w:hAnsi="Times New Roman" w:cs="Times New Roman"/>
          <w:sz w:val="24"/>
          <w:szCs w:val="24"/>
        </w:rPr>
      </w:pPr>
      <w:r w:rsidRPr="009D1410">
        <w:rPr>
          <w:rFonts w:ascii="Times New Roman" w:hAnsi="Times New Roman" w:cs="Times New Roman"/>
          <w:color w:val="000000"/>
          <w:sz w:val="24"/>
          <w:szCs w:val="24"/>
        </w:rPr>
        <w:t>Szkoła wraz z</w:t>
      </w:r>
      <w:r w:rsidR="00643A4E">
        <w:rPr>
          <w:rFonts w:ascii="Times New Roman" w:hAnsi="Times New Roman" w:cs="Times New Roman"/>
          <w:color w:val="000000"/>
          <w:sz w:val="24"/>
          <w:szCs w:val="24"/>
        </w:rPr>
        <w:t xml:space="preserve"> </w:t>
      </w:r>
      <w:r w:rsidRPr="009D1410">
        <w:rPr>
          <w:rFonts w:ascii="Times New Roman" w:hAnsi="Times New Roman" w:cs="Times New Roman"/>
          <w:color w:val="000000"/>
          <w:sz w:val="24"/>
          <w:szCs w:val="24"/>
        </w:rPr>
        <w:t xml:space="preserve">4 innymi szkołami województwa śląskiego brała udział </w:t>
      </w:r>
      <w:r w:rsidRPr="009D1410">
        <w:rPr>
          <w:rFonts w:ascii="Times New Roman" w:hAnsi="Times New Roman" w:cs="Times New Roman"/>
          <w:color w:val="000000"/>
          <w:sz w:val="24"/>
          <w:szCs w:val="24"/>
        </w:rPr>
        <w:br/>
        <w:t>w projekcie „</w:t>
      </w:r>
      <w:proofErr w:type="spellStart"/>
      <w:r w:rsidRPr="009D1410">
        <w:rPr>
          <w:rFonts w:ascii="Times New Roman" w:hAnsi="Times New Roman" w:cs="Times New Roman"/>
          <w:color w:val="000000"/>
          <w:sz w:val="24"/>
          <w:szCs w:val="24"/>
        </w:rPr>
        <w:t>DeutshLand</w:t>
      </w:r>
      <w:proofErr w:type="spellEnd"/>
      <w:r w:rsidRPr="009D1410">
        <w:rPr>
          <w:rFonts w:ascii="Times New Roman" w:hAnsi="Times New Roman" w:cs="Times New Roman"/>
          <w:color w:val="000000"/>
          <w:sz w:val="24"/>
          <w:szCs w:val="24"/>
        </w:rPr>
        <w:t xml:space="preserve"> czyli wędrówka po landach”, mającym na celu rozwijanie zainteresowań językiem niemieckim, przy wsparciu Instytutu Goethego w Warszawie. Opiekun projektu P. Anna Lenart-Siwiec.</w:t>
      </w:r>
    </w:p>
    <w:p w14:paraId="1C3D30B6" w14:textId="77777777" w:rsidR="00F00AA2" w:rsidRPr="009D1410" w:rsidRDefault="00F00AA2" w:rsidP="00D12C49">
      <w:pPr>
        <w:numPr>
          <w:ilvl w:val="0"/>
          <w:numId w:val="92"/>
        </w:numPr>
        <w:tabs>
          <w:tab w:val="left" w:pos="720"/>
        </w:tabs>
        <w:suppressAutoHyphens/>
        <w:spacing w:after="0" w:line="360" w:lineRule="auto"/>
        <w:jc w:val="both"/>
        <w:rPr>
          <w:rFonts w:ascii="Times New Roman" w:hAnsi="Times New Roman" w:cs="Times New Roman"/>
          <w:sz w:val="24"/>
          <w:szCs w:val="24"/>
        </w:rPr>
      </w:pPr>
      <w:r w:rsidRPr="009D1410">
        <w:rPr>
          <w:rFonts w:ascii="Times New Roman" w:hAnsi="Times New Roman" w:cs="Times New Roman"/>
          <w:color w:val="000000"/>
          <w:sz w:val="24"/>
          <w:szCs w:val="24"/>
        </w:rPr>
        <w:t xml:space="preserve">Uczniowie Szkoły Podstawowej zajęli wysokie lokaty oraz wyróżnienia w konkursach na szczeblu powiatu. </w:t>
      </w:r>
    </w:p>
    <w:p w14:paraId="72828277" w14:textId="77777777" w:rsidR="00F00AA2" w:rsidRPr="009D1410" w:rsidRDefault="00F00AA2" w:rsidP="00D12C49">
      <w:pPr>
        <w:numPr>
          <w:ilvl w:val="0"/>
          <w:numId w:val="92"/>
        </w:numPr>
        <w:tabs>
          <w:tab w:val="left" w:pos="720"/>
        </w:tabs>
        <w:suppressAutoHyphens/>
        <w:spacing w:after="0" w:line="360" w:lineRule="auto"/>
        <w:jc w:val="both"/>
        <w:rPr>
          <w:rFonts w:ascii="Times New Roman" w:hAnsi="Times New Roman" w:cs="Times New Roman"/>
          <w:sz w:val="24"/>
          <w:szCs w:val="24"/>
        </w:rPr>
      </w:pPr>
      <w:r w:rsidRPr="009D1410">
        <w:rPr>
          <w:rFonts w:ascii="Times New Roman" w:hAnsi="Times New Roman" w:cs="Times New Roman"/>
          <w:sz w:val="24"/>
          <w:szCs w:val="24"/>
        </w:rPr>
        <w:t xml:space="preserve">Nauczyciele Szkoły Podstawowej, poza szkoleniami wewnętrznymi podejmują szereg innych pozaszkolnych form doskonalenia i dokształcania. </w:t>
      </w:r>
    </w:p>
    <w:p w14:paraId="13D412F5" w14:textId="77777777" w:rsidR="00F00AA2" w:rsidRPr="009D1410" w:rsidRDefault="00F00AA2" w:rsidP="00D12C49">
      <w:pPr>
        <w:numPr>
          <w:ilvl w:val="0"/>
          <w:numId w:val="92"/>
        </w:numPr>
        <w:tabs>
          <w:tab w:val="left" w:pos="720"/>
        </w:tabs>
        <w:suppressAutoHyphens/>
        <w:spacing w:after="0" w:line="360" w:lineRule="auto"/>
        <w:jc w:val="both"/>
        <w:rPr>
          <w:rFonts w:ascii="Times New Roman" w:hAnsi="Times New Roman" w:cs="Times New Roman"/>
          <w:sz w:val="24"/>
          <w:szCs w:val="24"/>
        </w:rPr>
      </w:pPr>
      <w:r w:rsidRPr="009D1410">
        <w:rPr>
          <w:rFonts w:ascii="Times New Roman" w:hAnsi="Times New Roman" w:cs="Times New Roman"/>
          <w:sz w:val="24"/>
          <w:szCs w:val="24"/>
        </w:rPr>
        <w:t>W ramach wspomagania nauczycieli zorganizowano (i pokryto ze środków przeznaczonych na doskonalenie nauczycieli ) szkolenia pt. :</w:t>
      </w:r>
    </w:p>
    <w:p w14:paraId="49E80111" w14:textId="77777777" w:rsidR="00F00AA2" w:rsidRPr="009D1410" w:rsidRDefault="00F00AA2" w:rsidP="00D12C49">
      <w:pPr>
        <w:tabs>
          <w:tab w:val="left" w:pos="720"/>
        </w:tabs>
        <w:spacing w:line="360" w:lineRule="auto"/>
        <w:ind w:left="720"/>
        <w:jc w:val="both"/>
        <w:rPr>
          <w:rFonts w:ascii="Times New Roman" w:hAnsi="Times New Roman" w:cs="Times New Roman"/>
          <w:color w:val="000000"/>
          <w:sz w:val="24"/>
          <w:szCs w:val="24"/>
        </w:rPr>
      </w:pPr>
      <w:r w:rsidRPr="009D1410">
        <w:rPr>
          <w:rFonts w:ascii="Times New Roman" w:hAnsi="Times New Roman" w:cs="Times New Roman"/>
          <w:color w:val="000000"/>
          <w:sz w:val="24"/>
          <w:szCs w:val="24"/>
        </w:rPr>
        <w:t>a) Sposoby radzenia sobie ze stresem w pracy nauczyciela – 25 nauczycieli</w:t>
      </w:r>
    </w:p>
    <w:p w14:paraId="647DCEA0" w14:textId="77777777" w:rsidR="00F00AA2" w:rsidRPr="009D1410" w:rsidRDefault="00F00AA2" w:rsidP="00D12C49">
      <w:pPr>
        <w:tabs>
          <w:tab w:val="left" w:pos="720"/>
        </w:tabs>
        <w:spacing w:line="360" w:lineRule="auto"/>
        <w:ind w:left="720"/>
        <w:jc w:val="both"/>
        <w:rPr>
          <w:rFonts w:ascii="Times New Roman" w:hAnsi="Times New Roman" w:cs="Times New Roman"/>
          <w:color w:val="000000"/>
          <w:sz w:val="24"/>
          <w:szCs w:val="24"/>
        </w:rPr>
      </w:pPr>
      <w:r w:rsidRPr="009D1410">
        <w:rPr>
          <w:rFonts w:ascii="Times New Roman" w:hAnsi="Times New Roman" w:cs="Times New Roman"/>
          <w:color w:val="000000"/>
          <w:sz w:val="24"/>
          <w:szCs w:val="24"/>
        </w:rPr>
        <w:t xml:space="preserve">b) Wykorzystanie treningu umiejętności społecznych ( TUS ) w pracy nauczyciela, wychowawcy, pedagoga” 26 nauczycieli prowadzący Tomasz Bilicki </w:t>
      </w:r>
      <w:proofErr w:type="spellStart"/>
      <w:r w:rsidRPr="009D1410">
        <w:rPr>
          <w:rFonts w:ascii="Times New Roman" w:hAnsi="Times New Roman" w:cs="Times New Roman"/>
          <w:color w:val="000000"/>
          <w:sz w:val="24"/>
          <w:szCs w:val="24"/>
        </w:rPr>
        <w:t>Innopolis</w:t>
      </w:r>
      <w:proofErr w:type="spellEnd"/>
    </w:p>
    <w:p w14:paraId="496CCE14" w14:textId="77777777" w:rsidR="00F00AA2" w:rsidRPr="009D1410" w:rsidRDefault="00F00AA2" w:rsidP="00D12C49">
      <w:pPr>
        <w:tabs>
          <w:tab w:val="left" w:pos="720"/>
        </w:tabs>
        <w:spacing w:line="360" w:lineRule="auto"/>
        <w:ind w:left="720"/>
        <w:jc w:val="both"/>
        <w:rPr>
          <w:rFonts w:ascii="Times New Roman" w:hAnsi="Times New Roman" w:cs="Times New Roman"/>
          <w:sz w:val="24"/>
          <w:szCs w:val="24"/>
        </w:rPr>
      </w:pPr>
      <w:r w:rsidRPr="009D1410">
        <w:rPr>
          <w:rFonts w:ascii="Times New Roman" w:hAnsi="Times New Roman" w:cs="Times New Roman"/>
          <w:color w:val="000000"/>
          <w:sz w:val="24"/>
          <w:szCs w:val="24"/>
        </w:rPr>
        <w:t>c)  Sytuacje trudne w kontaktach z rodzicami – jak rozmawiać z uczniem sprawiającym problemy? ( finansowane przez GOPS w Ślemieniu ) - 25 nauczycieli</w:t>
      </w:r>
    </w:p>
    <w:p w14:paraId="6E2ABC11" w14:textId="77777777" w:rsidR="00F00AA2" w:rsidRPr="009D1410" w:rsidRDefault="00F00AA2" w:rsidP="00D12C49">
      <w:pPr>
        <w:tabs>
          <w:tab w:val="left" w:pos="720"/>
        </w:tabs>
        <w:spacing w:line="360" w:lineRule="auto"/>
        <w:ind w:left="720"/>
        <w:jc w:val="both"/>
        <w:rPr>
          <w:rFonts w:ascii="Times New Roman" w:hAnsi="Times New Roman" w:cs="Times New Roman"/>
          <w:color w:val="000000"/>
          <w:sz w:val="24"/>
          <w:szCs w:val="24"/>
        </w:rPr>
      </w:pPr>
      <w:r w:rsidRPr="009D1410">
        <w:rPr>
          <w:rFonts w:ascii="Times New Roman" w:hAnsi="Times New Roman" w:cs="Times New Roman"/>
          <w:color w:val="000000"/>
          <w:sz w:val="24"/>
          <w:szCs w:val="24"/>
        </w:rPr>
        <w:t>d) Obsługa drukarki 3D – 29 nauczycieli</w:t>
      </w:r>
    </w:p>
    <w:p w14:paraId="787DBA1B" w14:textId="77777777" w:rsidR="00F00AA2" w:rsidRPr="009D1410" w:rsidRDefault="00F00AA2" w:rsidP="00D12C49">
      <w:pPr>
        <w:numPr>
          <w:ilvl w:val="0"/>
          <w:numId w:val="92"/>
        </w:numPr>
        <w:tabs>
          <w:tab w:val="left" w:pos="720"/>
        </w:tabs>
        <w:suppressAutoHyphens/>
        <w:spacing w:after="0" w:line="360" w:lineRule="auto"/>
        <w:jc w:val="both"/>
        <w:rPr>
          <w:rFonts w:ascii="Times New Roman" w:hAnsi="Times New Roman" w:cs="Times New Roman"/>
          <w:sz w:val="24"/>
          <w:szCs w:val="24"/>
        </w:rPr>
      </w:pPr>
      <w:r w:rsidRPr="009D1410">
        <w:rPr>
          <w:rFonts w:ascii="Times New Roman" w:hAnsi="Times New Roman" w:cs="Times New Roman"/>
          <w:sz w:val="24"/>
          <w:szCs w:val="24"/>
        </w:rPr>
        <w:t xml:space="preserve">Szkoła Podstawowa uczestniczyła w akcji </w:t>
      </w:r>
      <w:r w:rsidRPr="009D1410">
        <w:rPr>
          <w:rFonts w:ascii="Times New Roman" w:hAnsi="Times New Roman" w:cs="Times New Roman"/>
          <w:b/>
          <w:bCs/>
          <w:sz w:val="24"/>
          <w:szCs w:val="24"/>
        </w:rPr>
        <w:t>„Mleko dla każdego ucznia”</w:t>
      </w:r>
      <w:r w:rsidRPr="009D1410">
        <w:rPr>
          <w:rFonts w:ascii="Times New Roman" w:hAnsi="Times New Roman" w:cs="Times New Roman"/>
          <w:sz w:val="24"/>
          <w:szCs w:val="24"/>
        </w:rPr>
        <w:t>- finansowanej przez Agencję Rynku Rolnego - wszyscy uczniowie klas I - V szkoły podstawowej otrzymywali bezpłatnie mleko w kartonie.</w:t>
      </w:r>
    </w:p>
    <w:p w14:paraId="0A59873C" w14:textId="77777777" w:rsidR="00F00AA2" w:rsidRPr="009D1410" w:rsidRDefault="00F00AA2" w:rsidP="00D12C49">
      <w:pPr>
        <w:numPr>
          <w:ilvl w:val="0"/>
          <w:numId w:val="92"/>
        </w:numPr>
        <w:tabs>
          <w:tab w:val="left" w:pos="720"/>
        </w:tabs>
        <w:suppressAutoHyphens/>
        <w:spacing w:after="0" w:line="360" w:lineRule="auto"/>
        <w:jc w:val="both"/>
        <w:rPr>
          <w:rFonts w:ascii="Times New Roman" w:hAnsi="Times New Roman" w:cs="Times New Roman"/>
          <w:sz w:val="24"/>
          <w:szCs w:val="24"/>
        </w:rPr>
      </w:pPr>
      <w:r w:rsidRPr="009D1410">
        <w:rPr>
          <w:rFonts w:ascii="Times New Roman" w:hAnsi="Times New Roman" w:cs="Times New Roman"/>
          <w:sz w:val="24"/>
          <w:szCs w:val="24"/>
        </w:rPr>
        <w:t xml:space="preserve">Szkoła uczestniczyła w akcji </w:t>
      </w:r>
      <w:r w:rsidRPr="009D1410">
        <w:rPr>
          <w:rFonts w:ascii="Times New Roman" w:hAnsi="Times New Roman" w:cs="Times New Roman"/>
          <w:b/>
          <w:bCs/>
          <w:sz w:val="24"/>
          <w:szCs w:val="24"/>
        </w:rPr>
        <w:t>„Owoce w szkole"</w:t>
      </w:r>
      <w:r w:rsidRPr="009D1410">
        <w:rPr>
          <w:rFonts w:ascii="Times New Roman" w:hAnsi="Times New Roman" w:cs="Times New Roman"/>
          <w:sz w:val="24"/>
          <w:szCs w:val="24"/>
        </w:rPr>
        <w:t xml:space="preserve"> finansowanej przez Agencję Rynku Rolnego - uczniowie klas I-V SP otrzymywali: owoce, warzywa, soki.</w:t>
      </w:r>
    </w:p>
    <w:p w14:paraId="27A5D227" w14:textId="0CE9F714" w:rsidR="00F00AA2" w:rsidRPr="009D1410" w:rsidRDefault="00F00AA2" w:rsidP="00D12C49">
      <w:pPr>
        <w:numPr>
          <w:ilvl w:val="0"/>
          <w:numId w:val="92"/>
        </w:numPr>
        <w:tabs>
          <w:tab w:val="left" w:pos="720"/>
        </w:tabs>
        <w:suppressAutoHyphens/>
        <w:spacing w:after="0" w:line="360" w:lineRule="auto"/>
        <w:jc w:val="both"/>
        <w:rPr>
          <w:rFonts w:ascii="Times New Roman" w:hAnsi="Times New Roman" w:cs="Times New Roman"/>
          <w:sz w:val="24"/>
          <w:szCs w:val="24"/>
        </w:rPr>
      </w:pPr>
      <w:r w:rsidRPr="009D1410">
        <w:rPr>
          <w:rFonts w:ascii="Times New Roman" w:hAnsi="Times New Roman" w:cs="Times New Roman"/>
          <w:sz w:val="24"/>
          <w:szCs w:val="24"/>
        </w:rPr>
        <w:t xml:space="preserve">Uczniowie w ramach zbiórki surowców wtórnych i działań ekologicznych zebrali </w:t>
      </w:r>
      <w:r w:rsidRPr="009D1410">
        <w:rPr>
          <w:rFonts w:ascii="Times New Roman" w:hAnsi="Times New Roman" w:cs="Times New Roman"/>
          <w:b/>
          <w:bCs/>
          <w:sz w:val="24"/>
          <w:szCs w:val="24"/>
        </w:rPr>
        <w:t>1250 kg opakowań z tworzyw sztucznych</w:t>
      </w:r>
      <w:r w:rsidRPr="009D1410">
        <w:rPr>
          <w:rFonts w:ascii="Times New Roman" w:hAnsi="Times New Roman" w:cs="Times New Roman"/>
          <w:sz w:val="24"/>
          <w:szCs w:val="24"/>
        </w:rPr>
        <w:t xml:space="preserve"> i nakrętek plastikowych. Uczniowie szkoły zebrali także </w:t>
      </w:r>
      <w:r w:rsidRPr="009D1410">
        <w:rPr>
          <w:rFonts w:ascii="Times New Roman" w:hAnsi="Times New Roman" w:cs="Times New Roman"/>
          <w:b/>
          <w:bCs/>
          <w:color w:val="000000"/>
          <w:sz w:val="24"/>
          <w:szCs w:val="24"/>
        </w:rPr>
        <w:t>298 kg</w:t>
      </w:r>
      <w:r w:rsidRPr="009D1410">
        <w:rPr>
          <w:rFonts w:ascii="Times New Roman" w:hAnsi="Times New Roman" w:cs="Times New Roman"/>
          <w:sz w:val="24"/>
          <w:szCs w:val="24"/>
        </w:rPr>
        <w:t xml:space="preserve"> zużytych baterii w akcji „Zbieraj baterie i telefony!” </w:t>
      </w:r>
    </w:p>
    <w:p w14:paraId="1F7BF557" w14:textId="77777777" w:rsidR="00F00AA2" w:rsidRPr="009D1410" w:rsidRDefault="00F00AA2" w:rsidP="00D12C49">
      <w:pPr>
        <w:numPr>
          <w:ilvl w:val="0"/>
          <w:numId w:val="92"/>
        </w:numPr>
        <w:tabs>
          <w:tab w:val="left" w:pos="720"/>
        </w:tabs>
        <w:suppressAutoHyphens/>
        <w:spacing w:after="0" w:line="360" w:lineRule="auto"/>
        <w:jc w:val="both"/>
        <w:rPr>
          <w:rFonts w:ascii="Times New Roman" w:hAnsi="Times New Roman" w:cs="Times New Roman"/>
          <w:sz w:val="24"/>
          <w:szCs w:val="24"/>
        </w:rPr>
      </w:pPr>
      <w:r w:rsidRPr="009D1410">
        <w:rPr>
          <w:rFonts w:ascii="Times New Roman" w:hAnsi="Times New Roman" w:cs="Times New Roman"/>
          <w:color w:val="000000"/>
          <w:sz w:val="24"/>
          <w:szCs w:val="24"/>
        </w:rPr>
        <w:t xml:space="preserve">Wraz z Radą Rodziców szkoły zorganizowano po dwuletniej przerwie XIV Szkolną Zabawę Karnawałową, która przyniosła dochód netto w wysokości </w:t>
      </w:r>
      <w:r w:rsidRPr="009D1410">
        <w:rPr>
          <w:rFonts w:ascii="Times New Roman" w:hAnsi="Times New Roman" w:cs="Times New Roman"/>
          <w:b/>
          <w:bCs/>
          <w:color w:val="000000"/>
          <w:sz w:val="24"/>
          <w:szCs w:val="24"/>
        </w:rPr>
        <w:t xml:space="preserve">18 267,11 zł. </w:t>
      </w:r>
      <w:r w:rsidRPr="009D1410">
        <w:rPr>
          <w:rFonts w:ascii="Times New Roman" w:hAnsi="Times New Roman" w:cs="Times New Roman"/>
          <w:color w:val="000000"/>
          <w:sz w:val="24"/>
          <w:szCs w:val="24"/>
        </w:rPr>
        <w:t>Kwotę tę wpłacono na konto bankowe Rady Rodziców.</w:t>
      </w:r>
    </w:p>
    <w:p w14:paraId="717FD5E8" w14:textId="434E8686" w:rsidR="00F00AA2" w:rsidRPr="009D1410" w:rsidRDefault="00F00AA2" w:rsidP="00D12C49">
      <w:pPr>
        <w:numPr>
          <w:ilvl w:val="0"/>
          <w:numId w:val="92"/>
        </w:numPr>
        <w:suppressAutoHyphens/>
        <w:spacing w:after="0" w:line="360" w:lineRule="auto"/>
        <w:jc w:val="both"/>
        <w:rPr>
          <w:rFonts w:ascii="Times New Roman" w:hAnsi="Times New Roman" w:cs="Times New Roman"/>
          <w:sz w:val="24"/>
          <w:szCs w:val="24"/>
        </w:rPr>
      </w:pPr>
      <w:r w:rsidRPr="009D1410">
        <w:rPr>
          <w:rFonts w:ascii="Times New Roman" w:hAnsi="Times New Roman" w:cs="Times New Roman"/>
          <w:sz w:val="24"/>
          <w:szCs w:val="24"/>
        </w:rPr>
        <w:t>W zakresie administracyjnym;</w:t>
      </w:r>
      <w:r w:rsidR="009D1410">
        <w:rPr>
          <w:rFonts w:ascii="Times New Roman" w:hAnsi="Times New Roman" w:cs="Times New Roman"/>
          <w:sz w:val="24"/>
          <w:szCs w:val="24"/>
        </w:rPr>
        <w:t xml:space="preserve"> </w:t>
      </w:r>
    </w:p>
    <w:p w14:paraId="503E142D" w14:textId="77777777" w:rsidR="00F00AA2" w:rsidRPr="00162B9B" w:rsidRDefault="00F00AA2" w:rsidP="00D12C49">
      <w:pPr>
        <w:pStyle w:val="Akapitzlist"/>
        <w:spacing w:line="360" w:lineRule="auto"/>
        <w:ind w:left="1440"/>
        <w:jc w:val="both"/>
        <w:rPr>
          <w:rFonts w:ascii="Times New Roman" w:hAnsi="Times New Roman" w:cs="Times New Roman"/>
          <w:sz w:val="24"/>
          <w:szCs w:val="24"/>
        </w:rPr>
      </w:pPr>
      <w:r w:rsidRPr="00162B9B">
        <w:rPr>
          <w:rFonts w:ascii="Times New Roman" w:hAnsi="Times New Roman" w:cs="Times New Roman"/>
          <w:sz w:val="24"/>
          <w:szCs w:val="24"/>
        </w:rPr>
        <w:lastRenderedPageBreak/>
        <w:t>a) w okresie wakacyjnym zrealizowana została tradycyjna wymiana wakacyjna    40 uczniów, organizowana w ramach współpracy z Gminą Kwilcz,</w:t>
      </w:r>
    </w:p>
    <w:p w14:paraId="7898D597" w14:textId="368BA4B0" w:rsidR="00F00AA2" w:rsidRPr="00162B9B" w:rsidRDefault="00F00AA2" w:rsidP="00D12C49">
      <w:pPr>
        <w:pStyle w:val="Akapitzlist"/>
        <w:spacing w:line="360" w:lineRule="auto"/>
        <w:ind w:left="1440"/>
        <w:jc w:val="both"/>
        <w:rPr>
          <w:rFonts w:ascii="Times New Roman" w:hAnsi="Times New Roman" w:cs="Times New Roman"/>
          <w:sz w:val="24"/>
          <w:szCs w:val="24"/>
        </w:rPr>
      </w:pPr>
      <w:r w:rsidRPr="00162B9B">
        <w:rPr>
          <w:rFonts w:ascii="Times New Roman" w:hAnsi="Times New Roman" w:cs="Times New Roman"/>
          <w:sz w:val="24"/>
          <w:szCs w:val="24"/>
        </w:rPr>
        <w:t>b) w czerwcu br. przy dużym nakładzie pracy radnych: pana Jarosława Jurczaka, pana Andrzeja Bąka oraz pana Arkadiusza Kani i środków finansowych z budżetu Gminy wyremontowano basen przyszkolny, z którego korzystały dzieci, młodzież i dorośli mieszkańcy Gminy Ślemień,</w:t>
      </w:r>
    </w:p>
    <w:p w14:paraId="1A46FA7E" w14:textId="77777777" w:rsidR="00F00AA2" w:rsidRPr="00162B9B" w:rsidRDefault="00F00AA2" w:rsidP="00D12C49">
      <w:pPr>
        <w:pStyle w:val="Akapitzlist"/>
        <w:spacing w:line="360" w:lineRule="auto"/>
        <w:ind w:left="1440"/>
        <w:jc w:val="both"/>
        <w:rPr>
          <w:rFonts w:ascii="Times New Roman" w:hAnsi="Times New Roman" w:cs="Times New Roman"/>
          <w:sz w:val="24"/>
          <w:szCs w:val="24"/>
        </w:rPr>
      </w:pPr>
      <w:r w:rsidRPr="00162B9B">
        <w:rPr>
          <w:rFonts w:ascii="Times New Roman" w:hAnsi="Times New Roman" w:cs="Times New Roman"/>
          <w:sz w:val="24"/>
          <w:szCs w:val="24"/>
        </w:rPr>
        <w:t>c) w budynku szkoły w br. szkolnym wykonano:</w:t>
      </w:r>
    </w:p>
    <w:p w14:paraId="30047856" w14:textId="77777777" w:rsidR="00F00AA2" w:rsidRPr="00162B9B" w:rsidRDefault="00F00AA2" w:rsidP="00D12C49">
      <w:pPr>
        <w:pStyle w:val="Akapitzlist"/>
        <w:spacing w:line="360" w:lineRule="auto"/>
        <w:ind w:left="1440"/>
        <w:jc w:val="both"/>
        <w:rPr>
          <w:rFonts w:ascii="Times New Roman" w:hAnsi="Times New Roman" w:cs="Times New Roman"/>
          <w:color w:val="000000"/>
          <w:sz w:val="24"/>
          <w:szCs w:val="24"/>
        </w:rPr>
      </w:pPr>
      <w:r w:rsidRPr="00162B9B">
        <w:rPr>
          <w:rFonts w:ascii="Times New Roman" w:hAnsi="Times New Roman" w:cs="Times New Roman"/>
          <w:color w:val="000000"/>
          <w:sz w:val="24"/>
          <w:szCs w:val="24"/>
        </w:rPr>
        <w:t>- remont pomieszczenia szatni wraz z zakupem nowych szafek ubraniowych dla uczniów,</w:t>
      </w:r>
    </w:p>
    <w:p w14:paraId="36893670" w14:textId="3AADBF0C" w:rsidR="00F00AA2" w:rsidRPr="00162B9B" w:rsidRDefault="00F00AA2" w:rsidP="00D12C49">
      <w:pPr>
        <w:pStyle w:val="Akapitzlist"/>
        <w:spacing w:line="360" w:lineRule="auto"/>
        <w:ind w:left="1440"/>
        <w:jc w:val="both"/>
        <w:rPr>
          <w:rFonts w:ascii="Times New Roman" w:hAnsi="Times New Roman" w:cs="Times New Roman"/>
          <w:color w:val="000000"/>
          <w:sz w:val="24"/>
          <w:szCs w:val="24"/>
        </w:rPr>
      </w:pPr>
      <w:r w:rsidRPr="00162B9B">
        <w:rPr>
          <w:rFonts w:ascii="Times New Roman" w:hAnsi="Times New Roman" w:cs="Times New Roman"/>
          <w:color w:val="000000"/>
          <w:sz w:val="24"/>
          <w:szCs w:val="24"/>
        </w:rPr>
        <w:t>- w ramach projektu „Aktywizacja społeczna i inte</w:t>
      </w:r>
      <w:r w:rsidR="003B200D">
        <w:rPr>
          <w:rFonts w:ascii="Times New Roman" w:hAnsi="Times New Roman" w:cs="Times New Roman"/>
          <w:color w:val="000000"/>
          <w:sz w:val="24"/>
          <w:szCs w:val="24"/>
        </w:rPr>
        <w:t>gr</w:t>
      </w:r>
      <w:r w:rsidRPr="00162B9B">
        <w:rPr>
          <w:rFonts w:ascii="Times New Roman" w:hAnsi="Times New Roman" w:cs="Times New Roman"/>
          <w:color w:val="000000"/>
          <w:sz w:val="24"/>
          <w:szCs w:val="24"/>
        </w:rPr>
        <w:t xml:space="preserve">acja mieszkańców </w:t>
      </w:r>
      <w:r w:rsidRPr="00162B9B">
        <w:rPr>
          <w:rFonts w:ascii="Times New Roman" w:hAnsi="Times New Roman" w:cs="Times New Roman"/>
          <w:color w:val="000000"/>
          <w:sz w:val="24"/>
          <w:szCs w:val="24"/>
        </w:rPr>
        <w:br/>
        <w:t xml:space="preserve">w ramach działalności Centrum Społeczno-Kulturalnego w Ślemieniu”  - </w:t>
      </w:r>
      <w:proofErr w:type="spellStart"/>
      <w:r w:rsidRPr="00162B9B">
        <w:rPr>
          <w:rFonts w:ascii="Times New Roman" w:hAnsi="Times New Roman" w:cs="Times New Roman"/>
          <w:color w:val="000000"/>
          <w:sz w:val="24"/>
          <w:szCs w:val="24"/>
        </w:rPr>
        <w:t>Mikroinicjatywa</w:t>
      </w:r>
      <w:proofErr w:type="spellEnd"/>
      <w:r w:rsidRPr="00162B9B">
        <w:rPr>
          <w:rFonts w:ascii="Times New Roman" w:hAnsi="Times New Roman" w:cs="Times New Roman"/>
          <w:color w:val="000000"/>
          <w:sz w:val="24"/>
          <w:szCs w:val="24"/>
        </w:rPr>
        <w:t xml:space="preserve"> „Zieleń i przestrzeń” wyremontowano wejście do szkoły od strony basenu wykonując chodnik z kostki brukowej ( 20 m</w:t>
      </w:r>
      <w:r w:rsidRPr="00162B9B">
        <w:rPr>
          <w:rFonts w:ascii="Times New Roman" w:hAnsi="Times New Roman" w:cs="Times New Roman"/>
          <w:color w:val="000000"/>
          <w:sz w:val="24"/>
          <w:szCs w:val="24"/>
          <w:vertAlign w:val="superscript"/>
        </w:rPr>
        <w:t>2</w:t>
      </w:r>
      <w:r w:rsidRPr="00162B9B">
        <w:rPr>
          <w:rFonts w:ascii="Times New Roman" w:hAnsi="Times New Roman" w:cs="Times New Roman"/>
          <w:color w:val="000000"/>
          <w:sz w:val="24"/>
          <w:szCs w:val="24"/>
        </w:rPr>
        <w:t xml:space="preserve"> ) oraz zasadzon</w:t>
      </w:r>
      <w:r w:rsidR="003B200D">
        <w:rPr>
          <w:rFonts w:ascii="Times New Roman" w:hAnsi="Times New Roman" w:cs="Times New Roman"/>
          <w:color w:val="000000"/>
          <w:sz w:val="24"/>
          <w:szCs w:val="24"/>
        </w:rPr>
        <w:t>o</w:t>
      </w:r>
      <w:r w:rsidRPr="00162B9B">
        <w:rPr>
          <w:rFonts w:ascii="Times New Roman" w:hAnsi="Times New Roman" w:cs="Times New Roman"/>
          <w:color w:val="000000"/>
          <w:sz w:val="24"/>
          <w:szCs w:val="24"/>
        </w:rPr>
        <w:t xml:space="preserve"> 8 drzew dekoracyjnych.</w:t>
      </w:r>
    </w:p>
    <w:p w14:paraId="48FA2D32" w14:textId="77777777" w:rsidR="00F00AA2" w:rsidRPr="00162B9B" w:rsidRDefault="00F00AA2" w:rsidP="009D1410">
      <w:pPr>
        <w:pStyle w:val="Akapitzlist"/>
        <w:spacing w:line="360" w:lineRule="auto"/>
        <w:ind w:left="1440"/>
        <w:jc w:val="both"/>
        <w:rPr>
          <w:rFonts w:ascii="Times New Roman" w:hAnsi="Times New Roman" w:cs="Times New Roman"/>
          <w:sz w:val="24"/>
          <w:szCs w:val="24"/>
        </w:rPr>
      </w:pPr>
      <w:r w:rsidRPr="00162B9B">
        <w:rPr>
          <w:rFonts w:ascii="Times New Roman" w:hAnsi="Times New Roman" w:cs="Times New Roman"/>
          <w:color w:val="000000"/>
          <w:sz w:val="24"/>
          <w:szCs w:val="24"/>
        </w:rPr>
        <w:t>- w ramach współpracy z OSE wykonano projekt techniczny i modernizację wewnętrznej sieci internetowej LAN – szkoła nie poniosła żadnych kosztów, usługa została pokryta ze środków Ministerstwa Edukacji i Nauki.</w:t>
      </w:r>
    </w:p>
    <w:p w14:paraId="40A4AE15" w14:textId="77777777" w:rsidR="00F00AA2" w:rsidRPr="00162B9B" w:rsidRDefault="00F00AA2" w:rsidP="009D1410">
      <w:pPr>
        <w:pStyle w:val="Akapitzlist"/>
        <w:spacing w:line="360" w:lineRule="auto"/>
        <w:ind w:left="1440"/>
        <w:jc w:val="both"/>
        <w:rPr>
          <w:rFonts w:ascii="Times New Roman" w:hAnsi="Times New Roman" w:cs="Times New Roman"/>
          <w:sz w:val="24"/>
          <w:szCs w:val="24"/>
        </w:rPr>
      </w:pPr>
      <w:r w:rsidRPr="00162B9B">
        <w:rPr>
          <w:rFonts w:ascii="Times New Roman" w:hAnsi="Times New Roman" w:cs="Times New Roman"/>
          <w:color w:val="000000"/>
          <w:sz w:val="24"/>
          <w:szCs w:val="24"/>
        </w:rPr>
        <w:t>- w lipcu i sierpniu w budynku szkoły przeprowadzono szeroko zakrojone prace remontowe w sali nr 13 związane z realizacją projektu „Zielona pracownia”</w:t>
      </w:r>
    </w:p>
    <w:p w14:paraId="08B72A15" w14:textId="77777777" w:rsidR="00F00AA2" w:rsidRPr="00162B9B" w:rsidRDefault="00F00AA2" w:rsidP="009D1410">
      <w:pPr>
        <w:pStyle w:val="Akapitzlist"/>
        <w:spacing w:line="360" w:lineRule="auto"/>
        <w:ind w:left="1440"/>
        <w:jc w:val="both"/>
        <w:rPr>
          <w:rFonts w:ascii="Times New Roman" w:hAnsi="Times New Roman" w:cs="Times New Roman"/>
          <w:sz w:val="24"/>
          <w:szCs w:val="24"/>
        </w:rPr>
      </w:pPr>
      <w:r w:rsidRPr="00162B9B">
        <w:rPr>
          <w:rFonts w:ascii="Times New Roman" w:hAnsi="Times New Roman" w:cs="Times New Roman"/>
          <w:color w:val="000000"/>
          <w:sz w:val="24"/>
          <w:szCs w:val="24"/>
        </w:rPr>
        <w:t>- w sierpniu przeprowadzono generalny remont pomieszczenia jadalni na łączny koszt 30 000 zł oraz sali nr 30 na łączny koszt 6 000 zł.</w:t>
      </w:r>
    </w:p>
    <w:p w14:paraId="75D621EC" w14:textId="77777777" w:rsidR="00F00AA2" w:rsidRPr="00162B9B" w:rsidRDefault="00F00AA2" w:rsidP="009D1410">
      <w:pPr>
        <w:pStyle w:val="Akapitzlist"/>
        <w:spacing w:line="360" w:lineRule="auto"/>
        <w:ind w:left="1440"/>
        <w:jc w:val="both"/>
        <w:rPr>
          <w:rFonts w:ascii="Times New Roman" w:hAnsi="Times New Roman" w:cs="Times New Roman"/>
          <w:sz w:val="24"/>
          <w:szCs w:val="24"/>
        </w:rPr>
      </w:pPr>
      <w:r w:rsidRPr="00162B9B">
        <w:rPr>
          <w:rFonts w:ascii="Times New Roman" w:hAnsi="Times New Roman" w:cs="Times New Roman"/>
          <w:color w:val="000000"/>
          <w:sz w:val="24"/>
          <w:szCs w:val="24"/>
        </w:rPr>
        <w:t>- dokonano wymiany starej metalowej siatki przy boisku za szkołą na siatkę winylową –  80 m</w:t>
      </w:r>
      <w:r w:rsidRPr="00162B9B">
        <w:rPr>
          <w:rFonts w:ascii="Times New Roman" w:hAnsi="Times New Roman" w:cs="Times New Roman"/>
          <w:color w:val="000000"/>
          <w:sz w:val="24"/>
          <w:szCs w:val="24"/>
          <w:vertAlign w:val="superscript"/>
        </w:rPr>
        <w:t>2</w:t>
      </w:r>
      <w:r w:rsidRPr="00162B9B">
        <w:rPr>
          <w:rFonts w:ascii="Times New Roman" w:hAnsi="Times New Roman" w:cs="Times New Roman"/>
          <w:color w:val="000000"/>
          <w:sz w:val="24"/>
          <w:szCs w:val="24"/>
        </w:rPr>
        <w:t xml:space="preserve">  na koszt 3 060 zł.</w:t>
      </w:r>
    </w:p>
    <w:p w14:paraId="32E040B7" w14:textId="77777777" w:rsidR="00F00AA2" w:rsidRPr="00162B9B" w:rsidRDefault="00F00AA2" w:rsidP="009D1410">
      <w:pPr>
        <w:spacing w:line="360" w:lineRule="auto"/>
        <w:jc w:val="both"/>
        <w:rPr>
          <w:rFonts w:ascii="Times New Roman" w:hAnsi="Times New Roman" w:cs="Times New Roman"/>
          <w:color w:val="000000"/>
          <w:sz w:val="24"/>
          <w:szCs w:val="24"/>
        </w:rPr>
      </w:pPr>
      <w:r w:rsidRPr="00162B9B">
        <w:rPr>
          <w:rFonts w:ascii="Times New Roman" w:hAnsi="Times New Roman" w:cs="Times New Roman"/>
          <w:color w:val="000000"/>
          <w:sz w:val="24"/>
          <w:szCs w:val="24"/>
        </w:rPr>
        <w:t>Wszystkie informacje z bieżącej działalności Szkoły Podstawowej są na bieżąco umieszczane na stronie internetowej szkoły: www.spslemien.edu.pl</w:t>
      </w:r>
    </w:p>
    <w:p w14:paraId="601F6832" w14:textId="77777777" w:rsidR="00F00AA2" w:rsidRPr="00162B9B" w:rsidRDefault="00F00AA2" w:rsidP="00F00AA2">
      <w:pPr>
        <w:pStyle w:val="Standard"/>
        <w:spacing w:line="360" w:lineRule="auto"/>
        <w:jc w:val="both"/>
        <w:rPr>
          <w:rFonts w:ascii="Times New Roman" w:hAnsi="Times New Roman" w:cs="Times New Roman"/>
          <w:b/>
        </w:rPr>
      </w:pPr>
    </w:p>
    <w:p w14:paraId="2FED3D74" w14:textId="77777777" w:rsidR="00F00AA2" w:rsidRDefault="00F00AA2" w:rsidP="00F00AA2">
      <w:pPr>
        <w:pStyle w:val="Standard"/>
        <w:spacing w:line="360" w:lineRule="auto"/>
        <w:jc w:val="both"/>
        <w:rPr>
          <w:rFonts w:ascii="Times New Roman" w:hAnsi="Times New Roman" w:cs="Times New Roman"/>
          <w:b/>
        </w:rPr>
      </w:pPr>
      <w:r w:rsidRPr="00162B9B">
        <w:rPr>
          <w:rFonts w:ascii="Times New Roman" w:hAnsi="Times New Roman" w:cs="Times New Roman"/>
          <w:b/>
        </w:rPr>
        <w:t>16</w:t>
      </w:r>
      <w:r w:rsidRPr="00162B9B">
        <w:rPr>
          <w:rFonts w:ascii="Times New Roman" w:hAnsi="Times New Roman" w:cs="Times New Roman"/>
        </w:rPr>
        <w:t xml:space="preserve">. </w:t>
      </w:r>
      <w:r w:rsidRPr="00162B9B">
        <w:rPr>
          <w:rFonts w:ascii="Times New Roman" w:hAnsi="Times New Roman" w:cs="Times New Roman"/>
          <w:b/>
        </w:rPr>
        <w:t>Uwagi o działalności Przedszkola Publicznego w Ślemieniu.</w:t>
      </w:r>
    </w:p>
    <w:p w14:paraId="6718ADCF" w14:textId="77777777" w:rsidR="00D57203" w:rsidRPr="00162B9B" w:rsidRDefault="00D57203" w:rsidP="00F00AA2">
      <w:pPr>
        <w:pStyle w:val="Standard"/>
        <w:spacing w:line="360" w:lineRule="auto"/>
        <w:jc w:val="both"/>
        <w:rPr>
          <w:rFonts w:ascii="Times New Roman" w:hAnsi="Times New Roman" w:cs="Times New Roman"/>
          <w:b/>
        </w:rPr>
      </w:pPr>
    </w:p>
    <w:p w14:paraId="1E4C584D" w14:textId="77777777" w:rsidR="009D1410" w:rsidRDefault="00F00AA2" w:rsidP="00F00AA2">
      <w:pPr>
        <w:spacing w:line="360" w:lineRule="auto"/>
        <w:jc w:val="both"/>
        <w:rPr>
          <w:rFonts w:ascii="Times New Roman" w:hAnsi="Times New Roman" w:cs="Times New Roman"/>
          <w:bCs/>
          <w:sz w:val="24"/>
          <w:szCs w:val="24"/>
          <w:shd w:val="clear" w:color="auto" w:fill="FFFFFF"/>
        </w:rPr>
      </w:pPr>
      <w:r w:rsidRPr="00162B9B">
        <w:rPr>
          <w:rFonts w:ascii="Times New Roman" w:hAnsi="Times New Roman" w:cs="Times New Roman"/>
          <w:bCs/>
          <w:sz w:val="24"/>
          <w:szCs w:val="24"/>
          <w:shd w:val="clear" w:color="auto" w:fill="FFFFFF"/>
        </w:rPr>
        <w:t>W Przedszkolu prowadzone są podobnie jak w ubiegłych latach:</w:t>
      </w:r>
    </w:p>
    <w:p w14:paraId="377AF9B1" w14:textId="1EE1A527" w:rsidR="00F00AA2" w:rsidRPr="00162B9B" w:rsidRDefault="00F00AA2" w:rsidP="00F00AA2">
      <w:pPr>
        <w:spacing w:line="360" w:lineRule="auto"/>
        <w:jc w:val="both"/>
        <w:rPr>
          <w:rFonts w:ascii="Times New Roman" w:hAnsi="Times New Roman" w:cs="Times New Roman"/>
          <w:bCs/>
          <w:sz w:val="24"/>
          <w:szCs w:val="24"/>
          <w:shd w:val="clear" w:color="auto" w:fill="FFFFFF"/>
        </w:rPr>
      </w:pPr>
      <w:r w:rsidRPr="00162B9B">
        <w:rPr>
          <w:rFonts w:ascii="Times New Roman" w:hAnsi="Times New Roman" w:cs="Times New Roman"/>
          <w:bCs/>
          <w:sz w:val="24"/>
          <w:szCs w:val="24"/>
          <w:shd w:val="clear" w:color="auto" w:fill="FFFFFF"/>
        </w:rPr>
        <w:t xml:space="preserve">- zajęcia w ramach pomocy </w:t>
      </w:r>
      <w:proofErr w:type="spellStart"/>
      <w:r w:rsidRPr="00162B9B">
        <w:rPr>
          <w:rFonts w:ascii="Times New Roman" w:hAnsi="Times New Roman" w:cs="Times New Roman"/>
          <w:bCs/>
          <w:sz w:val="24"/>
          <w:szCs w:val="24"/>
          <w:shd w:val="clear" w:color="auto" w:fill="FFFFFF"/>
        </w:rPr>
        <w:t>psychologiczno</w:t>
      </w:r>
      <w:proofErr w:type="spellEnd"/>
      <w:r w:rsidRPr="00162B9B">
        <w:rPr>
          <w:rFonts w:ascii="Times New Roman" w:hAnsi="Times New Roman" w:cs="Times New Roman"/>
          <w:bCs/>
          <w:sz w:val="24"/>
          <w:szCs w:val="24"/>
          <w:shd w:val="clear" w:color="auto" w:fill="FFFFFF"/>
        </w:rPr>
        <w:t xml:space="preserve"> – pedagogicznej. Zajęcia te skierowane są do dzieci mających orzeczenie o potrzebie kształcenia specjalnego, opinie o wczesnym wspomaganiu,</w:t>
      </w:r>
      <w:r w:rsidR="00853146">
        <w:rPr>
          <w:rFonts w:ascii="Times New Roman" w:hAnsi="Times New Roman" w:cs="Times New Roman"/>
          <w:bCs/>
          <w:sz w:val="24"/>
          <w:szCs w:val="24"/>
          <w:shd w:val="clear" w:color="auto" w:fill="FFFFFF"/>
        </w:rPr>
        <w:t xml:space="preserve"> </w:t>
      </w:r>
      <w:r w:rsidRPr="00162B9B">
        <w:rPr>
          <w:rFonts w:ascii="Times New Roman" w:hAnsi="Times New Roman" w:cs="Times New Roman"/>
          <w:bCs/>
          <w:sz w:val="24"/>
          <w:szCs w:val="24"/>
          <w:shd w:val="clear" w:color="auto" w:fill="FFFFFF"/>
        </w:rPr>
        <w:t xml:space="preserve"> jak również do dzieci, które po wstępnej diagnozie prowadzonej na początku każdego roku szkolnego, </w:t>
      </w:r>
      <w:r w:rsidRPr="00162B9B">
        <w:rPr>
          <w:rFonts w:ascii="Times New Roman" w:hAnsi="Times New Roman" w:cs="Times New Roman"/>
          <w:bCs/>
          <w:sz w:val="24"/>
          <w:szCs w:val="24"/>
          <w:shd w:val="clear" w:color="auto" w:fill="FFFFFF"/>
        </w:rPr>
        <w:lastRenderedPageBreak/>
        <w:t>wymagają dodatkowej pracy ze specjalistami, w celu zniwelowania braków  i wyrównania szans edukacyjnych. Są to zajęcia z logopedą, pedagogiem specjalnym, terapeutą i psychologiem;</w:t>
      </w:r>
    </w:p>
    <w:p w14:paraId="03C9C350" w14:textId="77777777" w:rsidR="00F00AA2" w:rsidRPr="00162B9B" w:rsidRDefault="00F00AA2" w:rsidP="00F00AA2">
      <w:pPr>
        <w:spacing w:line="360" w:lineRule="auto"/>
        <w:jc w:val="both"/>
        <w:rPr>
          <w:rFonts w:ascii="Times New Roman" w:hAnsi="Times New Roman" w:cs="Times New Roman"/>
          <w:bCs/>
          <w:sz w:val="24"/>
          <w:szCs w:val="24"/>
          <w:shd w:val="clear" w:color="auto" w:fill="FFFFFF"/>
        </w:rPr>
      </w:pPr>
      <w:r w:rsidRPr="00162B9B">
        <w:rPr>
          <w:rFonts w:ascii="Times New Roman" w:hAnsi="Times New Roman" w:cs="Times New Roman"/>
          <w:bCs/>
          <w:sz w:val="24"/>
          <w:szCs w:val="24"/>
          <w:shd w:val="clear" w:color="auto" w:fill="FFFFFF"/>
        </w:rPr>
        <w:t>- zajęcia z języka angielskiego:</w:t>
      </w:r>
    </w:p>
    <w:p w14:paraId="6E567687" w14:textId="77777777" w:rsidR="00F00AA2" w:rsidRPr="00162B9B" w:rsidRDefault="00F00AA2" w:rsidP="00F00AA2">
      <w:pPr>
        <w:spacing w:line="360" w:lineRule="auto"/>
        <w:jc w:val="both"/>
        <w:rPr>
          <w:rFonts w:ascii="Times New Roman" w:hAnsi="Times New Roman" w:cs="Times New Roman"/>
          <w:bCs/>
          <w:sz w:val="24"/>
          <w:szCs w:val="24"/>
          <w:shd w:val="clear" w:color="auto" w:fill="FFFFFF"/>
        </w:rPr>
      </w:pPr>
      <w:r w:rsidRPr="00162B9B">
        <w:rPr>
          <w:rFonts w:ascii="Times New Roman" w:hAnsi="Times New Roman" w:cs="Times New Roman"/>
          <w:bCs/>
          <w:sz w:val="24"/>
          <w:szCs w:val="24"/>
          <w:shd w:val="clear" w:color="auto" w:fill="FFFFFF"/>
        </w:rPr>
        <w:t>dzieci 3, 4 letnie – dwa razy w tygodniu po 30 minut,</w:t>
      </w:r>
    </w:p>
    <w:p w14:paraId="060E082A" w14:textId="77777777" w:rsidR="00F00AA2" w:rsidRPr="00162B9B" w:rsidRDefault="00F00AA2" w:rsidP="00F00AA2">
      <w:pPr>
        <w:spacing w:line="360" w:lineRule="auto"/>
        <w:jc w:val="both"/>
        <w:rPr>
          <w:rFonts w:ascii="Times New Roman" w:hAnsi="Times New Roman" w:cs="Times New Roman"/>
          <w:bCs/>
          <w:sz w:val="24"/>
          <w:szCs w:val="24"/>
          <w:shd w:val="clear" w:color="auto" w:fill="FFFFFF"/>
        </w:rPr>
      </w:pPr>
      <w:r w:rsidRPr="00162B9B">
        <w:rPr>
          <w:rFonts w:ascii="Times New Roman" w:hAnsi="Times New Roman" w:cs="Times New Roman"/>
          <w:bCs/>
          <w:sz w:val="24"/>
          <w:szCs w:val="24"/>
          <w:shd w:val="clear" w:color="auto" w:fill="FFFFFF"/>
        </w:rPr>
        <w:t>dzieci 5, 6 letnie dwa razy w tygodniu po 30 minut.</w:t>
      </w:r>
    </w:p>
    <w:p w14:paraId="635BF51E" w14:textId="77777777" w:rsidR="00F00AA2" w:rsidRPr="00162B9B" w:rsidRDefault="00F00AA2" w:rsidP="00F00AA2">
      <w:pPr>
        <w:spacing w:line="360" w:lineRule="auto"/>
        <w:jc w:val="both"/>
        <w:rPr>
          <w:rFonts w:ascii="Times New Roman" w:hAnsi="Times New Roman" w:cs="Times New Roman"/>
          <w:sz w:val="24"/>
          <w:szCs w:val="24"/>
          <w:shd w:val="clear" w:color="auto" w:fill="FFFFFF"/>
        </w:rPr>
      </w:pPr>
      <w:r w:rsidRPr="00162B9B">
        <w:rPr>
          <w:rFonts w:ascii="Times New Roman" w:hAnsi="Times New Roman" w:cs="Times New Roman"/>
          <w:sz w:val="24"/>
          <w:szCs w:val="24"/>
          <w:shd w:val="clear" w:color="auto" w:fill="FFFFFF"/>
        </w:rPr>
        <w:t>Przedszkole w roku szkolnym 2022/2023 brało udział w:</w:t>
      </w:r>
    </w:p>
    <w:p w14:paraId="59D77323" w14:textId="77777777" w:rsidR="00F00AA2" w:rsidRPr="00162B9B" w:rsidRDefault="00F00AA2" w:rsidP="00F00AA2">
      <w:pPr>
        <w:spacing w:line="360" w:lineRule="auto"/>
        <w:jc w:val="both"/>
        <w:rPr>
          <w:rFonts w:ascii="Times New Roman" w:hAnsi="Times New Roman" w:cs="Times New Roman"/>
          <w:sz w:val="24"/>
          <w:szCs w:val="24"/>
          <w:shd w:val="clear" w:color="auto" w:fill="FFFFFF"/>
        </w:rPr>
      </w:pPr>
      <w:r w:rsidRPr="00162B9B">
        <w:rPr>
          <w:rFonts w:ascii="Times New Roman" w:hAnsi="Times New Roman" w:cs="Times New Roman"/>
          <w:sz w:val="24"/>
          <w:szCs w:val="24"/>
          <w:shd w:val="clear" w:color="auto" w:fill="FFFFFF"/>
        </w:rPr>
        <w:t xml:space="preserve"> - Dniu Kropki</w:t>
      </w:r>
    </w:p>
    <w:p w14:paraId="3968ED7E" w14:textId="77777777" w:rsidR="00F00AA2" w:rsidRPr="00162B9B" w:rsidRDefault="00F00AA2" w:rsidP="00F00AA2">
      <w:pPr>
        <w:spacing w:line="360" w:lineRule="auto"/>
        <w:jc w:val="both"/>
        <w:rPr>
          <w:rFonts w:ascii="Times New Roman" w:hAnsi="Times New Roman" w:cs="Times New Roman"/>
          <w:bCs/>
          <w:sz w:val="24"/>
          <w:szCs w:val="24"/>
          <w:shd w:val="clear" w:color="auto" w:fill="FFFFFF"/>
        </w:rPr>
      </w:pPr>
      <w:r w:rsidRPr="00162B9B">
        <w:rPr>
          <w:rFonts w:ascii="Times New Roman" w:hAnsi="Times New Roman" w:cs="Times New Roman"/>
          <w:bCs/>
          <w:sz w:val="24"/>
          <w:szCs w:val="24"/>
          <w:shd w:val="clear" w:color="auto" w:fill="FFFFFF"/>
        </w:rPr>
        <w:t>- Ogólnopolskim Dniu Przedszkolaka;</w:t>
      </w:r>
    </w:p>
    <w:p w14:paraId="096BC435" w14:textId="77777777" w:rsidR="00F00AA2" w:rsidRPr="00162B9B" w:rsidRDefault="00F00AA2" w:rsidP="00F00AA2">
      <w:pPr>
        <w:spacing w:line="360" w:lineRule="auto"/>
        <w:jc w:val="both"/>
        <w:rPr>
          <w:rFonts w:ascii="Times New Roman" w:hAnsi="Times New Roman" w:cs="Times New Roman"/>
          <w:bCs/>
          <w:sz w:val="24"/>
          <w:szCs w:val="24"/>
          <w:shd w:val="clear" w:color="auto" w:fill="FFFFFF"/>
        </w:rPr>
      </w:pPr>
      <w:r w:rsidRPr="00162B9B">
        <w:rPr>
          <w:rFonts w:ascii="Times New Roman" w:hAnsi="Times New Roman" w:cs="Times New Roman"/>
          <w:bCs/>
          <w:sz w:val="24"/>
          <w:szCs w:val="24"/>
          <w:shd w:val="clear" w:color="auto" w:fill="FFFFFF"/>
        </w:rPr>
        <w:t>- w Dniu Pluszowego Misia;</w:t>
      </w:r>
    </w:p>
    <w:p w14:paraId="0652D909" w14:textId="77777777" w:rsidR="00F00AA2" w:rsidRPr="00162B9B" w:rsidRDefault="00F00AA2" w:rsidP="00F00AA2">
      <w:pPr>
        <w:spacing w:line="360" w:lineRule="auto"/>
        <w:jc w:val="both"/>
        <w:rPr>
          <w:rFonts w:ascii="Times New Roman" w:hAnsi="Times New Roman" w:cs="Times New Roman"/>
          <w:bCs/>
          <w:sz w:val="24"/>
          <w:szCs w:val="24"/>
          <w:shd w:val="clear" w:color="auto" w:fill="FFFFFF"/>
        </w:rPr>
      </w:pPr>
      <w:r w:rsidRPr="00162B9B">
        <w:rPr>
          <w:rFonts w:ascii="Times New Roman" w:hAnsi="Times New Roman" w:cs="Times New Roman"/>
          <w:bCs/>
          <w:sz w:val="24"/>
          <w:szCs w:val="24"/>
          <w:shd w:val="clear" w:color="auto" w:fill="FFFFFF"/>
        </w:rPr>
        <w:t xml:space="preserve">- w zajęciach </w:t>
      </w:r>
      <w:proofErr w:type="spellStart"/>
      <w:r w:rsidRPr="00162B9B">
        <w:rPr>
          <w:rFonts w:ascii="Times New Roman" w:hAnsi="Times New Roman" w:cs="Times New Roman"/>
          <w:bCs/>
          <w:sz w:val="24"/>
          <w:szCs w:val="24"/>
          <w:shd w:val="clear" w:color="auto" w:fill="FFFFFF"/>
        </w:rPr>
        <w:t>edukacyjno</w:t>
      </w:r>
      <w:proofErr w:type="spellEnd"/>
      <w:r w:rsidRPr="00162B9B">
        <w:rPr>
          <w:rFonts w:ascii="Times New Roman" w:hAnsi="Times New Roman" w:cs="Times New Roman"/>
          <w:bCs/>
          <w:sz w:val="24"/>
          <w:szCs w:val="24"/>
          <w:shd w:val="clear" w:color="auto" w:fill="FFFFFF"/>
        </w:rPr>
        <w:t xml:space="preserve"> – rozrywkowych „Rośnij zdrowo na sportowo”;</w:t>
      </w:r>
    </w:p>
    <w:p w14:paraId="335CCF17" w14:textId="77777777" w:rsidR="00F00AA2" w:rsidRPr="00162B9B" w:rsidRDefault="00F00AA2" w:rsidP="00F00AA2">
      <w:pPr>
        <w:spacing w:line="360" w:lineRule="auto"/>
        <w:jc w:val="both"/>
        <w:rPr>
          <w:rFonts w:ascii="Times New Roman" w:hAnsi="Times New Roman" w:cs="Times New Roman"/>
          <w:bCs/>
          <w:sz w:val="24"/>
          <w:szCs w:val="24"/>
          <w:shd w:val="clear" w:color="auto" w:fill="FFFFFF"/>
        </w:rPr>
      </w:pPr>
      <w:r w:rsidRPr="00162B9B">
        <w:rPr>
          <w:rFonts w:ascii="Times New Roman" w:hAnsi="Times New Roman" w:cs="Times New Roman"/>
          <w:bCs/>
          <w:sz w:val="24"/>
          <w:szCs w:val="24"/>
          <w:shd w:val="clear" w:color="auto" w:fill="FFFFFF"/>
        </w:rPr>
        <w:t>- w akcji Charytatywnej pt. „Paczuszka dla Maluszka”;</w:t>
      </w:r>
    </w:p>
    <w:p w14:paraId="0A816E44" w14:textId="3CFE3467" w:rsidR="00F00AA2" w:rsidRPr="00162B9B" w:rsidRDefault="00F00AA2" w:rsidP="00D12C49">
      <w:pPr>
        <w:spacing w:line="360" w:lineRule="auto"/>
        <w:jc w:val="both"/>
        <w:rPr>
          <w:rFonts w:ascii="Times New Roman" w:hAnsi="Times New Roman" w:cs="Times New Roman"/>
          <w:bCs/>
          <w:sz w:val="24"/>
          <w:szCs w:val="24"/>
          <w:shd w:val="clear" w:color="auto" w:fill="FFFFFF"/>
        </w:rPr>
      </w:pPr>
      <w:r w:rsidRPr="00162B9B">
        <w:rPr>
          <w:rFonts w:ascii="Times New Roman" w:hAnsi="Times New Roman" w:cs="Times New Roman"/>
          <w:bCs/>
          <w:sz w:val="24"/>
          <w:szCs w:val="24"/>
          <w:shd w:val="clear" w:color="auto" w:fill="FFFFFF"/>
        </w:rPr>
        <w:t>- uroczystości (</w:t>
      </w:r>
      <w:r w:rsidR="00162B9B" w:rsidRPr="00162B9B">
        <w:rPr>
          <w:rFonts w:ascii="Times New Roman" w:hAnsi="Times New Roman" w:cs="Times New Roman"/>
          <w:bCs/>
          <w:sz w:val="24"/>
          <w:szCs w:val="24"/>
          <w:shd w:val="clear" w:color="auto" w:fill="FFFFFF"/>
        </w:rPr>
        <w:t>wewnątrz przedszkolnej</w:t>
      </w:r>
      <w:r w:rsidRPr="00162B9B">
        <w:rPr>
          <w:rFonts w:ascii="Times New Roman" w:hAnsi="Times New Roman" w:cs="Times New Roman"/>
          <w:bCs/>
          <w:sz w:val="24"/>
          <w:szCs w:val="24"/>
          <w:shd w:val="clear" w:color="auto" w:fill="FFFFFF"/>
        </w:rPr>
        <w:t>) „Dla Niepodległej” - bicie rekordu - odśpiewanie hymnu;</w:t>
      </w:r>
    </w:p>
    <w:p w14:paraId="226FD011" w14:textId="77777777" w:rsidR="00F00AA2" w:rsidRPr="00162B9B" w:rsidRDefault="00F00AA2" w:rsidP="00D12C49">
      <w:pPr>
        <w:spacing w:line="360" w:lineRule="auto"/>
        <w:jc w:val="both"/>
        <w:rPr>
          <w:rFonts w:ascii="Times New Roman" w:hAnsi="Times New Roman" w:cs="Times New Roman"/>
          <w:bCs/>
          <w:sz w:val="24"/>
          <w:szCs w:val="24"/>
          <w:shd w:val="clear" w:color="auto" w:fill="FFFFFF"/>
        </w:rPr>
      </w:pPr>
      <w:r w:rsidRPr="00162B9B">
        <w:rPr>
          <w:rFonts w:ascii="Times New Roman" w:hAnsi="Times New Roman" w:cs="Times New Roman"/>
          <w:bCs/>
          <w:sz w:val="24"/>
          <w:szCs w:val="24"/>
          <w:shd w:val="clear" w:color="auto" w:fill="FFFFFF"/>
        </w:rPr>
        <w:t>- w akcji „Ile wazy św. Mikołaj”;</w:t>
      </w:r>
    </w:p>
    <w:p w14:paraId="368DD9D8" w14:textId="77777777" w:rsidR="00F00AA2" w:rsidRPr="00162B9B" w:rsidRDefault="00F00AA2" w:rsidP="00D12C49">
      <w:pPr>
        <w:spacing w:line="360" w:lineRule="auto"/>
        <w:jc w:val="both"/>
        <w:rPr>
          <w:rFonts w:ascii="Times New Roman" w:hAnsi="Times New Roman" w:cs="Times New Roman"/>
          <w:bCs/>
          <w:sz w:val="24"/>
          <w:szCs w:val="24"/>
          <w:shd w:val="clear" w:color="auto" w:fill="FFFFFF"/>
        </w:rPr>
      </w:pPr>
      <w:r w:rsidRPr="00162B9B">
        <w:rPr>
          <w:rFonts w:ascii="Times New Roman" w:hAnsi="Times New Roman" w:cs="Times New Roman"/>
          <w:bCs/>
          <w:sz w:val="24"/>
          <w:szCs w:val="24"/>
          <w:shd w:val="clear" w:color="auto" w:fill="FFFFFF"/>
        </w:rPr>
        <w:t>- w akcji charytatywnej „dzień Piżamy” – solidaryzowanie się z dziećmi przebywającymi na oddziałach onkologicznych;</w:t>
      </w:r>
    </w:p>
    <w:p w14:paraId="7AEAF9C0" w14:textId="77777777" w:rsidR="00F00AA2" w:rsidRPr="00162B9B" w:rsidRDefault="00F00AA2" w:rsidP="00D12C49">
      <w:pPr>
        <w:spacing w:line="360" w:lineRule="auto"/>
        <w:jc w:val="both"/>
        <w:rPr>
          <w:rFonts w:ascii="Times New Roman" w:hAnsi="Times New Roman" w:cs="Times New Roman"/>
          <w:bCs/>
          <w:sz w:val="24"/>
          <w:szCs w:val="24"/>
          <w:shd w:val="clear" w:color="auto" w:fill="FFFFFF"/>
        </w:rPr>
      </w:pPr>
      <w:r w:rsidRPr="00162B9B">
        <w:rPr>
          <w:rFonts w:ascii="Times New Roman" w:hAnsi="Times New Roman" w:cs="Times New Roman"/>
          <w:bCs/>
          <w:sz w:val="24"/>
          <w:szCs w:val="24"/>
          <w:shd w:val="clear" w:color="auto" w:fill="FFFFFF"/>
        </w:rPr>
        <w:t>- w Międzynarodowym Dniu Praw Dziecka - #GoBlue;</w:t>
      </w:r>
    </w:p>
    <w:p w14:paraId="237C2321" w14:textId="77777777" w:rsidR="00F00AA2" w:rsidRPr="00162B9B" w:rsidRDefault="00F00AA2" w:rsidP="00D12C49">
      <w:pPr>
        <w:spacing w:line="360" w:lineRule="auto"/>
        <w:jc w:val="both"/>
        <w:rPr>
          <w:rFonts w:ascii="Times New Roman" w:hAnsi="Times New Roman" w:cs="Times New Roman"/>
          <w:bCs/>
          <w:sz w:val="24"/>
          <w:szCs w:val="24"/>
          <w:shd w:val="clear" w:color="auto" w:fill="FFFFFF"/>
        </w:rPr>
      </w:pPr>
      <w:r w:rsidRPr="00162B9B">
        <w:rPr>
          <w:rFonts w:ascii="Times New Roman" w:hAnsi="Times New Roman" w:cs="Times New Roman"/>
          <w:bCs/>
          <w:sz w:val="24"/>
          <w:szCs w:val="24"/>
          <w:shd w:val="clear" w:color="auto" w:fill="FFFFFF"/>
        </w:rPr>
        <w:t>- w zajęciach edukacyjnych o Dinozaurach w GOK-u w Ślemieniu;</w:t>
      </w:r>
    </w:p>
    <w:p w14:paraId="6C5C5D83" w14:textId="77777777" w:rsidR="00F00AA2" w:rsidRPr="00162B9B" w:rsidRDefault="00F00AA2" w:rsidP="00D12C49">
      <w:pPr>
        <w:spacing w:line="360" w:lineRule="auto"/>
        <w:jc w:val="both"/>
        <w:rPr>
          <w:rFonts w:ascii="Times New Roman" w:hAnsi="Times New Roman" w:cs="Times New Roman"/>
          <w:bCs/>
          <w:sz w:val="24"/>
          <w:szCs w:val="24"/>
          <w:shd w:val="clear" w:color="auto" w:fill="FFFFFF"/>
        </w:rPr>
      </w:pPr>
      <w:r w:rsidRPr="00162B9B">
        <w:rPr>
          <w:rFonts w:ascii="Times New Roman" w:hAnsi="Times New Roman" w:cs="Times New Roman"/>
          <w:bCs/>
          <w:sz w:val="24"/>
          <w:szCs w:val="24"/>
          <w:shd w:val="clear" w:color="auto" w:fill="FFFFFF"/>
        </w:rPr>
        <w:t xml:space="preserve">- w ubieraniu choinki na </w:t>
      </w:r>
      <w:proofErr w:type="spellStart"/>
      <w:r w:rsidRPr="00162B9B">
        <w:rPr>
          <w:rFonts w:ascii="Times New Roman" w:hAnsi="Times New Roman" w:cs="Times New Roman"/>
          <w:bCs/>
          <w:sz w:val="24"/>
          <w:szCs w:val="24"/>
          <w:shd w:val="clear" w:color="auto" w:fill="FFFFFF"/>
        </w:rPr>
        <w:t>ślemieńskim</w:t>
      </w:r>
      <w:proofErr w:type="spellEnd"/>
      <w:r w:rsidRPr="00162B9B">
        <w:rPr>
          <w:rFonts w:ascii="Times New Roman" w:hAnsi="Times New Roman" w:cs="Times New Roman"/>
          <w:bCs/>
          <w:sz w:val="24"/>
          <w:szCs w:val="24"/>
          <w:shd w:val="clear" w:color="auto" w:fill="FFFFFF"/>
        </w:rPr>
        <w:t xml:space="preserve"> Rynku;</w:t>
      </w:r>
    </w:p>
    <w:p w14:paraId="2E7C5118" w14:textId="77777777" w:rsidR="00F00AA2" w:rsidRPr="00162B9B" w:rsidRDefault="00F00AA2" w:rsidP="00D12C49">
      <w:pPr>
        <w:spacing w:line="360" w:lineRule="auto"/>
        <w:jc w:val="both"/>
        <w:rPr>
          <w:rFonts w:ascii="Times New Roman" w:hAnsi="Times New Roman" w:cs="Times New Roman"/>
          <w:bCs/>
          <w:sz w:val="24"/>
          <w:szCs w:val="24"/>
          <w:shd w:val="clear" w:color="auto" w:fill="FFFFFF"/>
        </w:rPr>
      </w:pPr>
      <w:r w:rsidRPr="00162B9B">
        <w:rPr>
          <w:rFonts w:ascii="Times New Roman" w:hAnsi="Times New Roman" w:cs="Times New Roman"/>
          <w:bCs/>
          <w:sz w:val="24"/>
          <w:szCs w:val="24"/>
          <w:shd w:val="clear" w:color="auto" w:fill="FFFFFF"/>
        </w:rPr>
        <w:t>- w „Wiosennych zajęciach” w GOK-u w Ślemieniu;</w:t>
      </w:r>
    </w:p>
    <w:p w14:paraId="723FCBC6" w14:textId="77777777" w:rsidR="00F00AA2" w:rsidRPr="00162B9B" w:rsidRDefault="00F00AA2" w:rsidP="00D12C49">
      <w:pPr>
        <w:spacing w:line="360" w:lineRule="auto"/>
        <w:jc w:val="both"/>
        <w:rPr>
          <w:rFonts w:ascii="Times New Roman" w:hAnsi="Times New Roman" w:cs="Times New Roman"/>
          <w:bCs/>
          <w:sz w:val="24"/>
          <w:szCs w:val="24"/>
          <w:shd w:val="clear" w:color="auto" w:fill="FFFFFF"/>
        </w:rPr>
      </w:pPr>
      <w:r w:rsidRPr="00162B9B">
        <w:rPr>
          <w:rFonts w:ascii="Times New Roman" w:hAnsi="Times New Roman" w:cs="Times New Roman"/>
          <w:bCs/>
          <w:sz w:val="24"/>
          <w:szCs w:val="24"/>
          <w:shd w:val="clear" w:color="auto" w:fill="FFFFFF"/>
        </w:rPr>
        <w:t>- Obchodach Dnia Ziemi;</w:t>
      </w:r>
    </w:p>
    <w:p w14:paraId="147964C4" w14:textId="77777777" w:rsidR="00F00AA2" w:rsidRPr="00162B9B" w:rsidRDefault="00F00AA2" w:rsidP="00D12C49">
      <w:pPr>
        <w:spacing w:line="360" w:lineRule="auto"/>
        <w:jc w:val="both"/>
        <w:rPr>
          <w:rFonts w:ascii="Times New Roman" w:hAnsi="Times New Roman" w:cs="Times New Roman"/>
          <w:bCs/>
          <w:sz w:val="24"/>
          <w:szCs w:val="24"/>
          <w:shd w:val="clear" w:color="auto" w:fill="FFFFFF"/>
        </w:rPr>
      </w:pPr>
      <w:r w:rsidRPr="00162B9B">
        <w:rPr>
          <w:rFonts w:ascii="Times New Roman" w:hAnsi="Times New Roman" w:cs="Times New Roman"/>
          <w:bCs/>
          <w:sz w:val="24"/>
          <w:szCs w:val="24"/>
          <w:shd w:val="clear" w:color="auto" w:fill="FFFFFF"/>
        </w:rPr>
        <w:t>- w zajęciach „O układzie Słonecznym” – w mobilnym planetarium;</w:t>
      </w:r>
    </w:p>
    <w:p w14:paraId="101B742B" w14:textId="77777777" w:rsidR="00F00AA2" w:rsidRPr="00162B9B" w:rsidRDefault="00F00AA2" w:rsidP="00D12C49">
      <w:pPr>
        <w:spacing w:line="360" w:lineRule="auto"/>
        <w:jc w:val="both"/>
        <w:rPr>
          <w:rFonts w:ascii="Times New Roman" w:hAnsi="Times New Roman" w:cs="Times New Roman"/>
          <w:bCs/>
          <w:sz w:val="24"/>
          <w:szCs w:val="24"/>
          <w:shd w:val="clear" w:color="auto" w:fill="FFFFFF"/>
        </w:rPr>
      </w:pPr>
      <w:r w:rsidRPr="00162B9B">
        <w:rPr>
          <w:rFonts w:ascii="Times New Roman" w:hAnsi="Times New Roman" w:cs="Times New Roman"/>
          <w:bCs/>
          <w:sz w:val="24"/>
          <w:szCs w:val="24"/>
          <w:shd w:val="clear" w:color="auto" w:fill="FFFFFF"/>
        </w:rPr>
        <w:t>- w Pikniku Rodzinnym przy OSP Las;</w:t>
      </w:r>
    </w:p>
    <w:p w14:paraId="08445B9C" w14:textId="77777777" w:rsidR="00F00AA2" w:rsidRPr="00162B9B" w:rsidRDefault="00F00AA2" w:rsidP="00D12C49">
      <w:pPr>
        <w:spacing w:line="360" w:lineRule="auto"/>
        <w:jc w:val="both"/>
        <w:rPr>
          <w:rFonts w:ascii="Times New Roman" w:hAnsi="Times New Roman" w:cs="Times New Roman"/>
          <w:bCs/>
          <w:sz w:val="24"/>
          <w:szCs w:val="24"/>
          <w:highlight w:val="yellow"/>
          <w:shd w:val="clear" w:color="auto" w:fill="FFFFFF"/>
        </w:rPr>
      </w:pPr>
      <w:r w:rsidRPr="00162B9B">
        <w:rPr>
          <w:rFonts w:ascii="Times New Roman" w:hAnsi="Times New Roman" w:cs="Times New Roman"/>
          <w:bCs/>
          <w:sz w:val="24"/>
          <w:szCs w:val="24"/>
          <w:shd w:val="clear" w:color="auto" w:fill="FFFFFF"/>
        </w:rPr>
        <w:t xml:space="preserve"> - w gminnym pikniku z okazji Dnia Dziecka;</w:t>
      </w:r>
    </w:p>
    <w:p w14:paraId="417B15D0" w14:textId="77777777" w:rsidR="00F00AA2" w:rsidRPr="00162B9B" w:rsidRDefault="00F00AA2" w:rsidP="00D12C49">
      <w:pPr>
        <w:spacing w:line="360" w:lineRule="auto"/>
        <w:jc w:val="both"/>
        <w:rPr>
          <w:rFonts w:ascii="Times New Roman" w:hAnsi="Times New Roman" w:cs="Times New Roman"/>
          <w:bCs/>
          <w:sz w:val="24"/>
          <w:szCs w:val="24"/>
          <w:shd w:val="clear" w:color="auto" w:fill="FFFFFF"/>
        </w:rPr>
      </w:pPr>
      <w:r w:rsidRPr="00162B9B">
        <w:rPr>
          <w:rFonts w:ascii="Times New Roman" w:hAnsi="Times New Roman" w:cs="Times New Roman"/>
          <w:bCs/>
          <w:sz w:val="24"/>
          <w:szCs w:val="24"/>
          <w:shd w:val="clear" w:color="auto" w:fill="FFFFFF"/>
        </w:rPr>
        <w:t>-  w konkursie plastycznym pt. „ Wiosenne powroty ptaków”;</w:t>
      </w:r>
    </w:p>
    <w:p w14:paraId="2A009180" w14:textId="77777777" w:rsidR="00F00AA2" w:rsidRPr="00162B9B" w:rsidRDefault="00F00AA2" w:rsidP="00D12C49">
      <w:pPr>
        <w:spacing w:line="360" w:lineRule="auto"/>
        <w:jc w:val="both"/>
        <w:rPr>
          <w:rFonts w:ascii="Times New Roman" w:hAnsi="Times New Roman" w:cs="Times New Roman"/>
          <w:bCs/>
          <w:sz w:val="24"/>
          <w:szCs w:val="24"/>
          <w:shd w:val="clear" w:color="auto" w:fill="FFFFFF"/>
        </w:rPr>
      </w:pPr>
      <w:r w:rsidRPr="00162B9B">
        <w:rPr>
          <w:rFonts w:ascii="Times New Roman" w:hAnsi="Times New Roman" w:cs="Times New Roman"/>
          <w:bCs/>
          <w:sz w:val="24"/>
          <w:szCs w:val="24"/>
          <w:shd w:val="clear" w:color="auto" w:fill="FFFFFF"/>
        </w:rPr>
        <w:t>- w Międzynarodowym  konkursie plastycznym pt. „Mieszkam w Beskidach”;</w:t>
      </w:r>
    </w:p>
    <w:p w14:paraId="72DA932B" w14:textId="77777777" w:rsidR="00F00AA2" w:rsidRPr="00162B9B" w:rsidRDefault="00F00AA2" w:rsidP="00D12C49">
      <w:pPr>
        <w:spacing w:line="360" w:lineRule="auto"/>
        <w:jc w:val="both"/>
        <w:rPr>
          <w:rFonts w:ascii="Times New Roman" w:hAnsi="Times New Roman" w:cs="Times New Roman"/>
          <w:bCs/>
          <w:sz w:val="24"/>
          <w:szCs w:val="24"/>
          <w:shd w:val="clear" w:color="auto" w:fill="FFFFFF"/>
        </w:rPr>
      </w:pPr>
      <w:r w:rsidRPr="00162B9B">
        <w:rPr>
          <w:rFonts w:ascii="Times New Roman" w:hAnsi="Times New Roman" w:cs="Times New Roman"/>
          <w:bCs/>
          <w:sz w:val="24"/>
          <w:szCs w:val="24"/>
          <w:shd w:val="clear" w:color="auto" w:fill="FFFFFF"/>
        </w:rPr>
        <w:lastRenderedPageBreak/>
        <w:t>- w wewnątrz przedszkolnym konkursie matematycznym – „ Kangurek”;</w:t>
      </w:r>
    </w:p>
    <w:p w14:paraId="464CD740" w14:textId="77777777" w:rsidR="00F00AA2" w:rsidRPr="00162B9B" w:rsidRDefault="00F00AA2" w:rsidP="00D12C49">
      <w:pPr>
        <w:spacing w:line="360" w:lineRule="auto"/>
        <w:jc w:val="both"/>
        <w:rPr>
          <w:rFonts w:ascii="Times New Roman" w:hAnsi="Times New Roman" w:cs="Times New Roman"/>
          <w:bCs/>
          <w:sz w:val="24"/>
          <w:szCs w:val="24"/>
          <w:shd w:val="clear" w:color="auto" w:fill="FFFFFF"/>
        </w:rPr>
      </w:pPr>
      <w:r w:rsidRPr="00162B9B">
        <w:rPr>
          <w:rFonts w:ascii="Times New Roman" w:hAnsi="Times New Roman" w:cs="Times New Roman"/>
          <w:bCs/>
          <w:sz w:val="24"/>
          <w:szCs w:val="24"/>
          <w:shd w:val="clear" w:color="auto" w:fill="FFFFFF"/>
        </w:rPr>
        <w:t>- w konkursie piosenki „Piosenki mojej mamy” w MCK-u w Żywcu;</w:t>
      </w:r>
    </w:p>
    <w:p w14:paraId="0CEA8B31" w14:textId="77777777" w:rsidR="00F00AA2" w:rsidRPr="00162B9B" w:rsidRDefault="00F00AA2" w:rsidP="00D12C49">
      <w:pPr>
        <w:spacing w:line="360" w:lineRule="auto"/>
        <w:jc w:val="both"/>
        <w:rPr>
          <w:rFonts w:ascii="Times New Roman" w:hAnsi="Times New Roman" w:cs="Times New Roman"/>
          <w:bCs/>
          <w:sz w:val="24"/>
          <w:szCs w:val="24"/>
          <w:shd w:val="clear" w:color="auto" w:fill="FFFFFF"/>
        </w:rPr>
      </w:pPr>
      <w:r w:rsidRPr="00162B9B">
        <w:rPr>
          <w:rFonts w:ascii="Times New Roman" w:hAnsi="Times New Roman" w:cs="Times New Roman"/>
          <w:bCs/>
          <w:sz w:val="24"/>
          <w:szCs w:val="24"/>
          <w:shd w:val="clear" w:color="auto" w:fill="FFFFFF"/>
        </w:rPr>
        <w:t>- w konkursie fotograficznym pt. „Z przyrodą za pan – brat”.</w:t>
      </w:r>
    </w:p>
    <w:p w14:paraId="1CEAA195" w14:textId="77777777" w:rsidR="00F00AA2" w:rsidRPr="00162B9B" w:rsidRDefault="00F00AA2" w:rsidP="00D12C49">
      <w:pPr>
        <w:spacing w:line="360" w:lineRule="auto"/>
        <w:jc w:val="both"/>
        <w:rPr>
          <w:rFonts w:ascii="Times New Roman" w:hAnsi="Times New Roman" w:cs="Times New Roman"/>
          <w:bCs/>
          <w:sz w:val="24"/>
          <w:szCs w:val="24"/>
          <w:shd w:val="clear" w:color="auto" w:fill="FFFFFF"/>
        </w:rPr>
      </w:pPr>
      <w:r w:rsidRPr="00162B9B">
        <w:rPr>
          <w:rFonts w:ascii="Times New Roman" w:hAnsi="Times New Roman" w:cs="Times New Roman"/>
          <w:bCs/>
          <w:sz w:val="24"/>
          <w:szCs w:val="24"/>
          <w:shd w:val="clear" w:color="auto" w:fill="FFFFFF"/>
        </w:rPr>
        <w:t>W przedszkolu odbywały się liczne uroczystości, zgodnie z przyjętym harmonogramem planu imprez i uroczystości.</w:t>
      </w:r>
    </w:p>
    <w:p w14:paraId="70458F3E" w14:textId="77777777" w:rsidR="00F00AA2" w:rsidRPr="00162B9B" w:rsidRDefault="00F00AA2" w:rsidP="00D12C49">
      <w:pPr>
        <w:spacing w:line="360" w:lineRule="auto"/>
        <w:jc w:val="both"/>
        <w:rPr>
          <w:rFonts w:ascii="Times New Roman" w:hAnsi="Times New Roman" w:cs="Times New Roman"/>
          <w:bCs/>
          <w:sz w:val="24"/>
          <w:szCs w:val="24"/>
          <w:shd w:val="clear" w:color="auto" w:fill="FFFFFF"/>
        </w:rPr>
      </w:pPr>
      <w:r w:rsidRPr="00162B9B">
        <w:rPr>
          <w:rFonts w:ascii="Times New Roman" w:hAnsi="Times New Roman" w:cs="Times New Roman"/>
          <w:bCs/>
          <w:sz w:val="24"/>
          <w:szCs w:val="24"/>
          <w:shd w:val="clear" w:color="auto" w:fill="FFFFFF"/>
        </w:rPr>
        <w:t>13 nauczycieli uczestniczyło w różnorodnych formach doskonalenia zawodowego,                             w zależności od potrzeb przedszkola.</w:t>
      </w:r>
    </w:p>
    <w:p w14:paraId="37952D9E" w14:textId="77777777" w:rsidR="00F00AA2" w:rsidRPr="00162B9B" w:rsidRDefault="00F00AA2" w:rsidP="00D12C49">
      <w:pPr>
        <w:spacing w:line="360" w:lineRule="auto"/>
        <w:jc w:val="both"/>
        <w:rPr>
          <w:rFonts w:ascii="Times New Roman" w:hAnsi="Times New Roman" w:cs="Times New Roman"/>
          <w:bCs/>
          <w:sz w:val="24"/>
          <w:szCs w:val="24"/>
          <w:shd w:val="clear" w:color="auto" w:fill="FFFFFF"/>
        </w:rPr>
      </w:pPr>
    </w:p>
    <w:p w14:paraId="7103D60B" w14:textId="77777777" w:rsidR="00F00AA2" w:rsidRDefault="00F00AA2" w:rsidP="00D12C49">
      <w:pPr>
        <w:spacing w:before="28" w:after="28" w:line="360" w:lineRule="auto"/>
        <w:jc w:val="both"/>
        <w:rPr>
          <w:rFonts w:ascii="Times New Roman" w:hAnsi="Times New Roman" w:cs="Times New Roman"/>
          <w:b/>
          <w:sz w:val="24"/>
          <w:szCs w:val="24"/>
        </w:rPr>
      </w:pPr>
      <w:r w:rsidRPr="00162B9B">
        <w:rPr>
          <w:rFonts w:ascii="Times New Roman" w:hAnsi="Times New Roman" w:cs="Times New Roman"/>
          <w:b/>
          <w:sz w:val="24"/>
          <w:szCs w:val="24"/>
        </w:rPr>
        <w:t>17. Działalność Szkolnego Schroniska Młodzieżowego w Ślemieniu.</w:t>
      </w:r>
    </w:p>
    <w:p w14:paraId="3B37676C" w14:textId="14B5E221" w:rsidR="00F00AA2" w:rsidRPr="00162B9B" w:rsidRDefault="00F00AA2" w:rsidP="00D12C49">
      <w:pPr>
        <w:spacing w:line="360" w:lineRule="auto"/>
        <w:jc w:val="both"/>
        <w:rPr>
          <w:rFonts w:ascii="Times New Roman" w:eastAsiaTheme="minorHAnsi" w:hAnsi="Times New Roman" w:cs="Times New Roman"/>
          <w:sz w:val="24"/>
          <w:szCs w:val="24"/>
        </w:rPr>
      </w:pPr>
      <w:r w:rsidRPr="00162B9B">
        <w:rPr>
          <w:rFonts w:ascii="Times New Roman" w:eastAsiaTheme="minorHAnsi" w:hAnsi="Times New Roman" w:cs="Times New Roman"/>
          <w:sz w:val="24"/>
          <w:szCs w:val="24"/>
        </w:rPr>
        <w:t xml:space="preserve">W  roku szkolnym 2022/2023 wiele nowych osób i grup  gościło w Szkolnym Schronisku Młodzieżowym w Ślemieniu. W budynku SSM Filia w </w:t>
      </w:r>
      <w:proofErr w:type="spellStart"/>
      <w:r w:rsidRPr="00162B9B">
        <w:rPr>
          <w:rFonts w:ascii="Times New Roman" w:eastAsiaTheme="minorHAnsi" w:hAnsi="Times New Roman" w:cs="Times New Roman"/>
          <w:sz w:val="24"/>
          <w:szCs w:val="24"/>
        </w:rPr>
        <w:t>Lasie</w:t>
      </w:r>
      <w:proofErr w:type="spellEnd"/>
      <w:r w:rsidRPr="00162B9B">
        <w:rPr>
          <w:rFonts w:ascii="Times New Roman" w:eastAsiaTheme="minorHAnsi" w:hAnsi="Times New Roman" w:cs="Times New Roman"/>
          <w:sz w:val="24"/>
          <w:szCs w:val="24"/>
        </w:rPr>
        <w:t xml:space="preserve"> przebywają nadal osoby z Ukrainy (uchodźcy). W związku z rozbudowana ofertą noclegów z kompleksowym wyżywieniem, nowa ofertę pobytów kolonijnych, jednostka notuje duże zainteresowanie</w:t>
      </w:r>
      <w:r w:rsidRPr="008A001B">
        <w:rPr>
          <w:rFonts w:eastAsiaTheme="minorHAnsi"/>
          <w:sz w:val="26"/>
          <w:szCs w:val="26"/>
        </w:rPr>
        <w:t xml:space="preserve"> </w:t>
      </w:r>
      <w:r w:rsidRPr="00162B9B">
        <w:rPr>
          <w:rFonts w:ascii="Times New Roman" w:eastAsiaTheme="minorHAnsi" w:hAnsi="Times New Roman" w:cs="Times New Roman"/>
          <w:sz w:val="24"/>
          <w:szCs w:val="24"/>
        </w:rPr>
        <w:t>pobytami w łączonymi. Z powodu</w:t>
      </w:r>
      <w:r w:rsidRPr="008A001B">
        <w:rPr>
          <w:rFonts w:eastAsiaTheme="minorHAnsi"/>
          <w:sz w:val="26"/>
          <w:szCs w:val="26"/>
        </w:rPr>
        <w:t xml:space="preserve"> </w:t>
      </w:r>
      <w:r w:rsidRPr="00162B9B">
        <w:rPr>
          <w:rFonts w:ascii="Times New Roman" w:eastAsiaTheme="minorHAnsi" w:hAnsi="Times New Roman" w:cs="Times New Roman"/>
          <w:sz w:val="24"/>
          <w:szCs w:val="24"/>
        </w:rPr>
        <w:t>dużej inflacji i wzrostu cen obserwujemy zmianę - dużo mniejszych grup przyjeżdża na jeden lub 2 noclegi. Poniżej tylko większe grupy, tj.:</w:t>
      </w:r>
    </w:p>
    <w:p w14:paraId="578764C9" w14:textId="57A986D6" w:rsidR="00F00AA2" w:rsidRPr="00162B9B" w:rsidRDefault="00F00AA2" w:rsidP="00F00AA2">
      <w:pPr>
        <w:spacing w:line="360" w:lineRule="auto"/>
        <w:jc w:val="both"/>
        <w:rPr>
          <w:rFonts w:ascii="Times New Roman" w:eastAsiaTheme="minorHAnsi" w:hAnsi="Times New Roman" w:cs="Times New Roman"/>
          <w:sz w:val="24"/>
          <w:szCs w:val="24"/>
        </w:rPr>
      </w:pPr>
      <w:r w:rsidRPr="00162B9B">
        <w:rPr>
          <w:rFonts w:ascii="Times New Roman" w:eastAsiaTheme="minorHAnsi" w:hAnsi="Times New Roman" w:cs="Times New Roman"/>
          <w:sz w:val="24"/>
          <w:szCs w:val="24"/>
        </w:rPr>
        <w:t>1) Ferie 2023 Grupa Harcerzy z Gdańska, pobyt organizowany przez Country Travel 17-21.01.2023 (30 osób)</w:t>
      </w:r>
    </w:p>
    <w:p w14:paraId="003268F6" w14:textId="77777777" w:rsidR="00F00AA2" w:rsidRPr="00162B9B" w:rsidRDefault="00F00AA2" w:rsidP="00F00AA2">
      <w:pPr>
        <w:spacing w:line="360" w:lineRule="auto"/>
        <w:jc w:val="both"/>
        <w:rPr>
          <w:rFonts w:ascii="Times New Roman" w:eastAsiaTheme="minorHAnsi" w:hAnsi="Times New Roman" w:cs="Times New Roman"/>
          <w:sz w:val="24"/>
          <w:szCs w:val="24"/>
        </w:rPr>
      </w:pPr>
      <w:r w:rsidRPr="00162B9B">
        <w:rPr>
          <w:rFonts w:ascii="Times New Roman" w:eastAsiaTheme="minorHAnsi" w:hAnsi="Times New Roman" w:cs="Times New Roman"/>
          <w:sz w:val="24"/>
          <w:szCs w:val="24"/>
        </w:rPr>
        <w:t xml:space="preserve">2) Grupa zorganizowana Zespół </w:t>
      </w:r>
      <w:proofErr w:type="spellStart"/>
      <w:r w:rsidRPr="00162B9B">
        <w:rPr>
          <w:rFonts w:ascii="Times New Roman" w:eastAsiaTheme="minorHAnsi" w:hAnsi="Times New Roman" w:cs="Times New Roman"/>
          <w:sz w:val="24"/>
          <w:szCs w:val="24"/>
        </w:rPr>
        <w:t>Babiogórzanie</w:t>
      </w:r>
      <w:proofErr w:type="spellEnd"/>
      <w:r w:rsidRPr="00162B9B">
        <w:rPr>
          <w:rFonts w:ascii="Times New Roman" w:eastAsiaTheme="minorHAnsi" w:hAnsi="Times New Roman" w:cs="Times New Roman"/>
          <w:sz w:val="24"/>
          <w:szCs w:val="24"/>
        </w:rPr>
        <w:t xml:space="preserve"> 25-27.03.2023  (31 osób) </w:t>
      </w:r>
    </w:p>
    <w:p w14:paraId="28F15519" w14:textId="77777777" w:rsidR="00F00AA2" w:rsidRPr="00162B9B" w:rsidRDefault="00F00AA2" w:rsidP="00F00AA2">
      <w:pPr>
        <w:spacing w:line="360" w:lineRule="auto"/>
        <w:jc w:val="both"/>
        <w:rPr>
          <w:rFonts w:ascii="Times New Roman" w:eastAsiaTheme="minorHAnsi" w:hAnsi="Times New Roman" w:cs="Times New Roman"/>
          <w:sz w:val="24"/>
          <w:szCs w:val="24"/>
        </w:rPr>
      </w:pPr>
      <w:r w:rsidRPr="00162B9B">
        <w:rPr>
          <w:rFonts w:ascii="Times New Roman" w:eastAsiaTheme="minorHAnsi" w:hAnsi="Times New Roman" w:cs="Times New Roman"/>
          <w:sz w:val="24"/>
          <w:szCs w:val="24"/>
        </w:rPr>
        <w:t>3) Grupa zorganizowana L.O z Krakowa 29-31.05.2023 (29 osób)</w:t>
      </w:r>
    </w:p>
    <w:p w14:paraId="4D5A6E9C" w14:textId="1DA6AA4B" w:rsidR="00F00AA2" w:rsidRPr="00162B9B" w:rsidRDefault="00F00AA2" w:rsidP="00F00AA2">
      <w:pPr>
        <w:spacing w:line="360" w:lineRule="auto"/>
        <w:jc w:val="both"/>
        <w:rPr>
          <w:rFonts w:ascii="Times New Roman" w:eastAsiaTheme="minorHAnsi" w:hAnsi="Times New Roman" w:cs="Times New Roman"/>
          <w:sz w:val="24"/>
          <w:szCs w:val="24"/>
        </w:rPr>
      </w:pPr>
      <w:r w:rsidRPr="00162B9B">
        <w:rPr>
          <w:rFonts w:ascii="Times New Roman" w:eastAsiaTheme="minorHAnsi" w:hAnsi="Times New Roman" w:cs="Times New Roman"/>
          <w:sz w:val="24"/>
          <w:szCs w:val="24"/>
        </w:rPr>
        <w:t>4) Wakacje 2023: Kolonia Kwilcz (tylko kompleksowe wyżywienie) 26.06-9.07.2023</w:t>
      </w:r>
      <w:r w:rsidR="00853146">
        <w:rPr>
          <w:rFonts w:ascii="Times New Roman" w:eastAsiaTheme="minorHAnsi" w:hAnsi="Times New Roman" w:cs="Times New Roman"/>
          <w:sz w:val="24"/>
          <w:szCs w:val="24"/>
        </w:rPr>
        <w:t xml:space="preserve"> </w:t>
      </w:r>
      <w:r w:rsidRPr="00162B9B">
        <w:rPr>
          <w:rFonts w:ascii="Times New Roman" w:eastAsiaTheme="minorHAnsi" w:hAnsi="Times New Roman" w:cs="Times New Roman"/>
          <w:sz w:val="24"/>
          <w:szCs w:val="24"/>
        </w:rPr>
        <w:t>(43 osoby)</w:t>
      </w:r>
    </w:p>
    <w:p w14:paraId="21522653" w14:textId="77777777" w:rsidR="00F00AA2" w:rsidRPr="00162B9B" w:rsidRDefault="00F00AA2" w:rsidP="00F00AA2">
      <w:pPr>
        <w:spacing w:line="360" w:lineRule="auto"/>
        <w:jc w:val="both"/>
        <w:rPr>
          <w:rFonts w:ascii="Times New Roman" w:eastAsiaTheme="minorHAnsi" w:hAnsi="Times New Roman" w:cs="Times New Roman"/>
          <w:sz w:val="24"/>
          <w:szCs w:val="24"/>
        </w:rPr>
      </w:pPr>
      <w:r w:rsidRPr="00162B9B">
        <w:rPr>
          <w:rFonts w:ascii="Times New Roman" w:eastAsiaTheme="minorHAnsi" w:hAnsi="Times New Roman" w:cs="Times New Roman"/>
          <w:sz w:val="24"/>
          <w:szCs w:val="24"/>
        </w:rPr>
        <w:t>5) Wakacje 2023: Kolonia Zuchów-Organizowana przez Związek Harcerstwa Rzeczypospolitej Okręg Górnośląski 4-11.07.2023 (70 osób)</w:t>
      </w:r>
    </w:p>
    <w:p w14:paraId="6794F4D9" w14:textId="77777777" w:rsidR="00F00AA2" w:rsidRPr="00162B9B" w:rsidRDefault="00F00AA2" w:rsidP="00F00AA2">
      <w:pPr>
        <w:spacing w:line="360" w:lineRule="auto"/>
        <w:jc w:val="both"/>
        <w:rPr>
          <w:rFonts w:ascii="Times New Roman" w:eastAsiaTheme="minorHAnsi" w:hAnsi="Times New Roman" w:cs="Times New Roman"/>
          <w:sz w:val="24"/>
          <w:szCs w:val="24"/>
        </w:rPr>
      </w:pPr>
      <w:r w:rsidRPr="00162B9B">
        <w:rPr>
          <w:rFonts w:ascii="Times New Roman" w:eastAsiaTheme="minorHAnsi" w:hAnsi="Times New Roman" w:cs="Times New Roman"/>
          <w:sz w:val="24"/>
          <w:szCs w:val="24"/>
        </w:rPr>
        <w:t>6) Większość noclegów w ciągu całego roku to inne mniejsze grupy, rodziny z dziećmi, uczestnicy imprez okolicznościowych, pracownicy firm, turyści, członkowie PTSM, inne osoby indywidualne.</w:t>
      </w:r>
    </w:p>
    <w:p w14:paraId="58821999" w14:textId="77777777" w:rsidR="00F00AA2" w:rsidRDefault="00F00AA2" w:rsidP="00F00AA2">
      <w:pPr>
        <w:spacing w:line="360" w:lineRule="auto"/>
        <w:jc w:val="both"/>
        <w:rPr>
          <w:rFonts w:ascii="Times New Roman" w:eastAsiaTheme="minorHAnsi" w:hAnsi="Times New Roman" w:cs="Times New Roman"/>
          <w:sz w:val="24"/>
          <w:szCs w:val="24"/>
        </w:rPr>
      </w:pPr>
    </w:p>
    <w:p w14:paraId="43C3CF86" w14:textId="77777777" w:rsidR="00AF2A6A" w:rsidRDefault="00AF2A6A" w:rsidP="00F00AA2">
      <w:pPr>
        <w:spacing w:line="360" w:lineRule="auto"/>
        <w:jc w:val="both"/>
        <w:rPr>
          <w:rFonts w:ascii="Times New Roman" w:eastAsiaTheme="minorHAnsi" w:hAnsi="Times New Roman" w:cs="Times New Roman"/>
          <w:sz w:val="24"/>
          <w:szCs w:val="24"/>
        </w:rPr>
      </w:pPr>
    </w:p>
    <w:p w14:paraId="11A4FE57" w14:textId="77777777" w:rsidR="00AF2A6A" w:rsidRPr="00162B9B" w:rsidRDefault="00AF2A6A" w:rsidP="00F00AA2">
      <w:pPr>
        <w:spacing w:line="360" w:lineRule="auto"/>
        <w:jc w:val="both"/>
        <w:rPr>
          <w:rFonts w:ascii="Times New Roman" w:eastAsiaTheme="minorHAnsi" w:hAnsi="Times New Roman" w:cs="Times New Roman"/>
          <w:sz w:val="24"/>
          <w:szCs w:val="24"/>
        </w:rPr>
      </w:pPr>
    </w:p>
    <w:p w14:paraId="121CEA96" w14:textId="77777777" w:rsidR="00F00AA2" w:rsidRPr="009D1410" w:rsidRDefault="00F00AA2" w:rsidP="00F00AA2">
      <w:pPr>
        <w:jc w:val="center"/>
        <w:rPr>
          <w:rFonts w:ascii="Times New Roman" w:hAnsi="Times New Roman" w:cs="Times New Roman"/>
          <w:iCs/>
          <w:sz w:val="24"/>
          <w:szCs w:val="24"/>
        </w:rPr>
      </w:pPr>
      <w:r w:rsidRPr="009D1410">
        <w:rPr>
          <w:rFonts w:ascii="Times New Roman" w:hAnsi="Times New Roman" w:cs="Times New Roman"/>
          <w:b/>
          <w:iCs/>
          <w:sz w:val="24"/>
          <w:szCs w:val="24"/>
        </w:rPr>
        <w:lastRenderedPageBreak/>
        <w:t>WYKAZ UDZIELONYCH NOCLEGÓW W ROKU SZKOLNYM 2022/2023</w:t>
      </w:r>
    </w:p>
    <w:p w14:paraId="7A603476" w14:textId="77777777" w:rsidR="00F00AA2" w:rsidRPr="00D57203" w:rsidRDefault="00F00AA2" w:rsidP="00F00AA2">
      <w:pPr>
        <w:spacing w:after="200"/>
        <w:jc w:val="center"/>
        <w:rPr>
          <w:rFonts w:ascii="Times New Roman" w:eastAsiaTheme="minorHAnsi" w:hAnsi="Times New Roman" w:cs="Times New Roman"/>
          <w:b/>
          <w:i/>
          <w:sz w:val="24"/>
          <w:szCs w:val="24"/>
        </w:rPr>
      </w:pPr>
      <w:r w:rsidRPr="00D57203">
        <w:rPr>
          <w:rFonts w:ascii="Times New Roman" w:eastAsiaTheme="minorHAnsi" w:hAnsi="Times New Roman" w:cs="Times New Roman"/>
          <w:b/>
          <w:i/>
          <w:sz w:val="24"/>
          <w:szCs w:val="24"/>
        </w:rPr>
        <w:t>SZKOLNE SCHRONISKO MŁODZIEŻOWE W ŚLEMIENIU</w:t>
      </w:r>
    </w:p>
    <w:p w14:paraId="57C98701" w14:textId="35DF1AF6" w:rsidR="00F00AA2" w:rsidRPr="00D57203" w:rsidRDefault="00F00AA2" w:rsidP="00D12C49">
      <w:pPr>
        <w:spacing w:after="200"/>
        <w:jc w:val="center"/>
        <w:rPr>
          <w:rFonts w:ascii="Times New Roman" w:eastAsiaTheme="minorHAnsi" w:hAnsi="Times New Roman" w:cs="Times New Roman"/>
          <w:sz w:val="24"/>
          <w:szCs w:val="24"/>
        </w:rPr>
      </w:pPr>
      <w:r w:rsidRPr="00D57203">
        <w:rPr>
          <w:rFonts w:ascii="Times New Roman" w:eastAsiaTheme="minorHAnsi" w:hAnsi="Times New Roman" w:cs="Times New Roman"/>
          <w:b/>
          <w:bCs/>
          <w:sz w:val="24"/>
          <w:szCs w:val="24"/>
        </w:rPr>
        <w:t>Rok szkolny:</w:t>
      </w:r>
      <w:r w:rsidRPr="00D57203">
        <w:rPr>
          <w:rFonts w:ascii="Times New Roman" w:eastAsiaTheme="minorHAnsi" w:hAnsi="Times New Roman" w:cs="Times New Roman"/>
          <w:sz w:val="24"/>
          <w:szCs w:val="24"/>
        </w:rPr>
        <w:t xml:space="preserve"> od 01.09.2022</w:t>
      </w:r>
      <w:r w:rsidR="009D1410" w:rsidRPr="00D57203">
        <w:rPr>
          <w:rFonts w:ascii="Times New Roman" w:eastAsiaTheme="minorHAnsi" w:hAnsi="Times New Roman" w:cs="Times New Roman"/>
          <w:sz w:val="24"/>
          <w:szCs w:val="24"/>
        </w:rPr>
        <w:t xml:space="preserve">r. </w:t>
      </w:r>
      <w:r w:rsidRPr="00D57203">
        <w:rPr>
          <w:rFonts w:ascii="Times New Roman" w:eastAsiaTheme="minorHAnsi" w:hAnsi="Times New Roman" w:cs="Times New Roman"/>
          <w:sz w:val="24"/>
          <w:szCs w:val="24"/>
        </w:rPr>
        <w:t xml:space="preserve"> do 31.08.2023</w:t>
      </w:r>
      <w:r w:rsidR="009D1410" w:rsidRPr="00D57203">
        <w:rPr>
          <w:rFonts w:ascii="Times New Roman" w:eastAsiaTheme="minorHAnsi" w:hAnsi="Times New Roman" w:cs="Times New Roman"/>
          <w:sz w:val="24"/>
          <w:szCs w:val="24"/>
        </w:rPr>
        <w:t>r.</w:t>
      </w:r>
    </w:p>
    <w:p w14:paraId="6211F690" w14:textId="77777777" w:rsidR="009D1410" w:rsidRPr="00D57203" w:rsidRDefault="009D1410" w:rsidP="00F00AA2">
      <w:pPr>
        <w:spacing w:after="200"/>
        <w:rPr>
          <w:rFonts w:ascii="Times New Roman" w:eastAsiaTheme="minorHAnsi" w:hAnsi="Times New Roman" w:cs="Times New Roman"/>
          <w:sz w:val="24"/>
          <w:szCs w:val="24"/>
        </w:rPr>
      </w:pPr>
    </w:p>
    <w:p w14:paraId="694D202E" w14:textId="77777777" w:rsidR="00F00AA2" w:rsidRPr="00D57203" w:rsidRDefault="00F00AA2" w:rsidP="00F00AA2">
      <w:pPr>
        <w:spacing w:after="200"/>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64 MIEJSCA / 10 POKOI</w:t>
      </w:r>
    </w:p>
    <w:tbl>
      <w:tblPr>
        <w:tblStyle w:val="Tabela-Siatka4"/>
        <w:tblW w:w="9212" w:type="dxa"/>
        <w:tblLook w:val="04A0" w:firstRow="1" w:lastRow="0" w:firstColumn="1" w:lastColumn="0" w:noHBand="0" w:noVBand="1"/>
      </w:tblPr>
      <w:tblGrid>
        <w:gridCol w:w="3070"/>
        <w:gridCol w:w="3071"/>
        <w:gridCol w:w="3071"/>
      </w:tblGrid>
      <w:tr w:rsidR="00F00AA2" w:rsidRPr="00D57203" w14:paraId="6F1AB1F2" w14:textId="77777777" w:rsidTr="00750C53">
        <w:tc>
          <w:tcPr>
            <w:tcW w:w="3070" w:type="dxa"/>
            <w:shd w:val="clear" w:color="auto" w:fill="FFC000"/>
            <w:tcMar>
              <w:left w:w="108" w:type="dxa"/>
            </w:tcMar>
          </w:tcPr>
          <w:p w14:paraId="4ED8775A" w14:textId="77777777" w:rsidR="00F00AA2" w:rsidRPr="00D57203" w:rsidRDefault="00F00AA2" w:rsidP="00750C53">
            <w:pPr>
              <w:jc w:val="center"/>
              <w:rPr>
                <w:rFonts w:ascii="Times New Roman" w:eastAsiaTheme="minorHAnsi" w:hAnsi="Times New Roman" w:cs="Times New Roman"/>
                <w:b/>
                <w:bCs/>
                <w:sz w:val="24"/>
                <w:szCs w:val="24"/>
              </w:rPr>
            </w:pPr>
            <w:r w:rsidRPr="00D57203">
              <w:rPr>
                <w:rFonts w:ascii="Times New Roman" w:eastAsiaTheme="minorHAnsi" w:hAnsi="Times New Roman" w:cs="Times New Roman"/>
                <w:b/>
                <w:bCs/>
                <w:sz w:val="24"/>
                <w:szCs w:val="24"/>
              </w:rPr>
              <w:t>MIESIĄC</w:t>
            </w:r>
          </w:p>
          <w:p w14:paraId="61678E16" w14:textId="77777777" w:rsidR="00F00AA2" w:rsidRPr="00D57203" w:rsidRDefault="00F00AA2" w:rsidP="00750C53">
            <w:pPr>
              <w:jc w:val="center"/>
              <w:rPr>
                <w:rFonts w:ascii="Times New Roman" w:eastAsiaTheme="minorHAnsi" w:hAnsi="Times New Roman" w:cs="Times New Roman"/>
                <w:sz w:val="24"/>
                <w:szCs w:val="24"/>
              </w:rPr>
            </w:pPr>
          </w:p>
        </w:tc>
        <w:tc>
          <w:tcPr>
            <w:tcW w:w="3071" w:type="dxa"/>
            <w:shd w:val="clear" w:color="auto" w:fill="FFC000"/>
            <w:tcMar>
              <w:left w:w="108" w:type="dxa"/>
            </w:tcMar>
          </w:tcPr>
          <w:p w14:paraId="5CC2CC64" w14:textId="77777777" w:rsidR="00F00AA2" w:rsidRPr="00D57203" w:rsidRDefault="00F00AA2" w:rsidP="00750C53">
            <w:pPr>
              <w:jc w:val="center"/>
              <w:rPr>
                <w:rFonts w:ascii="Times New Roman" w:eastAsiaTheme="minorHAnsi" w:hAnsi="Times New Roman" w:cs="Times New Roman"/>
                <w:sz w:val="24"/>
                <w:szCs w:val="24"/>
              </w:rPr>
            </w:pPr>
            <w:r w:rsidRPr="00D57203">
              <w:rPr>
                <w:rFonts w:ascii="Times New Roman" w:eastAsiaTheme="minorHAnsi" w:hAnsi="Times New Roman" w:cs="Times New Roman"/>
                <w:b/>
                <w:bCs/>
                <w:sz w:val="24"/>
                <w:szCs w:val="24"/>
              </w:rPr>
              <w:t>LICZBA OSÓB</w:t>
            </w:r>
          </w:p>
        </w:tc>
        <w:tc>
          <w:tcPr>
            <w:tcW w:w="3071" w:type="dxa"/>
            <w:shd w:val="clear" w:color="auto" w:fill="FFC000"/>
            <w:tcMar>
              <w:left w:w="108" w:type="dxa"/>
            </w:tcMar>
          </w:tcPr>
          <w:p w14:paraId="3827EF78" w14:textId="77777777" w:rsidR="00F00AA2" w:rsidRPr="00D57203" w:rsidRDefault="00F00AA2" w:rsidP="00750C53">
            <w:pPr>
              <w:jc w:val="center"/>
              <w:rPr>
                <w:rFonts w:ascii="Times New Roman" w:eastAsiaTheme="minorHAnsi" w:hAnsi="Times New Roman" w:cs="Times New Roman"/>
                <w:sz w:val="24"/>
                <w:szCs w:val="24"/>
              </w:rPr>
            </w:pPr>
            <w:r w:rsidRPr="00D57203">
              <w:rPr>
                <w:rFonts w:ascii="Times New Roman" w:eastAsiaTheme="minorHAnsi" w:hAnsi="Times New Roman" w:cs="Times New Roman"/>
                <w:b/>
                <w:bCs/>
                <w:sz w:val="24"/>
                <w:szCs w:val="24"/>
              </w:rPr>
              <w:t>LICZBA NOCLEGÓW</w:t>
            </w:r>
          </w:p>
        </w:tc>
      </w:tr>
      <w:tr w:rsidR="00F00AA2" w:rsidRPr="00D57203" w14:paraId="74509BF1" w14:textId="77777777" w:rsidTr="00750C53">
        <w:tc>
          <w:tcPr>
            <w:tcW w:w="3070" w:type="dxa"/>
            <w:shd w:val="clear" w:color="auto" w:fill="auto"/>
            <w:tcMar>
              <w:left w:w="108" w:type="dxa"/>
            </w:tcMar>
          </w:tcPr>
          <w:p w14:paraId="6E298B92" w14:textId="77777777" w:rsidR="00F00AA2" w:rsidRPr="00D57203" w:rsidRDefault="00F00AA2" w:rsidP="00750C53">
            <w:pPr>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09.2022</w:t>
            </w:r>
          </w:p>
        </w:tc>
        <w:tc>
          <w:tcPr>
            <w:tcW w:w="3071" w:type="dxa"/>
            <w:shd w:val="clear" w:color="auto" w:fill="auto"/>
            <w:tcMar>
              <w:left w:w="108" w:type="dxa"/>
            </w:tcMar>
          </w:tcPr>
          <w:p w14:paraId="4ADC4737" w14:textId="77777777" w:rsidR="00F00AA2" w:rsidRPr="00D57203" w:rsidRDefault="00F00AA2" w:rsidP="00750C53">
            <w:pPr>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68</w:t>
            </w:r>
          </w:p>
        </w:tc>
        <w:tc>
          <w:tcPr>
            <w:tcW w:w="3071" w:type="dxa"/>
            <w:shd w:val="clear" w:color="auto" w:fill="auto"/>
            <w:tcMar>
              <w:left w:w="108" w:type="dxa"/>
            </w:tcMar>
          </w:tcPr>
          <w:p w14:paraId="7FA4E776" w14:textId="77777777" w:rsidR="00F00AA2" w:rsidRPr="00D57203" w:rsidRDefault="00F00AA2" w:rsidP="00750C53">
            <w:pPr>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743</w:t>
            </w:r>
          </w:p>
        </w:tc>
      </w:tr>
      <w:tr w:rsidR="00F00AA2" w:rsidRPr="00D57203" w14:paraId="135AC783" w14:textId="77777777" w:rsidTr="00750C53">
        <w:tc>
          <w:tcPr>
            <w:tcW w:w="3070" w:type="dxa"/>
            <w:shd w:val="clear" w:color="auto" w:fill="auto"/>
            <w:tcMar>
              <w:left w:w="108" w:type="dxa"/>
            </w:tcMar>
          </w:tcPr>
          <w:p w14:paraId="537B52FA" w14:textId="77777777" w:rsidR="00F00AA2" w:rsidRPr="00D57203" w:rsidRDefault="00F00AA2" w:rsidP="00750C53">
            <w:pPr>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10.2022</w:t>
            </w:r>
          </w:p>
        </w:tc>
        <w:tc>
          <w:tcPr>
            <w:tcW w:w="3071" w:type="dxa"/>
            <w:shd w:val="clear" w:color="auto" w:fill="auto"/>
            <w:tcMar>
              <w:left w:w="108" w:type="dxa"/>
            </w:tcMar>
          </w:tcPr>
          <w:p w14:paraId="3D2B2659" w14:textId="77777777" w:rsidR="00F00AA2" w:rsidRPr="00D57203" w:rsidRDefault="00F00AA2" w:rsidP="00750C53">
            <w:pPr>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134</w:t>
            </w:r>
          </w:p>
        </w:tc>
        <w:tc>
          <w:tcPr>
            <w:tcW w:w="3071" w:type="dxa"/>
            <w:shd w:val="clear" w:color="auto" w:fill="auto"/>
            <w:tcMar>
              <w:left w:w="108" w:type="dxa"/>
            </w:tcMar>
          </w:tcPr>
          <w:p w14:paraId="3B6B02E4" w14:textId="77777777" w:rsidR="00F00AA2" w:rsidRPr="00D57203" w:rsidRDefault="00F00AA2" w:rsidP="00750C53">
            <w:pPr>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543</w:t>
            </w:r>
          </w:p>
        </w:tc>
      </w:tr>
      <w:tr w:rsidR="00F00AA2" w:rsidRPr="00D57203" w14:paraId="31240AFF" w14:textId="77777777" w:rsidTr="00750C53">
        <w:tc>
          <w:tcPr>
            <w:tcW w:w="3070" w:type="dxa"/>
            <w:shd w:val="clear" w:color="auto" w:fill="auto"/>
            <w:tcMar>
              <w:left w:w="108" w:type="dxa"/>
            </w:tcMar>
          </w:tcPr>
          <w:p w14:paraId="1CA4A889" w14:textId="77777777" w:rsidR="00F00AA2" w:rsidRPr="00D57203" w:rsidRDefault="00F00AA2" w:rsidP="00750C53">
            <w:pPr>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11.2022</w:t>
            </w:r>
          </w:p>
        </w:tc>
        <w:tc>
          <w:tcPr>
            <w:tcW w:w="3071" w:type="dxa"/>
            <w:shd w:val="clear" w:color="auto" w:fill="auto"/>
            <w:tcMar>
              <w:left w:w="108" w:type="dxa"/>
            </w:tcMar>
          </w:tcPr>
          <w:p w14:paraId="73E24F3B" w14:textId="77777777" w:rsidR="00F00AA2" w:rsidRPr="00D57203" w:rsidRDefault="00F00AA2" w:rsidP="00750C53">
            <w:pPr>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8</w:t>
            </w:r>
          </w:p>
        </w:tc>
        <w:tc>
          <w:tcPr>
            <w:tcW w:w="3071" w:type="dxa"/>
            <w:shd w:val="clear" w:color="auto" w:fill="auto"/>
            <w:tcMar>
              <w:left w:w="108" w:type="dxa"/>
            </w:tcMar>
          </w:tcPr>
          <w:p w14:paraId="4C0684DE" w14:textId="77777777" w:rsidR="00F00AA2" w:rsidRPr="00D57203" w:rsidRDefault="00F00AA2" w:rsidP="00750C53">
            <w:pPr>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31</w:t>
            </w:r>
          </w:p>
        </w:tc>
      </w:tr>
      <w:tr w:rsidR="00F00AA2" w:rsidRPr="00D57203" w14:paraId="718390D9" w14:textId="77777777" w:rsidTr="00750C53">
        <w:tc>
          <w:tcPr>
            <w:tcW w:w="3070" w:type="dxa"/>
            <w:shd w:val="clear" w:color="auto" w:fill="auto"/>
            <w:tcMar>
              <w:left w:w="108" w:type="dxa"/>
            </w:tcMar>
          </w:tcPr>
          <w:p w14:paraId="4EC6A404" w14:textId="77777777" w:rsidR="00F00AA2" w:rsidRPr="00D57203" w:rsidRDefault="00F00AA2" w:rsidP="00750C53">
            <w:pPr>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12.2022</w:t>
            </w:r>
          </w:p>
        </w:tc>
        <w:tc>
          <w:tcPr>
            <w:tcW w:w="3071" w:type="dxa"/>
            <w:shd w:val="clear" w:color="auto" w:fill="auto"/>
            <w:tcMar>
              <w:left w:w="108" w:type="dxa"/>
            </w:tcMar>
          </w:tcPr>
          <w:p w14:paraId="358EFCF4" w14:textId="77777777" w:rsidR="00F00AA2" w:rsidRPr="00D57203" w:rsidRDefault="00F00AA2" w:rsidP="00750C53">
            <w:pPr>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27</w:t>
            </w:r>
          </w:p>
        </w:tc>
        <w:tc>
          <w:tcPr>
            <w:tcW w:w="3071" w:type="dxa"/>
            <w:shd w:val="clear" w:color="auto" w:fill="auto"/>
            <w:tcMar>
              <w:left w:w="108" w:type="dxa"/>
            </w:tcMar>
          </w:tcPr>
          <w:p w14:paraId="498AEBC4" w14:textId="77777777" w:rsidR="00F00AA2" w:rsidRPr="00D57203" w:rsidRDefault="00F00AA2" w:rsidP="00750C53">
            <w:pPr>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78</w:t>
            </w:r>
          </w:p>
        </w:tc>
      </w:tr>
      <w:tr w:rsidR="00F00AA2" w:rsidRPr="00D57203" w14:paraId="2E0BED0A" w14:textId="77777777" w:rsidTr="00750C53">
        <w:tc>
          <w:tcPr>
            <w:tcW w:w="3070" w:type="dxa"/>
            <w:shd w:val="clear" w:color="auto" w:fill="auto"/>
            <w:tcMar>
              <w:left w:w="108" w:type="dxa"/>
            </w:tcMar>
          </w:tcPr>
          <w:p w14:paraId="5F58BC15" w14:textId="77777777" w:rsidR="00F00AA2" w:rsidRPr="00D57203" w:rsidRDefault="00F00AA2" w:rsidP="00750C53">
            <w:pPr>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01.2023</w:t>
            </w:r>
          </w:p>
        </w:tc>
        <w:tc>
          <w:tcPr>
            <w:tcW w:w="3071" w:type="dxa"/>
            <w:shd w:val="clear" w:color="auto" w:fill="auto"/>
            <w:tcMar>
              <w:left w:w="108" w:type="dxa"/>
            </w:tcMar>
          </w:tcPr>
          <w:p w14:paraId="6A345728" w14:textId="77777777" w:rsidR="00F00AA2" w:rsidRPr="00D57203" w:rsidRDefault="00F00AA2" w:rsidP="00750C53">
            <w:pPr>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69</w:t>
            </w:r>
          </w:p>
        </w:tc>
        <w:tc>
          <w:tcPr>
            <w:tcW w:w="3071" w:type="dxa"/>
            <w:shd w:val="clear" w:color="auto" w:fill="auto"/>
            <w:tcMar>
              <w:left w:w="108" w:type="dxa"/>
            </w:tcMar>
          </w:tcPr>
          <w:p w14:paraId="75007816" w14:textId="77777777" w:rsidR="00F00AA2" w:rsidRPr="00D57203" w:rsidRDefault="00F00AA2" w:rsidP="00750C53">
            <w:pPr>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269</w:t>
            </w:r>
          </w:p>
        </w:tc>
      </w:tr>
      <w:tr w:rsidR="00F00AA2" w:rsidRPr="00D57203" w14:paraId="61894F43" w14:textId="77777777" w:rsidTr="00750C53">
        <w:tc>
          <w:tcPr>
            <w:tcW w:w="3070" w:type="dxa"/>
            <w:shd w:val="clear" w:color="auto" w:fill="auto"/>
            <w:tcMar>
              <w:left w:w="108" w:type="dxa"/>
            </w:tcMar>
          </w:tcPr>
          <w:p w14:paraId="1A9154A7" w14:textId="77777777" w:rsidR="00F00AA2" w:rsidRPr="00D57203" w:rsidRDefault="00F00AA2" w:rsidP="00750C53">
            <w:pPr>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02.2023</w:t>
            </w:r>
          </w:p>
        </w:tc>
        <w:tc>
          <w:tcPr>
            <w:tcW w:w="3071" w:type="dxa"/>
            <w:shd w:val="clear" w:color="auto" w:fill="auto"/>
            <w:tcMar>
              <w:left w:w="108" w:type="dxa"/>
            </w:tcMar>
          </w:tcPr>
          <w:p w14:paraId="5469511A" w14:textId="77777777" w:rsidR="00F00AA2" w:rsidRPr="00D57203" w:rsidRDefault="00F00AA2" w:rsidP="00750C53">
            <w:pPr>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27</w:t>
            </w:r>
          </w:p>
        </w:tc>
        <w:tc>
          <w:tcPr>
            <w:tcW w:w="3071" w:type="dxa"/>
            <w:shd w:val="clear" w:color="auto" w:fill="auto"/>
            <w:tcMar>
              <w:left w:w="108" w:type="dxa"/>
            </w:tcMar>
          </w:tcPr>
          <w:p w14:paraId="67592264" w14:textId="77777777" w:rsidR="00F00AA2" w:rsidRPr="00D57203" w:rsidRDefault="00F00AA2" w:rsidP="00750C53">
            <w:pPr>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76</w:t>
            </w:r>
          </w:p>
        </w:tc>
      </w:tr>
      <w:tr w:rsidR="00F00AA2" w:rsidRPr="00D57203" w14:paraId="555310EF" w14:textId="77777777" w:rsidTr="00750C53">
        <w:tc>
          <w:tcPr>
            <w:tcW w:w="3070" w:type="dxa"/>
            <w:shd w:val="clear" w:color="auto" w:fill="auto"/>
            <w:tcMar>
              <w:left w:w="108" w:type="dxa"/>
            </w:tcMar>
          </w:tcPr>
          <w:p w14:paraId="6BB29D9F" w14:textId="77777777" w:rsidR="00F00AA2" w:rsidRPr="00D57203" w:rsidRDefault="00F00AA2" w:rsidP="00750C53">
            <w:pPr>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03.2023</w:t>
            </w:r>
          </w:p>
        </w:tc>
        <w:tc>
          <w:tcPr>
            <w:tcW w:w="3071" w:type="dxa"/>
            <w:shd w:val="clear" w:color="auto" w:fill="auto"/>
            <w:tcMar>
              <w:left w:w="108" w:type="dxa"/>
            </w:tcMar>
          </w:tcPr>
          <w:p w14:paraId="3E55C643" w14:textId="77777777" w:rsidR="00F00AA2" w:rsidRPr="00D57203" w:rsidRDefault="00F00AA2" w:rsidP="00750C53">
            <w:pPr>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61</w:t>
            </w:r>
          </w:p>
        </w:tc>
        <w:tc>
          <w:tcPr>
            <w:tcW w:w="3071" w:type="dxa"/>
            <w:shd w:val="clear" w:color="auto" w:fill="auto"/>
            <w:tcMar>
              <w:left w:w="108" w:type="dxa"/>
            </w:tcMar>
          </w:tcPr>
          <w:p w14:paraId="7BA3C896" w14:textId="77777777" w:rsidR="00F00AA2" w:rsidRPr="00D57203" w:rsidRDefault="00F00AA2" w:rsidP="00750C53">
            <w:pPr>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224</w:t>
            </w:r>
          </w:p>
        </w:tc>
      </w:tr>
      <w:tr w:rsidR="00F00AA2" w:rsidRPr="00D57203" w14:paraId="7F203DC9" w14:textId="77777777" w:rsidTr="00750C53">
        <w:tc>
          <w:tcPr>
            <w:tcW w:w="3070" w:type="dxa"/>
            <w:shd w:val="clear" w:color="auto" w:fill="auto"/>
            <w:tcMar>
              <w:left w:w="108" w:type="dxa"/>
            </w:tcMar>
          </w:tcPr>
          <w:p w14:paraId="6EBD9722" w14:textId="77777777" w:rsidR="00F00AA2" w:rsidRPr="00D57203" w:rsidRDefault="00F00AA2" w:rsidP="00750C53">
            <w:pPr>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04.2023</w:t>
            </w:r>
          </w:p>
        </w:tc>
        <w:tc>
          <w:tcPr>
            <w:tcW w:w="3071" w:type="dxa"/>
            <w:shd w:val="clear" w:color="auto" w:fill="auto"/>
            <w:tcMar>
              <w:left w:w="108" w:type="dxa"/>
            </w:tcMar>
          </w:tcPr>
          <w:p w14:paraId="7A5BEC48" w14:textId="77777777" w:rsidR="00F00AA2" w:rsidRPr="00D57203" w:rsidRDefault="00F00AA2" w:rsidP="00750C53">
            <w:pPr>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64</w:t>
            </w:r>
          </w:p>
        </w:tc>
        <w:tc>
          <w:tcPr>
            <w:tcW w:w="3071" w:type="dxa"/>
            <w:shd w:val="clear" w:color="auto" w:fill="auto"/>
            <w:tcMar>
              <w:left w:w="108" w:type="dxa"/>
            </w:tcMar>
          </w:tcPr>
          <w:p w14:paraId="33848CF4" w14:textId="77777777" w:rsidR="00F00AA2" w:rsidRPr="00D57203" w:rsidRDefault="00F00AA2" w:rsidP="00750C53">
            <w:pPr>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140</w:t>
            </w:r>
          </w:p>
        </w:tc>
      </w:tr>
      <w:tr w:rsidR="00F00AA2" w:rsidRPr="00D57203" w14:paraId="5694933E" w14:textId="77777777" w:rsidTr="00750C53">
        <w:tc>
          <w:tcPr>
            <w:tcW w:w="3070" w:type="dxa"/>
            <w:shd w:val="clear" w:color="auto" w:fill="auto"/>
            <w:tcMar>
              <w:left w:w="108" w:type="dxa"/>
            </w:tcMar>
          </w:tcPr>
          <w:p w14:paraId="12EF3D5C" w14:textId="77777777" w:rsidR="00F00AA2" w:rsidRPr="00D57203" w:rsidRDefault="00F00AA2" w:rsidP="00750C53">
            <w:pPr>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05.2023</w:t>
            </w:r>
          </w:p>
        </w:tc>
        <w:tc>
          <w:tcPr>
            <w:tcW w:w="3071" w:type="dxa"/>
            <w:shd w:val="clear" w:color="auto" w:fill="auto"/>
            <w:tcMar>
              <w:left w:w="108" w:type="dxa"/>
            </w:tcMar>
          </w:tcPr>
          <w:p w14:paraId="7F11B747" w14:textId="77777777" w:rsidR="00F00AA2" w:rsidRPr="00D57203" w:rsidRDefault="00F00AA2" w:rsidP="00750C53">
            <w:pPr>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107</w:t>
            </w:r>
          </w:p>
        </w:tc>
        <w:tc>
          <w:tcPr>
            <w:tcW w:w="3071" w:type="dxa"/>
            <w:shd w:val="clear" w:color="auto" w:fill="auto"/>
            <w:tcMar>
              <w:left w:w="108" w:type="dxa"/>
            </w:tcMar>
          </w:tcPr>
          <w:p w14:paraId="65B11C39" w14:textId="77777777" w:rsidR="00F00AA2" w:rsidRPr="00D57203" w:rsidRDefault="00F00AA2" w:rsidP="00750C53">
            <w:pPr>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257</w:t>
            </w:r>
          </w:p>
        </w:tc>
      </w:tr>
      <w:tr w:rsidR="00F00AA2" w:rsidRPr="00D57203" w14:paraId="7BE4EE46" w14:textId="77777777" w:rsidTr="00750C53">
        <w:tc>
          <w:tcPr>
            <w:tcW w:w="3070" w:type="dxa"/>
            <w:shd w:val="clear" w:color="auto" w:fill="auto"/>
            <w:tcMar>
              <w:left w:w="108" w:type="dxa"/>
            </w:tcMar>
          </w:tcPr>
          <w:p w14:paraId="1CE197E1" w14:textId="77777777" w:rsidR="00F00AA2" w:rsidRPr="00D57203" w:rsidRDefault="00F00AA2" w:rsidP="00750C53">
            <w:pPr>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06.2023</w:t>
            </w:r>
          </w:p>
        </w:tc>
        <w:tc>
          <w:tcPr>
            <w:tcW w:w="3071" w:type="dxa"/>
            <w:shd w:val="clear" w:color="auto" w:fill="auto"/>
            <w:tcMar>
              <w:left w:w="108" w:type="dxa"/>
            </w:tcMar>
          </w:tcPr>
          <w:p w14:paraId="158C4ADD" w14:textId="77777777" w:rsidR="00F00AA2" w:rsidRPr="00D57203" w:rsidRDefault="00F00AA2" w:rsidP="00750C53">
            <w:pPr>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61</w:t>
            </w:r>
          </w:p>
        </w:tc>
        <w:tc>
          <w:tcPr>
            <w:tcW w:w="3071" w:type="dxa"/>
            <w:shd w:val="clear" w:color="auto" w:fill="auto"/>
            <w:tcMar>
              <w:left w:w="108" w:type="dxa"/>
            </w:tcMar>
          </w:tcPr>
          <w:p w14:paraId="4220B5A2" w14:textId="77777777" w:rsidR="00F00AA2" w:rsidRPr="00D57203" w:rsidRDefault="00F00AA2" w:rsidP="00750C53">
            <w:pPr>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170</w:t>
            </w:r>
          </w:p>
        </w:tc>
      </w:tr>
      <w:tr w:rsidR="00F00AA2" w:rsidRPr="00D57203" w14:paraId="39B8F0FA" w14:textId="77777777" w:rsidTr="00750C53">
        <w:tc>
          <w:tcPr>
            <w:tcW w:w="3070" w:type="dxa"/>
            <w:shd w:val="clear" w:color="auto" w:fill="auto"/>
            <w:tcMar>
              <w:left w:w="108" w:type="dxa"/>
            </w:tcMar>
          </w:tcPr>
          <w:p w14:paraId="1895FF40" w14:textId="77777777" w:rsidR="00F00AA2" w:rsidRPr="00D57203" w:rsidRDefault="00F00AA2" w:rsidP="00750C53">
            <w:pPr>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07.2023</w:t>
            </w:r>
          </w:p>
        </w:tc>
        <w:tc>
          <w:tcPr>
            <w:tcW w:w="3071" w:type="dxa"/>
            <w:shd w:val="clear" w:color="auto" w:fill="auto"/>
            <w:tcMar>
              <w:left w:w="108" w:type="dxa"/>
            </w:tcMar>
          </w:tcPr>
          <w:p w14:paraId="4D6DEBA1" w14:textId="77777777" w:rsidR="00F00AA2" w:rsidRPr="00D57203" w:rsidRDefault="00F00AA2" w:rsidP="00750C53">
            <w:pPr>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173</w:t>
            </w:r>
          </w:p>
        </w:tc>
        <w:tc>
          <w:tcPr>
            <w:tcW w:w="3071" w:type="dxa"/>
            <w:shd w:val="clear" w:color="auto" w:fill="auto"/>
            <w:tcMar>
              <w:left w:w="108" w:type="dxa"/>
            </w:tcMar>
          </w:tcPr>
          <w:p w14:paraId="0CF54DDE" w14:textId="77777777" w:rsidR="00F00AA2" w:rsidRPr="00D57203" w:rsidRDefault="00F00AA2" w:rsidP="00750C53">
            <w:pPr>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866</w:t>
            </w:r>
          </w:p>
        </w:tc>
      </w:tr>
      <w:tr w:rsidR="00F00AA2" w:rsidRPr="00D57203" w14:paraId="50135B16" w14:textId="77777777" w:rsidTr="00750C53">
        <w:tc>
          <w:tcPr>
            <w:tcW w:w="3070" w:type="dxa"/>
            <w:shd w:val="clear" w:color="auto" w:fill="auto"/>
            <w:tcMar>
              <w:left w:w="108" w:type="dxa"/>
            </w:tcMar>
          </w:tcPr>
          <w:p w14:paraId="07016A8F" w14:textId="77777777" w:rsidR="00F00AA2" w:rsidRPr="00D57203" w:rsidRDefault="00F00AA2" w:rsidP="00750C53">
            <w:pPr>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08.2023</w:t>
            </w:r>
          </w:p>
        </w:tc>
        <w:tc>
          <w:tcPr>
            <w:tcW w:w="3071" w:type="dxa"/>
            <w:shd w:val="clear" w:color="auto" w:fill="auto"/>
            <w:tcMar>
              <w:left w:w="108" w:type="dxa"/>
            </w:tcMar>
          </w:tcPr>
          <w:p w14:paraId="5C61AB37" w14:textId="77777777" w:rsidR="00F00AA2" w:rsidRPr="00D57203" w:rsidRDefault="00F00AA2" w:rsidP="00750C53">
            <w:pPr>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81</w:t>
            </w:r>
          </w:p>
        </w:tc>
        <w:tc>
          <w:tcPr>
            <w:tcW w:w="3071" w:type="dxa"/>
            <w:shd w:val="clear" w:color="auto" w:fill="auto"/>
            <w:tcMar>
              <w:left w:w="108" w:type="dxa"/>
            </w:tcMar>
          </w:tcPr>
          <w:p w14:paraId="29F250D2" w14:textId="77777777" w:rsidR="00F00AA2" w:rsidRPr="00D57203" w:rsidRDefault="00F00AA2" w:rsidP="00750C53">
            <w:pPr>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409</w:t>
            </w:r>
          </w:p>
        </w:tc>
      </w:tr>
      <w:tr w:rsidR="00F00AA2" w:rsidRPr="00D57203" w14:paraId="4A339DF4" w14:textId="77777777" w:rsidTr="00750C53">
        <w:trPr>
          <w:trHeight w:val="348"/>
        </w:trPr>
        <w:tc>
          <w:tcPr>
            <w:tcW w:w="3070" w:type="dxa"/>
            <w:shd w:val="clear" w:color="auto" w:fill="auto"/>
            <w:tcMar>
              <w:left w:w="108" w:type="dxa"/>
            </w:tcMar>
          </w:tcPr>
          <w:p w14:paraId="119A29D2" w14:textId="77777777" w:rsidR="00F00AA2" w:rsidRPr="00D57203" w:rsidRDefault="00F00AA2" w:rsidP="00750C53">
            <w:pPr>
              <w:jc w:val="center"/>
              <w:rPr>
                <w:rFonts w:ascii="Times New Roman" w:eastAsiaTheme="minorHAnsi" w:hAnsi="Times New Roman" w:cs="Times New Roman"/>
                <w:b/>
                <w:bCs/>
                <w:sz w:val="24"/>
                <w:szCs w:val="24"/>
              </w:rPr>
            </w:pPr>
            <w:r w:rsidRPr="00D57203">
              <w:rPr>
                <w:rFonts w:ascii="Times New Roman" w:eastAsiaTheme="minorHAnsi" w:hAnsi="Times New Roman" w:cs="Times New Roman"/>
                <w:b/>
                <w:bCs/>
                <w:sz w:val="24"/>
                <w:szCs w:val="24"/>
              </w:rPr>
              <w:t>ŁĄCZNIE:</w:t>
            </w:r>
          </w:p>
        </w:tc>
        <w:tc>
          <w:tcPr>
            <w:tcW w:w="3071" w:type="dxa"/>
            <w:shd w:val="clear" w:color="auto" w:fill="auto"/>
            <w:tcMar>
              <w:left w:w="108" w:type="dxa"/>
            </w:tcMar>
          </w:tcPr>
          <w:p w14:paraId="6243140F" w14:textId="77777777" w:rsidR="00F00AA2" w:rsidRPr="00D57203" w:rsidRDefault="00F00AA2" w:rsidP="00750C53">
            <w:pPr>
              <w:jc w:val="center"/>
              <w:rPr>
                <w:rFonts w:ascii="Times New Roman" w:eastAsiaTheme="minorHAnsi" w:hAnsi="Times New Roman" w:cs="Times New Roman"/>
                <w:b/>
                <w:sz w:val="24"/>
                <w:szCs w:val="24"/>
              </w:rPr>
            </w:pPr>
            <w:r w:rsidRPr="00D57203">
              <w:rPr>
                <w:rFonts w:ascii="Times New Roman" w:eastAsiaTheme="minorHAnsi" w:hAnsi="Times New Roman" w:cs="Times New Roman"/>
                <w:b/>
                <w:sz w:val="24"/>
                <w:szCs w:val="24"/>
              </w:rPr>
              <w:t>880</w:t>
            </w:r>
          </w:p>
        </w:tc>
        <w:tc>
          <w:tcPr>
            <w:tcW w:w="3071" w:type="dxa"/>
            <w:shd w:val="clear" w:color="auto" w:fill="auto"/>
            <w:tcMar>
              <w:left w:w="108" w:type="dxa"/>
            </w:tcMar>
          </w:tcPr>
          <w:p w14:paraId="42657B2F" w14:textId="77777777" w:rsidR="00F00AA2" w:rsidRPr="00D57203" w:rsidRDefault="00F00AA2" w:rsidP="00750C53">
            <w:pPr>
              <w:jc w:val="center"/>
              <w:rPr>
                <w:rFonts w:ascii="Times New Roman" w:eastAsiaTheme="minorHAnsi" w:hAnsi="Times New Roman" w:cs="Times New Roman"/>
                <w:b/>
                <w:sz w:val="24"/>
                <w:szCs w:val="24"/>
              </w:rPr>
            </w:pPr>
            <w:r w:rsidRPr="00D57203">
              <w:rPr>
                <w:rFonts w:ascii="Times New Roman" w:eastAsiaTheme="minorHAnsi" w:hAnsi="Times New Roman" w:cs="Times New Roman"/>
                <w:b/>
                <w:sz w:val="24"/>
                <w:szCs w:val="24"/>
              </w:rPr>
              <w:t>3.806</w:t>
            </w:r>
          </w:p>
        </w:tc>
      </w:tr>
    </w:tbl>
    <w:p w14:paraId="393F785A" w14:textId="77777777" w:rsidR="00F00AA2" w:rsidRPr="00D57203" w:rsidRDefault="00F00AA2" w:rsidP="00F00AA2">
      <w:pPr>
        <w:spacing w:after="200"/>
        <w:jc w:val="center"/>
        <w:rPr>
          <w:rFonts w:ascii="Times New Roman" w:eastAsiaTheme="minorHAnsi" w:hAnsi="Times New Roman" w:cs="Times New Roman"/>
          <w:b/>
          <w:i/>
          <w:sz w:val="24"/>
          <w:szCs w:val="24"/>
          <w:u w:val="single"/>
        </w:rPr>
      </w:pPr>
    </w:p>
    <w:p w14:paraId="52F8DEF3" w14:textId="77777777" w:rsidR="00F00AA2" w:rsidRPr="00D57203" w:rsidRDefault="00F00AA2" w:rsidP="00F00AA2">
      <w:pPr>
        <w:spacing w:after="200"/>
        <w:jc w:val="center"/>
        <w:rPr>
          <w:rFonts w:ascii="Times New Roman" w:eastAsiaTheme="minorHAnsi" w:hAnsi="Times New Roman" w:cs="Times New Roman"/>
          <w:b/>
          <w:i/>
          <w:sz w:val="24"/>
          <w:szCs w:val="24"/>
          <w:u w:val="single"/>
        </w:rPr>
      </w:pPr>
    </w:p>
    <w:p w14:paraId="308DEA58" w14:textId="42B4CA11" w:rsidR="00F00AA2" w:rsidRPr="00D57203" w:rsidRDefault="00F00AA2" w:rsidP="00F00AA2">
      <w:pPr>
        <w:spacing w:after="200"/>
        <w:jc w:val="center"/>
        <w:rPr>
          <w:rFonts w:ascii="Times New Roman" w:eastAsiaTheme="minorHAnsi" w:hAnsi="Times New Roman" w:cs="Times New Roman"/>
          <w:sz w:val="24"/>
          <w:szCs w:val="24"/>
        </w:rPr>
      </w:pPr>
      <w:r w:rsidRPr="00D57203">
        <w:rPr>
          <w:rFonts w:ascii="Times New Roman" w:eastAsiaTheme="minorHAnsi" w:hAnsi="Times New Roman" w:cs="Times New Roman"/>
          <w:b/>
          <w:i/>
          <w:sz w:val="24"/>
          <w:szCs w:val="24"/>
        </w:rPr>
        <w:t xml:space="preserve">SZKOLNE SCHRONISKO MŁODZIEŻOWE FILIA </w:t>
      </w:r>
      <w:r w:rsidR="00D12C49">
        <w:rPr>
          <w:rFonts w:ascii="Times New Roman" w:eastAsiaTheme="minorHAnsi" w:hAnsi="Times New Roman" w:cs="Times New Roman"/>
          <w:b/>
          <w:i/>
          <w:sz w:val="24"/>
          <w:szCs w:val="24"/>
        </w:rPr>
        <w:t>W</w:t>
      </w:r>
      <w:r w:rsidRPr="00D57203">
        <w:rPr>
          <w:rFonts w:ascii="Times New Roman" w:eastAsiaTheme="minorHAnsi" w:hAnsi="Times New Roman" w:cs="Times New Roman"/>
          <w:b/>
          <w:i/>
          <w:sz w:val="24"/>
          <w:szCs w:val="24"/>
        </w:rPr>
        <w:t xml:space="preserve"> LASIE</w:t>
      </w:r>
    </w:p>
    <w:p w14:paraId="4F63F22F" w14:textId="77777777" w:rsidR="00F00AA2" w:rsidRPr="00D57203" w:rsidRDefault="00F00AA2" w:rsidP="00D12C49">
      <w:pPr>
        <w:spacing w:after="200"/>
        <w:jc w:val="center"/>
        <w:rPr>
          <w:rFonts w:ascii="Times New Roman" w:eastAsiaTheme="minorHAnsi" w:hAnsi="Times New Roman" w:cs="Times New Roman"/>
          <w:sz w:val="24"/>
          <w:szCs w:val="24"/>
        </w:rPr>
      </w:pPr>
      <w:r w:rsidRPr="00D57203">
        <w:rPr>
          <w:rFonts w:ascii="Times New Roman" w:eastAsiaTheme="minorHAnsi" w:hAnsi="Times New Roman" w:cs="Times New Roman"/>
          <w:b/>
          <w:bCs/>
          <w:sz w:val="24"/>
          <w:szCs w:val="24"/>
        </w:rPr>
        <w:t>Rok szkolny:</w:t>
      </w:r>
      <w:r w:rsidRPr="00D57203">
        <w:rPr>
          <w:rFonts w:ascii="Times New Roman" w:eastAsiaTheme="minorHAnsi" w:hAnsi="Times New Roman" w:cs="Times New Roman"/>
          <w:sz w:val="24"/>
          <w:szCs w:val="24"/>
        </w:rPr>
        <w:t xml:space="preserve"> od 01.09.2022r. do 31.08.2023r.</w:t>
      </w:r>
    </w:p>
    <w:p w14:paraId="484EC21A" w14:textId="77777777" w:rsidR="00F00AA2" w:rsidRPr="00D57203" w:rsidRDefault="00F00AA2" w:rsidP="00F00AA2">
      <w:pPr>
        <w:spacing w:after="200"/>
        <w:jc w:val="center"/>
        <w:rPr>
          <w:rFonts w:ascii="Times New Roman" w:eastAsiaTheme="minorHAnsi" w:hAnsi="Times New Roman" w:cs="Times New Roman"/>
          <w:b/>
          <w:bCs/>
          <w:sz w:val="24"/>
          <w:szCs w:val="24"/>
        </w:rPr>
      </w:pPr>
      <w:r w:rsidRPr="00D57203">
        <w:rPr>
          <w:rFonts w:ascii="Times New Roman" w:eastAsiaTheme="minorHAnsi" w:hAnsi="Times New Roman" w:cs="Times New Roman"/>
          <w:b/>
          <w:bCs/>
          <w:sz w:val="24"/>
          <w:szCs w:val="24"/>
        </w:rPr>
        <w:t>Liczba miejsc: 38  / Pokoi: 6</w:t>
      </w:r>
    </w:p>
    <w:tbl>
      <w:tblPr>
        <w:tblStyle w:val="Tabela-Siatka5"/>
        <w:tblW w:w="9212" w:type="dxa"/>
        <w:tblLook w:val="04A0" w:firstRow="1" w:lastRow="0" w:firstColumn="1" w:lastColumn="0" w:noHBand="0" w:noVBand="1"/>
      </w:tblPr>
      <w:tblGrid>
        <w:gridCol w:w="1840"/>
        <w:gridCol w:w="1844"/>
        <w:gridCol w:w="1845"/>
        <w:gridCol w:w="1843"/>
        <w:gridCol w:w="1840"/>
      </w:tblGrid>
      <w:tr w:rsidR="00F00AA2" w:rsidRPr="00D57203" w14:paraId="657CD628" w14:textId="77777777" w:rsidTr="00750C53">
        <w:tc>
          <w:tcPr>
            <w:tcW w:w="1840" w:type="dxa"/>
            <w:shd w:val="clear" w:color="auto" w:fill="FFC000"/>
            <w:tcMar>
              <w:left w:w="108" w:type="dxa"/>
            </w:tcMar>
          </w:tcPr>
          <w:p w14:paraId="10792ECC" w14:textId="77777777" w:rsidR="00F00AA2" w:rsidRPr="00D57203" w:rsidRDefault="00F00AA2" w:rsidP="0016307A">
            <w:pPr>
              <w:jc w:val="center"/>
              <w:rPr>
                <w:rFonts w:ascii="Times New Roman" w:hAnsi="Times New Roman" w:cs="Times New Roman"/>
                <w:sz w:val="24"/>
                <w:szCs w:val="24"/>
              </w:rPr>
            </w:pPr>
            <w:r w:rsidRPr="00D57203">
              <w:rPr>
                <w:rFonts w:ascii="Times New Roman" w:hAnsi="Times New Roman" w:cs="Times New Roman"/>
                <w:b/>
                <w:bCs/>
                <w:sz w:val="24"/>
                <w:szCs w:val="24"/>
              </w:rPr>
              <w:t>MIESIĄC</w:t>
            </w:r>
          </w:p>
        </w:tc>
        <w:tc>
          <w:tcPr>
            <w:tcW w:w="1844" w:type="dxa"/>
            <w:shd w:val="clear" w:color="auto" w:fill="FFC000"/>
            <w:tcMar>
              <w:left w:w="108" w:type="dxa"/>
            </w:tcMar>
          </w:tcPr>
          <w:p w14:paraId="1405094D"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b/>
                <w:bCs/>
                <w:sz w:val="24"/>
                <w:szCs w:val="24"/>
              </w:rPr>
              <w:t>LICZBA OSÓB</w:t>
            </w:r>
          </w:p>
          <w:p w14:paraId="20428380"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b/>
                <w:bCs/>
                <w:sz w:val="24"/>
                <w:szCs w:val="24"/>
              </w:rPr>
              <w:t>TURYŚCI</w:t>
            </w:r>
          </w:p>
        </w:tc>
        <w:tc>
          <w:tcPr>
            <w:tcW w:w="1845" w:type="dxa"/>
            <w:tcBorders>
              <w:right w:val="nil"/>
            </w:tcBorders>
            <w:shd w:val="clear" w:color="auto" w:fill="FFC000"/>
            <w:tcMar>
              <w:left w:w="108" w:type="dxa"/>
            </w:tcMar>
          </w:tcPr>
          <w:p w14:paraId="32BB85A4"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b/>
                <w:bCs/>
                <w:sz w:val="24"/>
                <w:szCs w:val="24"/>
              </w:rPr>
              <w:t>LICZBA NOCLEGÓW</w:t>
            </w:r>
          </w:p>
          <w:p w14:paraId="5F02AAA2"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b/>
                <w:bCs/>
                <w:sz w:val="24"/>
                <w:szCs w:val="24"/>
              </w:rPr>
              <w:t>TURYŚCI</w:t>
            </w:r>
          </w:p>
        </w:tc>
        <w:tc>
          <w:tcPr>
            <w:tcW w:w="1843" w:type="dxa"/>
            <w:tcBorders>
              <w:right w:val="nil"/>
            </w:tcBorders>
            <w:shd w:val="clear" w:color="auto" w:fill="FFC000"/>
            <w:tcMar>
              <w:left w:w="108" w:type="dxa"/>
            </w:tcMar>
          </w:tcPr>
          <w:p w14:paraId="045902B0"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b/>
                <w:bCs/>
                <w:sz w:val="24"/>
                <w:szCs w:val="24"/>
              </w:rPr>
              <w:t>LICZBA OSÓB UCHODŹ</w:t>
            </w:r>
            <w:r w:rsidRPr="00D57203">
              <w:rPr>
                <w:rFonts w:ascii="Times New Roman" w:eastAsia="Calibri" w:hAnsi="Times New Roman" w:cs="Times New Roman"/>
                <w:b/>
                <w:bCs/>
                <w:sz w:val="24"/>
                <w:szCs w:val="24"/>
              </w:rPr>
              <w:t>CY</w:t>
            </w:r>
          </w:p>
        </w:tc>
        <w:tc>
          <w:tcPr>
            <w:tcW w:w="1840" w:type="dxa"/>
            <w:shd w:val="clear" w:color="auto" w:fill="FFC000"/>
            <w:tcMar>
              <w:left w:w="108" w:type="dxa"/>
            </w:tcMar>
          </w:tcPr>
          <w:p w14:paraId="65C8DAC0"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b/>
                <w:bCs/>
                <w:sz w:val="24"/>
                <w:szCs w:val="24"/>
              </w:rPr>
              <w:t>LICZBA NOCLEGÓW UCHODŹCY</w:t>
            </w:r>
          </w:p>
        </w:tc>
      </w:tr>
      <w:tr w:rsidR="00F00AA2" w:rsidRPr="00D57203" w14:paraId="72CB22A1" w14:textId="77777777" w:rsidTr="00750C53">
        <w:tc>
          <w:tcPr>
            <w:tcW w:w="1840" w:type="dxa"/>
            <w:shd w:val="clear" w:color="auto" w:fill="auto"/>
            <w:tcMar>
              <w:left w:w="108" w:type="dxa"/>
            </w:tcMar>
          </w:tcPr>
          <w:p w14:paraId="0130B7A5"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09.2022</w:t>
            </w:r>
          </w:p>
        </w:tc>
        <w:tc>
          <w:tcPr>
            <w:tcW w:w="1844" w:type="dxa"/>
            <w:shd w:val="clear" w:color="auto" w:fill="auto"/>
            <w:tcMar>
              <w:left w:w="108" w:type="dxa"/>
            </w:tcMar>
          </w:tcPr>
          <w:p w14:paraId="4501D2C3"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38</w:t>
            </w:r>
          </w:p>
        </w:tc>
        <w:tc>
          <w:tcPr>
            <w:tcW w:w="1845" w:type="dxa"/>
            <w:tcBorders>
              <w:right w:val="nil"/>
            </w:tcBorders>
            <w:shd w:val="clear" w:color="auto" w:fill="auto"/>
            <w:tcMar>
              <w:left w:w="108" w:type="dxa"/>
            </w:tcMar>
          </w:tcPr>
          <w:p w14:paraId="71FF67EB"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129</w:t>
            </w:r>
          </w:p>
        </w:tc>
        <w:tc>
          <w:tcPr>
            <w:tcW w:w="1843" w:type="dxa"/>
            <w:tcBorders>
              <w:right w:val="nil"/>
            </w:tcBorders>
            <w:shd w:val="clear" w:color="auto" w:fill="auto"/>
            <w:tcMar>
              <w:left w:w="108" w:type="dxa"/>
            </w:tcMar>
          </w:tcPr>
          <w:p w14:paraId="6E4288F2"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w:t>
            </w:r>
          </w:p>
        </w:tc>
        <w:tc>
          <w:tcPr>
            <w:tcW w:w="1840" w:type="dxa"/>
            <w:shd w:val="clear" w:color="auto" w:fill="auto"/>
            <w:tcMar>
              <w:left w:w="108" w:type="dxa"/>
            </w:tcMar>
          </w:tcPr>
          <w:p w14:paraId="098C9F62"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w:t>
            </w:r>
          </w:p>
        </w:tc>
      </w:tr>
      <w:tr w:rsidR="00F00AA2" w:rsidRPr="00D57203" w14:paraId="7CD6332F" w14:textId="77777777" w:rsidTr="00750C53">
        <w:tc>
          <w:tcPr>
            <w:tcW w:w="1840" w:type="dxa"/>
            <w:shd w:val="clear" w:color="auto" w:fill="auto"/>
            <w:tcMar>
              <w:left w:w="108" w:type="dxa"/>
            </w:tcMar>
          </w:tcPr>
          <w:p w14:paraId="75FC64E2"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10.2022</w:t>
            </w:r>
          </w:p>
        </w:tc>
        <w:tc>
          <w:tcPr>
            <w:tcW w:w="1844" w:type="dxa"/>
            <w:shd w:val="clear" w:color="auto" w:fill="auto"/>
            <w:tcMar>
              <w:left w:w="108" w:type="dxa"/>
            </w:tcMar>
          </w:tcPr>
          <w:p w14:paraId="6EB72F9B"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w:t>
            </w:r>
          </w:p>
        </w:tc>
        <w:tc>
          <w:tcPr>
            <w:tcW w:w="1845" w:type="dxa"/>
            <w:tcBorders>
              <w:right w:val="nil"/>
            </w:tcBorders>
            <w:shd w:val="clear" w:color="auto" w:fill="auto"/>
            <w:tcMar>
              <w:left w:w="108" w:type="dxa"/>
            </w:tcMar>
          </w:tcPr>
          <w:p w14:paraId="04AA30BE"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w:t>
            </w:r>
          </w:p>
        </w:tc>
        <w:tc>
          <w:tcPr>
            <w:tcW w:w="1843" w:type="dxa"/>
            <w:tcBorders>
              <w:right w:val="nil"/>
            </w:tcBorders>
            <w:shd w:val="clear" w:color="auto" w:fill="auto"/>
            <w:tcMar>
              <w:left w:w="108" w:type="dxa"/>
            </w:tcMar>
          </w:tcPr>
          <w:p w14:paraId="101C9E00"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14</w:t>
            </w:r>
          </w:p>
        </w:tc>
        <w:tc>
          <w:tcPr>
            <w:tcW w:w="1840" w:type="dxa"/>
            <w:shd w:val="clear" w:color="auto" w:fill="auto"/>
            <w:tcMar>
              <w:left w:w="108" w:type="dxa"/>
            </w:tcMar>
          </w:tcPr>
          <w:p w14:paraId="34E62996"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196</w:t>
            </w:r>
          </w:p>
        </w:tc>
      </w:tr>
      <w:tr w:rsidR="00F00AA2" w:rsidRPr="00D57203" w14:paraId="03D724E3" w14:textId="77777777" w:rsidTr="00750C53">
        <w:tc>
          <w:tcPr>
            <w:tcW w:w="1840" w:type="dxa"/>
            <w:shd w:val="clear" w:color="auto" w:fill="auto"/>
            <w:tcMar>
              <w:left w:w="108" w:type="dxa"/>
            </w:tcMar>
          </w:tcPr>
          <w:p w14:paraId="40768E28"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11.2022</w:t>
            </w:r>
          </w:p>
        </w:tc>
        <w:tc>
          <w:tcPr>
            <w:tcW w:w="1844" w:type="dxa"/>
            <w:shd w:val="clear" w:color="auto" w:fill="auto"/>
            <w:tcMar>
              <w:left w:w="108" w:type="dxa"/>
            </w:tcMar>
          </w:tcPr>
          <w:p w14:paraId="1F386694"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3</w:t>
            </w:r>
          </w:p>
        </w:tc>
        <w:tc>
          <w:tcPr>
            <w:tcW w:w="1845" w:type="dxa"/>
            <w:tcBorders>
              <w:right w:val="nil"/>
            </w:tcBorders>
            <w:shd w:val="clear" w:color="auto" w:fill="auto"/>
            <w:tcMar>
              <w:left w:w="108" w:type="dxa"/>
            </w:tcMar>
          </w:tcPr>
          <w:p w14:paraId="51C411A2"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9</w:t>
            </w:r>
          </w:p>
        </w:tc>
        <w:tc>
          <w:tcPr>
            <w:tcW w:w="1843" w:type="dxa"/>
            <w:tcBorders>
              <w:right w:val="nil"/>
            </w:tcBorders>
            <w:shd w:val="clear" w:color="auto" w:fill="auto"/>
            <w:tcMar>
              <w:left w:w="108" w:type="dxa"/>
            </w:tcMar>
          </w:tcPr>
          <w:p w14:paraId="69E553D5"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14</w:t>
            </w:r>
          </w:p>
        </w:tc>
        <w:tc>
          <w:tcPr>
            <w:tcW w:w="1840" w:type="dxa"/>
            <w:shd w:val="clear" w:color="auto" w:fill="auto"/>
            <w:tcMar>
              <w:left w:w="108" w:type="dxa"/>
            </w:tcMar>
          </w:tcPr>
          <w:p w14:paraId="1DCE065F"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420</w:t>
            </w:r>
          </w:p>
        </w:tc>
      </w:tr>
      <w:tr w:rsidR="00F00AA2" w:rsidRPr="00D57203" w14:paraId="4364E45E" w14:textId="77777777" w:rsidTr="00750C53">
        <w:tc>
          <w:tcPr>
            <w:tcW w:w="1840" w:type="dxa"/>
            <w:shd w:val="clear" w:color="auto" w:fill="auto"/>
            <w:tcMar>
              <w:left w:w="108" w:type="dxa"/>
            </w:tcMar>
          </w:tcPr>
          <w:p w14:paraId="6FAEB8AE"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12.2022</w:t>
            </w:r>
          </w:p>
        </w:tc>
        <w:tc>
          <w:tcPr>
            <w:tcW w:w="1844" w:type="dxa"/>
            <w:shd w:val="clear" w:color="auto" w:fill="auto"/>
            <w:tcMar>
              <w:left w:w="108" w:type="dxa"/>
            </w:tcMar>
          </w:tcPr>
          <w:p w14:paraId="1CEFEF76"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w:t>
            </w:r>
          </w:p>
        </w:tc>
        <w:tc>
          <w:tcPr>
            <w:tcW w:w="1845" w:type="dxa"/>
            <w:tcBorders>
              <w:right w:val="nil"/>
            </w:tcBorders>
            <w:shd w:val="clear" w:color="auto" w:fill="auto"/>
            <w:tcMar>
              <w:left w:w="108" w:type="dxa"/>
            </w:tcMar>
          </w:tcPr>
          <w:p w14:paraId="3BC24C46"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w:t>
            </w:r>
          </w:p>
        </w:tc>
        <w:tc>
          <w:tcPr>
            <w:tcW w:w="1843" w:type="dxa"/>
            <w:tcBorders>
              <w:right w:val="nil"/>
            </w:tcBorders>
            <w:shd w:val="clear" w:color="auto" w:fill="auto"/>
            <w:tcMar>
              <w:left w:w="108" w:type="dxa"/>
            </w:tcMar>
          </w:tcPr>
          <w:p w14:paraId="27F4DB12"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14</w:t>
            </w:r>
          </w:p>
        </w:tc>
        <w:tc>
          <w:tcPr>
            <w:tcW w:w="1840" w:type="dxa"/>
            <w:shd w:val="clear" w:color="auto" w:fill="auto"/>
            <w:tcMar>
              <w:left w:w="108" w:type="dxa"/>
            </w:tcMar>
          </w:tcPr>
          <w:p w14:paraId="7784F982"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434</w:t>
            </w:r>
          </w:p>
        </w:tc>
      </w:tr>
      <w:tr w:rsidR="00F00AA2" w:rsidRPr="00D57203" w14:paraId="6C33F9D2" w14:textId="77777777" w:rsidTr="00750C53">
        <w:tc>
          <w:tcPr>
            <w:tcW w:w="1840" w:type="dxa"/>
            <w:shd w:val="clear" w:color="auto" w:fill="auto"/>
            <w:tcMar>
              <w:left w:w="108" w:type="dxa"/>
            </w:tcMar>
          </w:tcPr>
          <w:p w14:paraId="1099B29B"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01.2023</w:t>
            </w:r>
          </w:p>
        </w:tc>
        <w:tc>
          <w:tcPr>
            <w:tcW w:w="1844" w:type="dxa"/>
            <w:shd w:val="clear" w:color="auto" w:fill="auto"/>
            <w:tcMar>
              <w:left w:w="108" w:type="dxa"/>
            </w:tcMar>
          </w:tcPr>
          <w:p w14:paraId="7365B095"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2</w:t>
            </w:r>
          </w:p>
        </w:tc>
        <w:tc>
          <w:tcPr>
            <w:tcW w:w="1845" w:type="dxa"/>
            <w:tcBorders>
              <w:right w:val="nil"/>
            </w:tcBorders>
            <w:shd w:val="clear" w:color="auto" w:fill="auto"/>
            <w:tcMar>
              <w:left w:w="108" w:type="dxa"/>
            </w:tcMar>
          </w:tcPr>
          <w:p w14:paraId="1F3440E3"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6</w:t>
            </w:r>
          </w:p>
        </w:tc>
        <w:tc>
          <w:tcPr>
            <w:tcW w:w="1843" w:type="dxa"/>
            <w:tcBorders>
              <w:right w:val="nil"/>
            </w:tcBorders>
            <w:shd w:val="clear" w:color="auto" w:fill="auto"/>
            <w:tcMar>
              <w:left w:w="108" w:type="dxa"/>
            </w:tcMar>
          </w:tcPr>
          <w:p w14:paraId="32AA0893"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14</w:t>
            </w:r>
          </w:p>
        </w:tc>
        <w:tc>
          <w:tcPr>
            <w:tcW w:w="1840" w:type="dxa"/>
            <w:shd w:val="clear" w:color="auto" w:fill="auto"/>
            <w:tcMar>
              <w:left w:w="108" w:type="dxa"/>
            </w:tcMar>
          </w:tcPr>
          <w:p w14:paraId="4017CD83"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434</w:t>
            </w:r>
          </w:p>
        </w:tc>
      </w:tr>
      <w:tr w:rsidR="00F00AA2" w:rsidRPr="00D57203" w14:paraId="43BD00D9" w14:textId="77777777" w:rsidTr="00750C53">
        <w:tc>
          <w:tcPr>
            <w:tcW w:w="1840" w:type="dxa"/>
            <w:shd w:val="clear" w:color="auto" w:fill="auto"/>
            <w:tcMar>
              <w:left w:w="108" w:type="dxa"/>
            </w:tcMar>
          </w:tcPr>
          <w:p w14:paraId="2103E853"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02.2023</w:t>
            </w:r>
          </w:p>
        </w:tc>
        <w:tc>
          <w:tcPr>
            <w:tcW w:w="1844" w:type="dxa"/>
            <w:shd w:val="clear" w:color="auto" w:fill="auto"/>
            <w:tcMar>
              <w:left w:w="108" w:type="dxa"/>
            </w:tcMar>
          </w:tcPr>
          <w:p w14:paraId="2DF47585"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w:t>
            </w:r>
          </w:p>
        </w:tc>
        <w:tc>
          <w:tcPr>
            <w:tcW w:w="1845" w:type="dxa"/>
            <w:tcBorders>
              <w:right w:val="nil"/>
            </w:tcBorders>
            <w:shd w:val="clear" w:color="auto" w:fill="auto"/>
            <w:tcMar>
              <w:left w:w="108" w:type="dxa"/>
            </w:tcMar>
          </w:tcPr>
          <w:p w14:paraId="164D4018"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w:t>
            </w:r>
          </w:p>
        </w:tc>
        <w:tc>
          <w:tcPr>
            <w:tcW w:w="1843" w:type="dxa"/>
            <w:tcBorders>
              <w:right w:val="nil"/>
            </w:tcBorders>
            <w:shd w:val="clear" w:color="auto" w:fill="auto"/>
            <w:tcMar>
              <w:left w:w="108" w:type="dxa"/>
            </w:tcMar>
          </w:tcPr>
          <w:p w14:paraId="2CA084DA"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14</w:t>
            </w:r>
          </w:p>
        </w:tc>
        <w:tc>
          <w:tcPr>
            <w:tcW w:w="1840" w:type="dxa"/>
            <w:shd w:val="clear" w:color="auto" w:fill="auto"/>
            <w:tcMar>
              <w:left w:w="108" w:type="dxa"/>
            </w:tcMar>
          </w:tcPr>
          <w:p w14:paraId="25157883"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356</w:t>
            </w:r>
          </w:p>
        </w:tc>
      </w:tr>
      <w:tr w:rsidR="00F00AA2" w:rsidRPr="00D57203" w14:paraId="6D1F27AE" w14:textId="77777777" w:rsidTr="00750C53">
        <w:tc>
          <w:tcPr>
            <w:tcW w:w="1840" w:type="dxa"/>
            <w:shd w:val="clear" w:color="auto" w:fill="auto"/>
            <w:tcMar>
              <w:left w:w="108" w:type="dxa"/>
            </w:tcMar>
          </w:tcPr>
          <w:p w14:paraId="44D654B5"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03.2023</w:t>
            </w:r>
          </w:p>
        </w:tc>
        <w:tc>
          <w:tcPr>
            <w:tcW w:w="1844" w:type="dxa"/>
            <w:shd w:val="clear" w:color="auto" w:fill="auto"/>
            <w:tcMar>
              <w:left w:w="108" w:type="dxa"/>
            </w:tcMar>
          </w:tcPr>
          <w:p w14:paraId="6D7C6F5B"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3</w:t>
            </w:r>
          </w:p>
        </w:tc>
        <w:tc>
          <w:tcPr>
            <w:tcW w:w="1845" w:type="dxa"/>
            <w:tcBorders>
              <w:right w:val="nil"/>
            </w:tcBorders>
            <w:shd w:val="clear" w:color="auto" w:fill="auto"/>
            <w:tcMar>
              <w:left w:w="108" w:type="dxa"/>
            </w:tcMar>
          </w:tcPr>
          <w:p w14:paraId="59C8DA76"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26</w:t>
            </w:r>
          </w:p>
        </w:tc>
        <w:tc>
          <w:tcPr>
            <w:tcW w:w="1843" w:type="dxa"/>
            <w:tcBorders>
              <w:right w:val="nil"/>
            </w:tcBorders>
            <w:shd w:val="clear" w:color="auto" w:fill="auto"/>
            <w:tcMar>
              <w:left w:w="108" w:type="dxa"/>
            </w:tcMar>
          </w:tcPr>
          <w:p w14:paraId="0971C9FF"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11</w:t>
            </w:r>
          </w:p>
        </w:tc>
        <w:tc>
          <w:tcPr>
            <w:tcW w:w="1840" w:type="dxa"/>
            <w:shd w:val="clear" w:color="auto" w:fill="auto"/>
            <w:tcMar>
              <w:left w:w="108" w:type="dxa"/>
            </w:tcMar>
          </w:tcPr>
          <w:p w14:paraId="6D5EE90A"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244</w:t>
            </w:r>
          </w:p>
        </w:tc>
      </w:tr>
      <w:tr w:rsidR="00F00AA2" w:rsidRPr="00D57203" w14:paraId="6115214A" w14:textId="77777777" w:rsidTr="00750C53">
        <w:tc>
          <w:tcPr>
            <w:tcW w:w="1840" w:type="dxa"/>
            <w:shd w:val="clear" w:color="auto" w:fill="auto"/>
            <w:tcMar>
              <w:left w:w="108" w:type="dxa"/>
            </w:tcMar>
          </w:tcPr>
          <w:p w14:paraId="5F423293"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04.2023</w:t>
            </w:r>
          </w:p>
        </w:tc>
        <w:tc>
          <w:tcPr>
            <w:tcW w:w="1844" w:type="dxa"/>
            <w:shd w:val="clear" w:color="auto" w:fill="auto"/>
            <w:tcMar>
              <w:left w:w="108" w:type="dxa"/>
            </w:tcMar>
          </w:tcPr>
          <w:p w14:paraId="099B0EB1"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10</w:t>
            </w:r>
          </w:p>
        </w:tc>
        <w:tc>
          <w:tcPr>
            <w:tcW w:w="1845" w:type="dxa"/>
            <w:tcBorders>
              <w:right w:val="nil"/>
            </w:tcBorders>
            <w:shd w:val="clear" w:color="auto" w:fill="auto"/>
            <w:tcMar>
              <w:left w:w="108" w:type="dxa"/>
            </w:tcMar>
          </w:tcPr>
          <w:p w14:paraId="1C8F5540"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20</w:t>
            </w:r>
          </w:p>
        </w:tc>
        <w:tc>
          <w:tcPr>
            <w:tcW w:w="1843" w:type="dxa"/>
            <w:tcBorders>
              <w:right w:val="nil"/>
            </w:tcBorders>
            <w:shd w:val="clear" w:color="auto" w:fill="auto"/>
            <w:tcMar>
              <w:left w:w="108" w:type="dxa"/>
            </w:tcMar>
          </w:tcPr>
          <w:p w14:paraId="41C62D86"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1</w:t>
            </w:r>
          </w:p>
        </w:tc>
        <w:tc>
          <w:tcPr>
            <w:tcW w:w="1840" w:type="dxa"/>
            <w:shd w:val="clear" w:color="auto" w:fill="auto"/>
            <w:tcMar>
              <w:left w:w="108" w:type="dxa"/>
            </w:tcMar>
          </w:tcPr>
          <w:p w14:paraId="6ACD4D23"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30</w:t>
            </w:r>
          </w:p>
        </w:tc>
      </w:tr>
      <w:tr w:rsidR="00F00AA2" w:rsidRPr="00D57203" w14:paraId="09CADEC3" w14:textId="77777777" w:rsidTr="00750C53">
        <w:tc>
          <w:tcPr>
            <w:tcW w:w="1840" w:type="dxa"/>
            <w:shd w:val="clear" w:color="auto" w:fill="auto"/>
            <w:tcMar>
              <w:left w:w="108" w:type="dxa"/>
            </w:tcMar>
          </w:tcPr>
          <w:p w14:paraId="02AAEB2E"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05.2023</w:t>
            </w:r>
          </w:p>
        </w:tc>
        <w:tc>
          <w:tcPr>
            <w:tcW w:w="1844" w:type="dxa"/>
            <w:shd w:val="clear" w:color="auto" w:fill="auto"/>
            <w:tcMar>
              <w:left w:w="108" w:type="dxa"/>
            </w:tcMar>
          </w:tcPr>
          <w:p w14:paraId="720CE846"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6</w:t>
            </w:r>
          </w:p>
        </w:tc>
        <w:tc>
          <w:tcPr>
            <w:tcW w:w="1845" w:type="dxa"/>
            <w:tcBorders>
              <w:right w:val="nil"/>
            </w:tcBorders>
            <w:shd w:val="clear" w:color="auto" w:fill="auto"/>
            <w:tcMar>
              <w:left w:w="108" w:type="dxa"/>
            </w:tcMar>
          </w:tcPr>
          <w:p w14:paraId="7437B7D8"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8</w:t>
            </w:r>
          </w:p>
        </w:tc>
        <w:tc>
          <w:tcPr>
            <w:tcW w:w="1843" w:type="dxa"/>
            <w:tcBorders>
              <w:right w:val="nil"/>
            </w:tcBorders>
            <w:shd w:val="clear" w:color="auto" w:fill="auto"/>
            <w:tcMar>
              <w:left w:w="108" w:type="dxa"/>
            </w:tcMar>
          </w:tcPr>
          <w:p w14:paraId="1894D853"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2</w:t>
            </w:r>
          </w:p>
        </w:tc>
        <w:tc>
          <w:tcPr>
            <w:tcW w:w="1840" w:type="dxa"/>
            <w:shd w:val="clear" w:color="auto" w:fill="auto"/>
            <w:tcMar>
              <w:left w:w="108" w:type="dxa"/>
            </w:tcMar>
          </w:tcPr>
          <w:p w14:paraId="213BAF90"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46</w:t>
            </w:r>
          </w:p>
        </w:tc>
      </w:tr>
      <w:tr w:rsidR="00F00AA2" w:rsidRPr="00D57203" w14:paraId="10A44E29" w14:textId="77777777" w:rsidTr="00750C53">
        <w:tc>
          <w:tcPr>
            <w:tcW w:w="1840" w:type="dxa"/>
            <w:shd w:val="clear" w:color="auto" w:fill="auto"/>
            <w:tcMar>
              <w:left w:w="108" w:type="dxa"/>
            </w:tcMar>
          </w:tcPr>
          <w:p w14:paraId="46D0A233"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06.2023</w:t>
            </w:r>
          </w:p>
        </w:tc>
        <w:tc>
          <w:tcPr>
            <w:tcW w:w="1844" w:type="dxa"/>
            <w:shd w:val="clear" w:color="auto" w:fill="auto"/>
            <w:tcMar>
              <w:left w:w="108" w:type="dxa"/>
            </w:tcMar>
          </w:tcPr>
          <w:p w14:paraId="4CEB63AE"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w:t>
            </w:r>
          </w:p>
        </w:tc>
        <w:tc>
          <w:tcPr>
            <w:tcW w:w="1845" w:type="dxa"/>
            <w:tcBorders>
              <w:right w:val="nil"/>
            </w:tcBorders>
            <w:shd w:val="clear" w:color="auto" w:fill="auto"/>
            <w:tcMar>
              <w:left w:w="108" w:type="dxa"/>
            </w:tcMar>
          </w:tcPr>
          <w:p w14:paraId="7D5BEC4A"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w:t>
            </w:r>
          </w:p>
        </w:tc>
        <w:tc>
          <w:tcPr>
            <w:tcW w:w="1843" w:type="dxa"/>
            <w:tcBorders>
              <w:right w:val="nil"/>
            </w:tcBorders>
            <w:shd w:val="clear" w:color="auto" w:fill="auto"/>
            <w:tcMar>
              <w:left w:w="108" w:type="dxa"/>
            </w:tcMar>
          </w:tcPr>
          <w:p w14:paraId="4A84CA2B"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2</w:t>
            </w:r>
          </w:p>
        </w:tc>
        <w:tc>
          <w:tcPr>
            <w:tcW w:w="1840" w:type="dxa"/>
            <w:shd w:val="clear" w:color="auto" w:fill="auto"/>
            <w:tcMar>
              <w:left w:w="108" w:type="dxa"/>
            </w:tcMar>
          </w:tcPr>
          <w:p w14:paraId="634CB40D"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60</w:t>
            </w:r>
          </w:p>
        </w:tc>
      </w:tr>
      <w:tr w:rsidR="00F00AA2" w:rsidRPr="00D57203" w14:paraId="17254352" w14:textId="77777777" w:rsidTr="00750C53">
        <w:tc>
          <w:tcPr>
            <w:tcW w:w="1840" w:type="dxa"/>
            <w:shd w:val="clear" w:color="auto" w:fill="auto"/>
            <w:tcMar>
              <w:left w:w="108" w:type="dxa"/>
            </w:tcMar>
          </w:tcPr>
          <w:p w14:paraId="0A5742E7"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07.2023</w:t>
            </w:r>
          </w:p>
        </w:tc>
        <w:tc>
          <w:tcPr>
            <w:tcW w:w="1844" w:type="dxa"/>
            <w:shd w:val="clear" w:color="auto" w:fill="auto"/>
            <w:tcMar>
              <w:left w:w="108" w:type="dxa"/>
            </w:tcMar>
          </w:tcPr>
          <w:p w14:paraId="50AE60BF"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2</w:t>
            </w:r>
          </w:p>
        </w:tc>
        <w:tc>
          <w:tcPr>
            <w:tcW w:w="1845" w:type="dxa"/>
            <w:tcBorders>
              <w:right w:val="nil"/>
            </w:tcBorders>
            <w:shd w:val="clear" w:color="auto" w:fill="auto"/>
            <w:tcMar>
              <w:left w:w="108" w:type="dxa"/>
            </w:tcMar>
          </w:tcPr>
          <w:p w14:paraId="4CC26E81"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24</w:t>
            </w:r>
          </w:p>
        </w:tc>
        <w:tc>
          <w:tcPr>
            <w:tcW w:w="1843" w:type="dxa"/>
            <w:tcBorders>
              <w:right w:val="nil"/>
            </w:tcBorders>
            <w:shd w:val="clear" w:color="auto" w:fill="auto"/>
            <w:tcMar>
              <w:left w:w="108" w:type="dxa"/>
            </w:tcMar>
          </w:tcPr>
          <w:p w14:paraId="5A163303"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2</w:t>
            </w:r>
          </w:p>
        </w:tc>
        <w:tc>
          <w:tcPr>
            <w:tcW w:w="1840" w:type="dxa"/>
            <w:shd w:val="clear" w:color="auto" w:fill="auto"/>
            <w:tcMar>
              <w:left w:w="108" w:type="dxa"/>
            </w:tcMar>
          </w:tcPr>
          <w:p w14:paraId="20AFE65D"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62</w:t>
            </w:r>
          </w:p>
        </w:tc>
      </w:tr>
      <w:tr w:rsidR="00F00AA2" w:rsidRPr="00D57203" w14:paraId="00D32D04" w14:textId="77777777" w:rsidTr="00750C53">
        <w:tc>
          <w:tcPr>
            <w:tcW w:w="1840" w:type="dxa"/>
            <w:shd w:val="clear" w:color="auto" w:fill="auto"/>
            <w:tcMar>
              <w:left w:w="108" w:type="dxa"/>
            </w:tcMar>
          </w:tcPr>
          <w:p w14:paraId="0B9469D9"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08.2023</w:t>
            </w:r>
          </w:p>
        </w:tc>
        <w:tc>
          <w:tcPr>
            <w:tcW w:w="1844" w:type="dxa"/>
            <w:shd w:val="clear" w:color="auto" w:fill="auto"/>
            <w:tcMar>
              <w:left w:w="108" w:type="dxa"/>
            </w:tcMar>
          </w:tcPr>
          <w:p w14:paraId="57AD6121"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9</w:t>
            </w:r>
          </w:p>
        </w:tc>
        <w:tc>
          <w:tcPr>
            <w:tcW w:w="1845" w:type="dxa"/>
            <w:tcBorders>
              <w:right w:val="nil"/>
            </w:tcBorders>
            <w:shd w:val="clear" w:color="auto" w:fill="auto"/>
            <w:tcMar>
              <w:left w:w="108" w:type="dxa"/>
            </w:tcMar>
          </w:tcPr>
          <w:p w14:paraId="31740AC7"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22</w:t>
            </w:r>
          </w:p>
        </w:tc>
        <w:tc>
          <w:tcPr>
            <w:tcW w:w="1843" w:type="dxa"/>
            <w:tcBorders>
              <w:right w:val="nil"/>
            </w:tcBorders>
            <w:shd w:val="clear" w:color="auto" w:fill="auto"/>
            <w:tcMar>
              <w:left w:w="108" w:type="dxa"/>
            </w:tcMar>
          </w:tcPr>
          <w:p w14:paraId="4BCE3B53"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2</w:t>
            </w:r>
          </w:p>
        </w:tc>
        <w:tc>
          <w:tcPr>
            <w:tcW w:w="1840" w:type="dxa"/>
            <w:shd w:val="clear" w:color="auto" w:fill="auto"/>
            <w:tcMar>
              <w:left w:w="108" w:type="dxa"/>
            </w:tcMar>
          </w:tcPr>
          <w:p w14:paraId="41C6C07C"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62</w:t>
            </w:r>
          </w:p>
        </w:tc>
      </w:tr>
      <w:tr w:rsidR="00F00AA2" w:rsidRPr="00D57203" w14:paraId="0A0F3794" w14:textId="77777777" w:rsidTr="00750C53">
        <w:trPr>
          <w:trHeight w:val="348"/>
        </w:trPr>
        <w:tc>
          <w:tcPr>
            <w:tcW w:w="1840" w:type="dxa"/>
            <w:shd w:val="clear" w:color="auto" w:fill="auto"/>
            <w:tcMar>
              <w:left w:w="108" w:type="dxa"/>
            </w:tcMar>
          </w:tcPr>
          <w:p w14:paraId="4072AF5F"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b/>
                <w:bCs/>
                <w:sz w:val="24"/>
                <w:szCs w:val="24"/>
              </w:rPr>
              <w:lastRenderedPageBreak/>
              <w:t>ŁĄCZNIE:</w:t>
            </w:r>
          </w:p>
        </w:tc>
        <w:tc>
          <w:tcPr>
            <w:tcW w:w="1844" w:type="dxa"/>
            <w:shd w:val="clear" w:color="auto" w:fill="auto"/>
            <w:tcMar>
              <w:left w:w="108" w:type="dxa"/>
            </w:tcMar>
          </w:tcPr>
          <w:p w14:paraId="0ABE9CD8" w14:textId="77777777" w:rsidR="00F00AA2" w:rsidRPr="00D57203" w:rsidRDefault="00F00AA2" w:rsidP="00750C53">
            <w:pPr>
              <w:jc w:val="center"/>
              <w:rPr>
                <w:rFonts w:ascii="Times New Roman" w:hAnsi="Times New Roman" w:cs="Times New Roman"/>
                <w:b/>
                <w:sz w:val="24"/>
                <w:szCs w:val="24"/>
              </w:rPr>
            </w:pPr>
            <w:r w:rsidRPr="00D57203">
              <w:rPr>
                <w:rFonts w:ascii="Times New Roman" w:hAnsi="Times New Roman" w:cs="Times New Roman"/>
                <w:b/>
                <w:sz w:val="24"/>
                <w:szCs w:val="24"/>
              </w:rPr>
              <w:t>73</w:t>
            </w:r>
          </w:p>
        </w:tc>
        <w:tc>
          <w:tcPr>
            <w:tcW w:w="1845" w:type="dxa"/>
            <w:tcBorders>
              <w:right w:val="nil"/>
            </w:tcBorders>
            <w:shd w:val="clear" w:color="auto" w:fill="auto"/>
            <w:tcMar>
              <w:left w:w="108" w:type="dxa"/>
            </w:tcMar>
          </w:tcPr>
          <w:p w14:paraId="4D93B46E" w14:textId="77777777" w:rsidR="00F00AA2" w:rsidRPr="00D57203" w:rsidRDefault="00F00AA2" w:rsidP="00750C53">
            <w:pPr>
              <w:jc w:val="center"/>
              <w:rPr>
                <w:rFonts w:ascii="Times New Roman" w:hAnsi="Times New Roman" w:cs="Times New Roman"/>
                <w:b/>
                <w:sz w:val="24"/>
                <w:szCs w:val="24"/>
              </w:rPr>
            </w:pPr>
            <w:r w:rsidRPr="00D57203">
              <w:rPr>
                <w:rFonts w:ascii="Times New Roman" w:hAnsi="Times New Roman" w:cs="Times New Roman"/>
                <w:b/>
                <w:sz w:val="24"/>
                <w:szCs w:val="24"/>
              </w:rPr>
              <w:t>244</w:t>
            </w:r>
          </w:p>
        </w:tc>
        <w:tc>
          <w:tcPr>
            <w:tcW w:w="1843" w:type="dxa"/>
            <w:tcBorders>
              <w:right w:val="nil"/>
            </w:tcBorders>
            <w:shd w:val="clear" w:color="auto" w:fill="auto"/>
            <w:tcMar>
              <w:left w:w="108" w:type="dxa"/>
            </w:tcMar>
          </w:tcPr>
          <w:p w14:paraId="367DAF03"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b/>
                <w:sz w:val="24"/>
                <w:szCs w:val="24"/>
              </w:rPr>
              <w:t>16</w:t>
            </w:r>
          </w:p>
        </w:tc>
        <w:tc>
          <w:tcPr>
            <w:tcW w:w="1840" w:type="dxa"/>
            <w:shd w:val="clear" w:color="auto" w:fill="auto"/>
            <w:tcMar>
              <w:left w:w="108" w:type="dxa"/>
            </w:tcMar>
          </w:tcPr>
          <w:p w14:paraId="0EAFD1C5"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b/>
                <w:sz w:val="24"/>
                <w:szCs w:val="24"/>
              </w:rPr>
              <w:t>2.344</w:t>
            </w:r>
          </w:p>
        </w:tc>
      </w:tr>
    </w:tbl>
    <w:p w14:paraId="04D3E769" w14:textId="77777777" w:rsidR="00F00AA2" w:rsidRPr="00D57203" w:rsidRDefault="00F00AA2" w:rsidP="00F00AA2">
      <w:pPr>
        <w:spacing w:after="200"/>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 xml:space="preserve">  </w:t>
      </w:r>
    </w:p>
    <w:p w14:paraId="506154ED" w14:textId="77777777" w:rsidR="00F00AA2" w:rsidRPr="00D57203" w:rsidRDefault="00F00AA2" w:rsidP="00F00AA2">
      <w:pPr>
        <w:spacing w:after="200"/>
        <w:rPr>
          <w:rFonts w:ascii="Times New Roman" w:eastAsiaTheme="minorHAnsi" w:hAnsi="Times New Roman" w:cs="Times New Roman"/>
          <w:b/>
          <w:i/>
          <w:sz w:val="24"/>
          <w:szCs w:val="24"/>
          <w:u w:val="single"/>
        </w:rPr>
      </w:pPr>
    </w:p>
    <w:p w14:paraId="4103E143" w14:textId="492C6400" w:rsidR="00F00AA2" w:rsidRPr="00D57203" w:rsidRDefault="00F00AA2" w:rsidP="00D12C49">
      <w:pPr>
        <w:spacing w:after="200"/>
        <w:jc w:val="center"/>
        <w:rPr>
          <w:rFonts w:ascii="Times New Roman" w:eastAsiaTheme="minorHAnsi" w:hAnsi="Times New Roman" w:cs="Times New Roman"/>
          <w:b/>
          <w:i/>
          <w:sz w:val="24"/>
          <w:szCs w:val="24"/>
        </w:rPr>
      </w:pPr>
      <w:r w:rsidRPr="00D57203">
        <w:rPr>
          <w:rFonts w:ascii="Times New Roman" w:eastAsiaTheme="minorHAnsi" w:hAnsi="Times New Roman" w:cs="Times New Roman"/>
          <w:b/>
          <w:i/>
          <w:sz w:val="24"/>
          <w:szCs w:val="24"/>
        </w:rPr>
        <w:t>SZKOLNE SCHRONISKO MŁODZIEŻOWE W ŚLEMIENIU ORAZ FILIA W LASIE W 2022 – 2023 R.</w:t>
      </w:r>
    </w:p>
    <w:tbl>
      <w:tblPr>
        <w:tblStyle w:val="Tabela-Siatka6"/>
        <w:tblW w:w="9212" w:type="dxa"/>
        <w:tblLook w:val="04A0" w:firstRow="1" w:lastRow="0" w:firstColumn="1" w:lastColumn="0" w:noHBand="0" w:noVBand="1"/>
      </w:tblPr>
      <w:tblGrid>
        <w:gridCol w:w="3070"/>
        <w:gridCol w:w="3071"/>
        <w:gridCol w:w="3071"/>
      </w:tblGrid>
      <w:tr w:rsidR="00F00AA2" w:rsidRPr="00D57203" w14:paraId="5D68062F" w14:textId="77777777" w:rsidTr="00750C53">
        <w:tc>
          <w:tcPr>
            <w:tcW w:w="3070" w:type="dxa"/>
            <w:shd w:val="clear" w:color="auto" w:fill="FFC000"/>
            <w:tcMar>
              <w:left w:w="108" w:type="dxa"/>
            </w:tcMar>
          </w:tcPr>
          <w:p w14:paraId="4CE5A706" w14:textId="77777777" w:rsidR="00F00AA2" w:rsidRPr="00D57203" w:rsidRDefault="00F00AA2" w:rsidP="00750C53">
            <w:pPr>
              <w:jc w:val="center"/>
              <w:rPr>
                <w:rFonts w:ascii="Times New Roman" w:hAnsi="Times New Roman" w:cs="Times New Roman"/>
                <w:b/>
                <w:bCs/>
                <w:sz w:val="24"/>
                <w:szCs w:val="24"/>
              </w:rPr>
            </w:pPr>
            <w:r w:rsidRPr="00D57203">
              <w:rPr>
                <w:rFonts w:ascii="Times New Roman" w:hAnsi="Times New Roman" w:cs="Times New Roman"/>
                <w:b/>
                <w:bCs/>
                <w:sz w:val="24"/>
                <w:szCs w:val="24"/>
              </w:rPr>
              <w:t>MIESIĄC</w:t>
            </w:r>
          </w:p>
          <w:p w14:paraId="2145694C" w14:textId="77777777" w:rsidR="00F00AA2" w:rsidRPr="00D57203" w:rsidRDefault="00F00AA2" w:rsidP="00750C53">
            <w:pPr>
              <w:jc w:val="center"/>
              <w:rPr>
                <w:rFonts w:ascii="Times New Roman" w:hAnsi="Times New Roman" w:cs="Times New Roman"/>
                <w:sz w:val="24"/>
                <w:szCs w:val="24"/>
              </w:rPr>
            </w:pPr>
          </w:p>
        </w:tc>
        <w:tc>
          <w:tcPr>
            <w:tcW w:w="3071" w:type="dxa"/>
            <w:shd w:val="clear" w:color="auto" w:fill="FFC000"/>
            <w:tcMar>
              <w:left w:w="108" w:type="dxa"/>
            </w:tcMar>
          </w:tcPr>
          <w:p w14:paraId="7EE55376"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b/>
                <w:bCs/>
                <w:sz w:val="24"/>
                <w:szCs w:val="24"/>
              </w:rPr>
              <w:t>LICZBA OSÓB</w:t>
            </w:r>
          </w:p>
        </w:tc>
        <w:tc>
          <w:tcPr>
            <w:tcW w:w="3071" w:type="dxa"/>
            <w:shd w:val="clear" w:color="auto" w:fill="FFC000"/>
            <w:tcMar>
              <w:left w:w="108" w:type="dxa"/>
            </w:tcMar>
          </w:tcPr>
          <w:p w14:paraId="3EBFC151"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b/>
                <w:bCs/>
                <w:sz w:val="24"/>
                <w:szCs w:val="24"/>
              </w:rPr>
              <w:t>LICZBA NOCLEGÓW</w:t>
            </w:r>
          </w:p>
        </w:tc>
      </w:tr>
      <w:tr w:rsidR="00F00AA2" w:rsidRPr="00D57203" w14:paraId="1F048533" w14:textId="77777777" w:rsidTr="00750C53">
        <w:tc>
          <w:tcPr>
            <w:tcW w:w="3070" w:type="dxa"/>
            <w:shd w:val="clear" w:color="auto" w:fill="auto"/>
            <w:tcMar>
              <w:left w:w="108" w:type="dxa"/>
            </w:tcMar>
          </w:tcPr>
          <w:p w14:paraId="7AC21708"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09.2022</w:t>
            </w:r>
          </w:p>
        </w:tc>
        <w:tc>
          <w:tcPr>
            <w:tcW w:w="3071" w:type="dxa"/>
            <w:shd w:val="clear" w:color="auto" w:fill="auto"/>
            <w:tcMar>
              <w:left w:w="108" w:type="dxa"/>
            </w:tcMar>
          </w:tcPr>
          <w:p w14:paraId="02FA8592"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106</w:t>
            </w:r>
          </w:p>
        </w:tc>
        <w:tc>
          <w:tcPr>
            <w:tcW w:w="3071" w:type="dxa"/>
            <w:shd w:val="clear" w:color="auto" w:fill="auto"/>
            <w:tcMar>
              <w:left w:w="108" w:type="dxa"/>
            </w:tcMar>
          </w:tcPr>
          <w:p w14:paraId="5FE2E8A9"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872</w:t>
            </w:r>
          </w:p>
        </w:tc>
      </w:tr>
      <w:tr w:rsidR="00F00AA2" w:rsidRPr="00D57203" w14:paraId="1BFA8888" w14:textId="77777777" w:rsidTr="00750C53">
        <w:tc>
          <w:tcPr>
            <w:tcW w:w="3070" w:type="dxa"/>
            <w:shd w:val="clear" w:color="auto" w:fill="auto"/>
            <w:tcMar>
              <w:left w:w="108" w:type="dxa"/>
            </w:tcMar>
          </w:tcPr>
          <w:p w14:paraId="0B76ABEE"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10.2022</w:t>
            </w:r>
          </w:p>
        </w:tc>
        <w:tc>
          <w:tcPr>
            <w:tcW w:w="3071" w:type="dxa"/>
            <w:shd w:val="clear" w:color="auto" w:fill="auto"/>
            <w:tcMar>
              <w:left w:w="108" w:type="dxa"/>
            </w:tcMar>
          </w:tcPr>
          <w:p w14:paraId="62AE77FD"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134</w:t>
            </w:r>
          </w:p>
        </w:tc>
        <w:tc>
          <w:tcPr>
            <w:tcW w:w="3071" w:type="dxa"/>
            <w:shd w:val="clear" w:color="auto" w:fill="auto"/>
            <w:tcMar>
              <w:left w:w="108" w:type="dxa"/>
            </w:tcMar>
          </w:tcPr>
          <w:p w14:paraId="5A3E1D65"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543</w:t>
            </w:r>
          </w:p>
        </w:tc>
      </w:tr>
      <w:tr w:rsidR="00F00AA2" w:rsidRPr="00D57203" w14:paraId="01B9915D" w14:textId="77777777" w:rsidTr="00750C53">
        <w:tc>
          <w:tcPr>
            <w:tcW w:w="3070" w:type="dxa"/>
            <w:shd w:val="clear" w:color="auto" w:fill="auto"/>
            <w:tcMar>
              <w:left w:w="108" w:type="dxa"/>
            </w:tcMar>
          </w:tcPr>
          <w:p w14:paraId="75547EE7"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11.2022</w:t>
            </w:r>
          </w:p>
        </w:tc>
        <w:tc>
          <w:tcPr>
            <w:tcW w:w="3071" w:type="dxa"/>
            <w:shd w:val="clear" w:color="auto" w:fill="auto"/>
            <w:tcMar>
              <w:left w:w="108" w:type="dxa"/>
            </w:tcMar>
          </w:tcPr>
          <w:p w14:paraId="45955848"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11</w:t>
            </w:r>
          </w:p>
        </w:tc>
        <w:tc>
          <w:tcPr>
            <w:tcW w:w="3071" w:type="dxa"/>
            <w:shd w:val="clear" w:color="auto" w:fill="auto"/>
            <w:tcMar>
              <w:left w:w="108" w:type="dxa"/>
            </w:tcMar>
          </w:tcPr>
          <w:p w14:paraId="0D689F72"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40</w:t>
            </w:r>
          </w:p>
        </w:tc>
      </w:tr>
      <w:tr w:rsidR="00F00AA2" w:rsidRPr="00D57203" w14:paraId="65E82212" w14:textId="77777777" w:rsidTr="00750C53">
        <w:tc>
          <w:tcPr>
            <w:tcW w:w="3070" w:type="dxa"/>
            <w:shd w:val="clear" w:color="auto" w:fill="auto"/>
            <w:tcMar>
              <w:left w:w="108" w:type="dxa"/>
            </w:tcMar>
          </w:tcPr>
          <w:p w14:paraId="470A520F"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12.2022</w:t>
            </w:r>
          </w:p>
        </w:tc>
        <w:tc>
          <w:tcPr>
            <w:tcW w:w="3071" w:type="dxa"/>
            <w:shd w:val="clear" w:color="auto" w:fill="auto"/>
            <w:tcMar>
              <w:left w:w="108" w:type="dxa"/>
            </w:tcMar>
          </w:tcPr>
          <w:p w14:paraId="71FAE8E8"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27</w:t>
            </w:r>
          </w:p>
        </w:tc>
        <w:tc>
          <w:tcPr>
            <w:tcW w:w="3071" w:type="dxa"/>
            <w:shd w:val="clear" w:color="auto" w:fill="auto"/>
            <w:tcMar>
              <w:left w:w="108" w:type="dxa"/>
            </w:tcMar>
          </w:tcPr>
          <w:p w14:paraId="41C60CDC"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78</w:t>
            </w:r>
          </w:p>
        </w:tc>
      </w:tr>
      <w:tr w:rsidR="00F00AA2" w:rsidRPr="00D57203" w14:paraId="1527E256" w14:textId="77777777" w:rsidTr="00750C53">
        <w:tc>
          <w:tcPr>
            <w:tcW w:w="3070" w:type="dxa"/>
            <w:shd w:val="clear" w:color="auto" w:fill="auto"/>
            <w:tcMar>
              <w:left w:w="108" w:type="dxa"/>
            </w:tcMar>
          </w:tcPr>
          <w:p w14:paraId="156FF7B0"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01.2023</w:t>
            </w:r>
          </w:p>
        </w:tc>
        <w:tc>
          <w:tcPr>
            <w:tcW w:w="3071" w:type="dxa"/>
            <w:shd w:val="clear" w:color="auto" w:fill="auto"/>
            <w:tcMar>
              <w:left w:w="108" w:type="dxa"/>
            </w:tcMar>
          </w:tcPr>
          <w:p w14:paraId="037DEB0A"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71</w:t>
            </w:r>
          </w:p>
        </w:tc>
        <w:tc>
          <w:tcPr>
            <w:tcW w:w="3071" w:type="dxa"/>
            <w:shd w:val="clear" w:color="auto" w:fill="auto"/>
            <w:tcMar>
              <w:left w:w="108" w:type="dxa"/>
            </w:tcMar>
          </w:tcPr>
          <w:p w14:paraId="10AE98C8"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274</w:t>
            </w:r>
          </w:p>
        </w:tc>
      </w:tr>
      <w:tr w:rsidR="00F00AA2" w:rsidRPr="00D57203" w14:paraId="18DB0B9A" w14:textId="77777777" w:rsidTr="00750C53">
        <w:tc>
          <w:tcPr>
            <w:tcW w:w="3070" w:type="dxa"/>
            <w:shd w:val="clear" w:color="auto" w:fill="auto"/>
            <w:tcMar>
              <w:left w:w="108" w:type="dxa"/>
            </w:tcMar>
          </w:tcPr>
          <w:p w14:paraId="3622C121"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02.2023</w:t>
            </w:r>
          </w:p>
        </w:tc>
        <w:tc>
          <w:tcPr>
            <w:tcW w:w="3071" w:type="dxa"/>
            <w:shd w:val="clear" w:color="auto" w:fill="auto"/>
            <w:tcMar>
              <w:left w:w="108" w:type="dxa"/>
            </w:tcMar>
          </w:tcPr>
          <w:p w14:paraId="6E57D831"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27</w:t>
            </w:r>
          </w:p>
        </w:tc>
        <w:tc>
          <w:tcPr>
            <w:tcW w:w="3071" w:type="dxa"/>
            <w:shd w:val="clear" w:color="auto" w:fill="auto"/>
            <w:tcMar>
              <w:left w:w="108" w:type="dxa"/>
            </w:tcMar>
          </w:tcPr>
          <w:p w14:paraId="3B0DBB66"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76</w:t>
            </w:r>
          </w:p>
        </w:tc>
      </w:tr>
      <w:tr w:rsidR="00F00AA2" w:rsidRPr="00D57203" w14:paraId="09BA62AA" w14:textId="77777777" w:rsidTr="00750C53">
        <w:tc>
          <w:tcPr>
            <w:tcW w:w="3070" w:type="dxa"/>
            <w:shd w:val="clear" w:color="auto" w:fill="auto"/>
            <w:tcMar>
              <w:left w:w="108" w:type="dxa"/>
            </w:tcMar>
          </w:tcPr>
          <w:p w14:paraId="2658DABA"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03.2023</w:t>
            </w:r>
          </w:p>
        </w:tc>
        <w:tc>
          <w:tcPr>
            <w:tcW w:w="3071" w:type="dxa"/>
            <w:shd w:val="clear" w:color="auto" w:fill="auto"/>
            <w:tcMar>
              <w:left w:w="108" w:type="dxa"/>
            </w:tcMar>
          </w:tcPr>
          <w:p w14:paraId="39CBEBDC"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64</w:t>
            </w:r>
          </w:p>
        </w:tc>
        <w:tc>
          <w:tcPr>
            <w:tcW w:w="3071" w:type="dxa"/>
            <w:shd w:val="clear" w:color="auto" w:fill="auto"/>
            <w:tcMar>
              <w:left w:w="108" w:type="dxa"/>
            </w:tcMar>
          </w:tcPr>
          <w:p w14:paraId="5F242C0A"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250</w:t>
            </w:r>
          </w:p>
        </w:tc>
      </w:tr>
      <w:tr w:rsidR="00F00AA2" w:rsidRPr="00D57203" w14:paraId="5C0BD66D" w14:textId="77777777" w:rsidTr="00750C53">
        <w:tc>
          <w:tcPr>
            <w:tcW w:w="3070" w:type="dxa"/>
            <w:shd w:val="clear" w:color="auto" w:fill="auto"/>
            <w:tcMar>
              <w:left w:w="108" w:type="dxa"/>
            </w:tcMar>
          </w:tcPr>
          <w:p w14:paraId="4E67BDDE"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04.2023</w:t>
            </w:r>
          </w:p>
        </w:tc>
        <w:tc>
          <w:tcPr>
            <w:tcW w:w="3071" w:type="dxa"/>
            <w:shd w:val="clear" w:color="auto" w:fill="auto"/>
            <w:tcMar>
              <w:left w:w="108" w:type="dxa"/>
            </w:tcMar>
          </w:tcPr>
          <w:p w14:paraId="7CEBCAA2"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74</w:t>
            </w:r>
          </w:p>
        </w:tc>
        <w:tc>
          <w:tcPr>
            <w:tcW w:w="3071" w:type="dxa"/>
            <w:shd w:val="clear" w:color="auto" w:fill="auto"/>
            <w:tcMar>
              <w:left w:w="108" w:type="dxa"/>
            </w:tcMar>
          </w:tcPr>
          <w:p w14:paraId="7CC992A6"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160</w:t>
            </w:r>
          </w:p>
        </w:tc>
      </w:tr>
      <w:tr w:rsidR="00F00AA2" w:rsidRPr="00D57203" w14:paraId="6593EA37" w14:textId="77777777" w:rsidTr="00750C53">
        <w:tc>
          <w:tcPr>
            <w:tcW w:w="3070" w:type="dxa"/>
            <w:shd w:val="clear" w:color="auto" w:fill="auto"/>
            <w:tcMar>
              <w:left w:w="108" w:type="dxa"/>
            </w:tcMar>
          </w:tcPr>
          <w:p w14:paraId="4D2DF1A2"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05.2023</w:t>
            </w:r>
          </w:p>
        </w:tc>
        <w:tc>
          <w:tcPr>
            <w:tcW w:w="3071" w:type="dxa"/>
            <w:shd w:val="clear" w:color="auto" w:fill="auto"/>
            <w:tcMar>
              <w:left w:w="108" w:type="dxa"/>
            </w:tcMar>
          </w:tcPr>
          <w:p w14:paraId="769BAC1D"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113</w:t>
            </w:r>
          </w:p>
        </w:tc>
        <w:tc>
          <w:tcPr>
            <w:tcW w:w="3071" w:type="dxa"/>
            <w:shd w:val="clear" w:color="auto" w:fill="auto"/>
            <w:tcMar>
              <w:left w:w="108" w:type="dxa"/>
            </w:tcMar>
          </w:tcPr>
          <w:p w14:paraId="4D26D3B0"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265</w:t>
            </w:r>
          </w:p>
        </w:tc>
      </w:tr>
      <w:tr w:rsidR="00F00AA2" w:rsidRPr="00D57203" w14:paraId="750BC286" w14:textId="77777777" w:rsidTr="00750C53">
        <w:tc>
          <w:tcPr>
            <w:tcW w:w="3070" w:type="dxa"/>
            <w:shd w:val="clear" w:color="auto" w:fill="auto"/>
            <w:tcMar>
              <w:left w:w="108" w:type="dxa"/>
            </w:tcMar>
          </w:tcPr>
          <w:p w14:paraId="768D33AB"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06.2023</w:t>
            </w:r>
          </w:p>
        </w:tc>
        <w:tc>
          <w:tcPr>
            <w:tcW w:w="3071" w:type="dxa"/>
            <w:shd w:val="clear" w:color="auto" w:fill="auto"/>
            <w:tcMar>
              <w:left w:w="108" w:type="dxa"/>
            </w:tcMar>
          </w:tcPr>
          <w:p w14:paraId="22041258"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61</w:t>
            </w:r>
          </w:p>
        </w:tc>
        <w:tc>
          <w:tcPr>
            <w:tcW w:w="3071" w:type="dxa"/>
            <w:shd w:val="clear" w:color="auto" w:fill="auto"/>
            <w:tcMar>
              <w:left w:w="108" w:type="dxa"/>
            </w:tcMar>
          </w:tcPr>
          <w:p w14:paraId="1140911D"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170</w:t>
            </w:r>
          </w:p>
        </w:tc>
      </w:tr>
      <w:tr w:rsidR="00F00AA2" w:rsidRPr="00D57203" w14:paraId="0847D0E7" w14:textId="77777777" w:rsidTr="00750C53">
        <w:tc>
          <w:tcPr>
            <w:tcW w:w="3070" w:type="dxa"/>
            <w:shd w:val="clear" w:color="auto" w:fill="auto"/>
            <w:tcMar>
              <w:left w:w="108" w:type="dxa"/>
            </w:tcMar>
          </w:tcPr>
          <w:p w14:paraId="5F328956"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07.2023</w:t>
            </w:r>
          </w:p>
        </w:tc>
        <w:tc>
          <w:tcPr>
            <w:tcW w:w="3071" w:type="dxa"/>
            <w:shd w:val="clear" w:color="auto" w:fill="auto"/>
            <w:tcMar>
              <w:left w:w="108" w:type="dxa"/>
            </w:tcMar>
          </w:tcPr>
          <w:p w14:paraId="30CB8F6B"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175</w:t>
            </w:r>
          </w:p>
        </w:tc>
        <w:tc>
          <w:tcPr>
            <w:tcW w:w="3071" w:type="dxa"/>
            <w:shd w:val="clear" w:color="auto" w:fill="auto"/>
            <w:tcMar>
              <w:left w:w="108" w:type="dxa"/>
            </w:tcMar>
          </w:tcPr>
          <w:p w14:paraId="0C49DA49"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890</w:t>
            </w:r>
          </w:p>
        </w:tc>
      </w:tr>
      <w:tr w:rsidR="00F00AA2" w:rsidRPr="00D57203" w14:paraId="2EBA67CB" w14:textId="77777777" w:rsidTr="00750C53">
        <w:tc>
          <w:tcPr>
            <w:tcW w:w="3070" w:type="dxa"/>
            <w:shd w:val="clear" w:color="auto" w:fill="auto"/>
            <w:tcMar>
              <w:left w:w="108" w:type="dxa"/>
            </w:tcMar>
          </w:tcPr>
          <w:p w14:paraId="4625F21A"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08.2023</w:t>
            </w:r>
          </w:p>
        </w:tc>
        <w:tc>
          <w:tcPr>
            <w:tcW w:w="3071" w:type="dxa"/>
            <w:shd w:val="clear" w:color="auto" w:fill="auto"/>
            <w:tcMar>
              <w:left w:w="108" w:type="dxa"/>
            </w:tcMar>
          </w:tcPr>
          <w:p w14:paraId="38C5B486"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90</w:t>
            </w:r>
          </w:p>
        </w:tc>
        <w:tc>
          <w:tcPr>
            <w:tcW w:w="3071" w:type="dxa"/>
            <w:shd w:val="clear" w:color="auto" w:fill="auto"/>
            <w:tcMar>
              <w:left w:w="108" w:type="dxa"/>
            </w:tcMar>
          </w:tcPr>
          <w:p w14:paraId="13AB53CC"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sz w:val="24"/>
                <w:szCs w:val="24"/>
              </w:rPr>
              <w:t>431</w:t>
            </w:r>
          </w:p>
        </w:tc>
      </w:tr>
      <w:tr w:rsidR="00F00AA2" w:rsidRPr="00D57203" w14:paraId="0DC1778C" w14:textId="77777777" w:rsidTr="00750C53">
        <w:trPr>
          <w:trHeight w:val="348"/>
        </w:trPr>
        <w:tc>
          <w:tcPr>
            <w:tcW w:w="3070" w:type="dxa"/>
            <w:shd w:val="clear" w:color="auto" w:fill="auto"/>
            <w:tcMar>
              <w:left w:w="108" w:type="dxa"/>
            </w:tcMar>
          </w:tcPr>
          <w:p w14:paraId="402C9071" w14:textId="77777777" w:rsidR="00F00AA2" w:rsidRPr="00D57203" w:rsidRDefault="00F00AA2" w:rsidP="00750C53">
            <w:pPr>
              <w:jc w:val="center"/>
              <w:rPr>
                <w:rFonts w:ascii="Times New Roman" w:hAnsi="Times New Roman" w:cs="Times New Roman"/>
                <w:sz w:val="24"/>
                <w:szCs w:val="24"/>
              </w:rPr>
            </w:pPr>
            <w:r w:rsidRPr="00D57203">
              <w:rPr>
                <w:rFonts w:ascii="Times New Roman" w:hAnsi="Times New Roman" w:cs="Times New Roman"/>
                <w:b/>
                <w:bCs/>
                <w:i/>
                <w:iCs/>
                <w:sz w:val="24"/>
                <w:szCs w:val="24"/>
              </w:rPr>
              <w:t>ŁĄCZNIE:</w:t>
            </w:r>
          </w:p>
        </w:tc>
        <w:tc>
          <w:tcPr>
            <w:tcW w:w="3071" w:type="dxa"/>
            <w:shd w:val="clear" w:color="auto" w:fill="auto"/>
            <w:tcMar>
              <w:left w:w="108" w:type="dxa"/>
            </w:tcMar>
          </w:tcPr>
          <w:p w14:paraId="08AE13A6" w14:textId="77777777" w:rsidR="00F00AA2" w:rsidRPr="00D57203" w:rsidRDefault="00F00AA2" w:rsidP="00750C53">
            <w:pPr>
              <w:jc w:val="center"/>
              <w:rPr>
                <w:rFonts w:ascii="Times New Roman" w:hAnsi="Times New Roman" w:cs="Times New Roman"/>
                <w:b/>
                <w:sz w:val="24"/>
                <w:szCs w:val="24"/>
              </w:rPr>
            </w:pPr>
            <w:r w:rsidRPr="00D57203">
              <w:rPr>
                <w:rFonts w:ascii="Times New Roman" w:hAnsi="Times New Roman" w:cs="Times New Roman"/>
                <w:b/>
                <w:sz w:val="24"/>
                <w:szCs w:val="24"/>
              </w:rPr>
              <w:t>953</w:t>
            </w:r>
          </w:p>
        </w:tc>
        <w:tc>
          <w:tcPr>
            <w:tcW w:w="3071" w:type="dxa"/>
            <w:shd w:val="clear" w:color="auto" w:fill="auto"/>
            <w:tcMar>
              <w:left w:w="108" w:type="dxa"/>
            </w:tcMar>
          </w:tcPr>
          <w:p w14:paraId="19347D8E" w14:textId="348AFFFD" w:rsidR="00F00AA2" w:rsidRPr="00D12C49" w:rsidRDefault="00F00AA2" w:rsidP="00D12C49">
            <w:pPr>
              <w:pStyle w:val="Akapitzlist"/>
              <w:numPr>
                <w:ilvl w:val="0"/>
                <w:numId w:val="112"/>
              </w:numPr>
              <w:jc w:val="center"/>
              <w:rPr>
                <w:rFonts w:ascii="Times New Roman" w:hAnsi="Times New Roman" w:cs="Times New Roman"/>
                <w:b/>
                <w:sz w:val="24"/>
                <w:szCs w:val="24"/>
              </w:rPr>
            </w:pPr>
            <w:r w:rsidRPr="00D12C49">
              <w:rPr>
                <w:rFonts w:ascii="Times New Roman" w:hAnsi="Times New Roman" w:cs="Times New Roman"/>
                <w:b/>
                <w:sz w:val="24"/>
                <w:szCs w:val="24"/>
              </w:rPr>
              <w:t>049</w:t>
            </w:r>
          </w:p>
        </w:tc>
      </w:tr>
    </w:tbl>
    <w:p w14:paraId="43D224A2" w14:textId="77777777" w:rsidR="00F00AA2" w:rsidRDefault="00F00AA2" w:rsidP="00F00AA2">
      <w:pPr>
        <w:spacing w:after="200"/>
        <w:rPr>
          <w:rFonts w:ascii="Times New Roman" w:eastAsiaTheme="minorHAnsi" w:hAnsi="Times New Roman" w:cs="Times New Roman"/>
          <w:sz w:val="24"/>
          <w:szCs w:val="24"/>
        </w:rPr>
      </w:pPr>
    </w:p>
    <w:p w14:paraId="24C2FE83" w14:textId="77777777" w:rsidR="00D12C49" w:rsidRDefault="00D12C49" w:rsidP="00F00AA2">
      <w:pPr>
        <w:spacing w:after="200"/>
        <w:rPr>
          <w:rFonts w:ascii="Times New Roman" w:eastAsiaTheme="minorHAnsi" w:hAnsi="Times New Roman" w:cs="Times New Roman"/>
          <w:sz w:val="24"/>
          <w:szCs w:val="24"/>
        </w:rPr>
      </w:pPr>
    </w:p>
    <w:p w14:paraId="2B87617B" w14:textId="77777777" w:rsidR="00853146" w:rsidRPr="00D57203" w:rsidRDefault="00853146" w:rsidP="00F00AA2">
      <w:pPr>
        <w:spacing w:after="200"/>
        <w:rPr>
          <w:rFonts w:ascii="Times New Roman" w:eastAsiaTheme="minorHAnsi" w:hAnsi="Times New Roman" w:cs="Times New Roman"/>
          <w:sz w:val="24"/>
          <w:szCs w:val="24"/>
        </w:rPr>
      </w:pPr>
    </w:p>
    <w:p w14:paraId="6FD42BB2" w14:textId="23DD6DF4" w:rsidR="00F00AA2" w:rsidRPr="00086129" w:rsidRDefault="00A80D0D" w:rsidP="00D12C49">
      <w:pPr>
        <w:pStyle w:val="Akapitzlist"/>
        <w:numPr>
          <w:ilvl w:val="0"/>
          <w:numId w:val="111"/>
        </w:numPr>
        <w:spacing w:after="200"/>
        <w:jc w:val="both"/>
        <w:rPr>
          <w:rFonts w:ascii="Times New Roman" w:eastAsiaTheme="minorHAnsi" w:hAnsi="Times New Roman" w:cs="Times New Roman"/>
          <w:b/>
          <w:bCs/>
          <w:sz w:val="28"/>
          <w:szCs w:val="28"/>
        </w:rPr>
      </w:pPr>
      <w:r w:rsidRPr="00086129">
        <w:rPr>
          <w:rFonts w:ascii="Times New Roman" w:eastAsiaTheme="minorHAnsi" w:hAnsi="Times New Roman" w:cs="Times New Roman"/>
          <w:b/>
          <w:bCs/>
          <w:sz w:val="28"/>
          <w:szCs w:val="28"/>
        </w:rPr>
        <w:t>Współpraca z Organizacjami pozarządowymi</w:t>
      </w:r>
    </w:p>
    <w:p w14:paraId="2AE2E712" w14:textId="08601229" w:rsidR="000226C5" w:rsidRPr="0016307A" w:rsidRDefault="000226C5" w:rsidP="00D12C49">
      <w:pPr>
        <w:autoSpaceDE w:val="0"/>
        <w:autoSpaceDN w:val="0"/>
        <w:adjustRightInd w:val="0"/>
        <w:spacing w:after="0"/>
        <w:jc w:val="both"/>
        <w:rPr>
          <w:rFonts w:ascii="Times New Roman" w:eastAsia="Times New Roman" w:hAnsi="Times New Roman" w:cs="Times New Roman"/>
          <w:sz w:val="24"/>
          <w:szCs w:val="24"/>
          <w:lang w:eastAsia="pl-PL"/>
        </w:rPr>
      </w:pPr>
      <w:r w:rsidRPr="0016307A">
        <w:rPr>
          <w:rFonts w:ascii="Times New Roman" w:eastAsia="Times New Roman" w:hAnsi="Times New Roman" w:cs="Times New Roman"/>
          <w:color w:val="000000"/>
          <w:sz w:val="24"/>
          <w:szCs w:val="24"/>
          <w:lang w:eastAsia="pl-PL"/>
        </w:rPr>
        <w:t xml:space="preserve">Na realizację zadań publicznych w 2023 r. Gmina Ślemień przeznaczyła łączną kwotę 58 500 zł. Środki rozdysponowano na podstawie konkursu ofert w zakresie sportu 42 000 zł oraz  w ramach tzw. </w:t>
      </w:r>
      <w:proofErr w:type="spellStart"/>
      <w:r w:rsidRPr="0016307A">
        <w:rPr>
          <w:rFonts w:ascii="Times New Roman" w:eastAsia="Times New Roman" w:hAnsi="Times New Roman" w:cs="Times New Roman"/>
          <w:color w:val="000000"/>
          <w:sz w:val="24"/>
          <w:szCs w:val="24"/>
          <w:lang w:eastAsia="pl-PL"/>
        </w:rPr>
        <w:t>regrantingu</w:t>
      </w:r>
      <w:proofErr w:type="spellEnd"/>
      <w:r w:rsidRPr="0016307A">
        <w:rPr>
          <w:rFonts w:ascii="Times New Roman" w:eastAsia="Times New Roman" w:hAnsi="Times New Roman" w:cs="Times New Roman"/>
          <w:color w:val="000000"/>
          <w:sz w:val="24"/>
          <w:szCs w:val="24"/>
          <w:lang w:eastAsia="pl-PL"/>
        </w:rPr>
        <w:t xml:space="preserve"> 1 500 zł oraz w </w:t>
      </w:r>
      <w:r w:rsidRPr="0016307A">
        <w:rPr>
          <w:rFonts w:ascii="Times New Roman" w:eastAsia="Times New Roman" w:hAnsi="Times New Roman" w:cs="Times New Roman"/>
          <w:sz w:val="24"/>
          <w:szCs w:val="24"/>
          <w:lang w:eastAsia="pl-PL"/>
        </w:rPr>
        <w:t>zakresie działalności na rzecz turystyki oraz wypoczynku dzieci i młodzieży 15000 zł (środki nie wykorzystane i zwrócone do Gminy)</w:t>
      </w:r>
    </w:p>
    <w:p w14:paraId="5DC75A28" w14:textId="77777777" w:rsidR="000226C5" w:rsidRPr="0016307A" w:rsidRDefault="000226C5" w:rsidP="00D12C49">
      <w:pPr>
        <w:autoSpaceDE w:val="0"/>
        <w:autoSpaceDN w:val="0"/>
        <w:adjustRightInd w:val="0"/>
        <w:spacing w:after="0"/>
        <w:jc w:val="both"/>
        <w:rPr>
          <w:rFonts w:ascii="Times New Roman" w:eastAsia="Times New Roman" w:hAnsi="Times New Roman" w:cs="Times New Roman"/>
          <w:color w:val="000000"/>
          <w:sz w:val="24"/>
          <w:szCs w:val="24"/>
          <w:lang w:eastAsia="pl-PL"/>
        </w:rPr>
      </w:pPr>
    </w:p>
    <w:p w14:paraId="43DA8859" w14:textId="48C3FEA6" w:rsidR="000226C5" w:rsidRPr="0016307A" w:rsidRDefault="000226C5" w:rsidP="00D12C49">
      <w:pPr>
        <w:pStyle w:val="Akapitzlist"/>
        <w:numPr>
          <w:ilvl w:val="0"/>
          <w:numId w:val="109"/>
        </w:numPr>
        <w:spacing w:after="0"/>
        <w:jc w:val="both"/>
        <w:rPr>
          <w:rFonts w:ascii="Times New Roman" w:eastAsia="Times New Roman" w:hAnsi="Times New Roman" w:cs="Times New Roman"/>
          <w:sz w:val="24"/>
          <w:szCs w:val="24"/>
          <w:u w:val="single"/>
          <w:lang w:eastAsia="pl-PL"/>
        </w:rPr>
      </w:pPr>
      <w:r w:rsidRPr="0016307A">
        <w:rPr>
          <w:rFonts w:ascii="Times New Roman" w:eastAsia="Times New Roman" w:hAnsi="Times New Roman" w:cs="Times New Roman"/>
          <w:sz w:val="24"/>
          <w:szCs w:val="24"/>
          <w:u w:val="single"/>
          <w:lang w:eastAsia="pl-PL"/>
        </w:rPr>
        <w:t xml:space="preserve">Konkurs z zakresu upowszechniania kultury fizycznej i sportu </w:t>
      </w:r>
    </w:p>
    <w:p w14:paraId="31AD93AD" w14:textId="77777777" w:rsidR="000226C5" w:rsidRPr="0016307A" w:rsidRDefault="000226C5" w:rsidP="00D12C49">
      <w:pPr>
        <w:spacing w:after="0"/>
        <w:jc w:val="both"/>
        <w:rPr>
          <w:rFonts w:ascii="Times New Roman" w:eastAsia="Times New Roman" w:hAnsi="Times New Roman" w:cs="Times New Roman"/>
          <w:sz w:val="24"/>
          <w:szCs w:val="24"/>
          <w:u w:val="single"/>
          <w:lang w:eastAsia="pl-PL"/>
        </w:rPr>
      </w:pPr>
    </w:p>
    <w:p w14:paraId="6B07296A" w14:textId="77777777" w:rsidR="000226C5" w:rsidRDefault="000226C5" w:rsidP="00D12C49">
      <w:pPr>
        <w:spacing w:after="0"/>
        <w:ind w:firstLine="851"/>
        <w:jc w:val="both"/>
        <w:rPr>
          <w:rFonts w:ascii="Times New Roman" w:eastAsia="Times New Roman" w:hAnsi="Times New Roman" w:cs="Times New Roman"/>
          <w:sz w:val="24"/>
          <w:szCs w:val="24"/>
          <w:lang w:eastAsia="pl-PL"/>
        </w:rPr>
      </w:pPr>
      <w:r w:rsidRPr="0016307A">
        <w:rPr>
          <w:rFonts w:ascii="Times New Roman" w:eastAsia="Times New Roman" w:hAnsi="Times New Roman" w:cs="Times New Roman"/>
          <w:sz w:val="24"/>
          <w:szCs w:val="24"/>
          <w:lang w:eastAsia="pl-PL"/>
        </w:rPr>
        <w:t>Otwarty konkurs ofert z zakresu upowszechniania kultury fizycznej i sportu został ogłoszony w zarządzeniu Nr SG.0050.15.2023 z dnia 22.02.2023 r. Ogłoszenie zostało zamieszczone na stronie internetowej Urzędu www.slemien.pl , na stronie BIP Urzędu oraz na tablicy ogłoszeń w budynku Urzędu. Łącznie na wsparcie przedmiotowych zadań Gmina przeznaczyła 42 000,00 zł. W wymaganym terminie (tj. do 17 marca 2023 r.) złożono 2 oferty. Komisja konkursowa w dniu 21 marca 2023 r. dokonała analizy złożonych ofert i przedstawiła swoje stanowisko odnośnie proponowanych kwot dotacji Wójtowi Gminy Ślemień. Wójt po przeanalizowaniu stanowiska Komisji dokonał ostatecznego wyboru ofert oraz określił kwoty przekazanej dotacji:</w:t>
      </w:r>
    </w:p>
    <w:p w14:paraId="2999479A" w14:textId="77777777" w:rsidR="0016307A" w:rsidRDefault="0016307A" w:rsidP="000226C5">
      <w:pPr>
        <w:spacing w:after="0"/>
        <w:ind w:firstLine="851"/>
        <w:jc w:val="both"/>
        <w:rPr>
          <w:rFonts w:ascii="Times New Roman" w:eastAsia="Times New Roman" w:hAnsi="Times New Roman" w:cs="Times New Roman"/>
          <w:sz w:val="24"/>
          <w:szCs w:val="24"/>
          <w:lang w:eastAsia="pl-PL"/>
        </w:rPr>
      </w:pPr>
    </w:p>
    <w:p w14:paraId="13AEF34C" w14:textId="77777777" w:rsidR="0016307A" w:rsidRDefault="0016307A" w:rsidP="000226C5">
      <w:pPr>
        <w:spacing w:after="0"/>
        <w:ind w:firstLine="851"/>
        <w:jc w:val="both"/>
        <w:rPr>
          <w:rFonts w:ascii="Times New Roman" w:eastAsia="Times New Roman" w:hAnsi="Times New Roman" w:cs="Times New Roman"/>
          <w:sz w:val="24"/>
          <w:szCs w:val="24"/>
          <w:lang w:eastAsia="pl-PL"/>
        </w:rPr>
      </w:pPr>
    </w:p>
    <w:p w14:paraId="748A9ACB" w14:textId="77777777" w:rsidR="0016307A" w:rsidRDefault="0016307A" w:rsidP="000226C5">
      <w:pPr>
        <w:spacing w:after="0"/>
        <w:ind w:firstLine="851"/>
        <w:jc w:val="both"/>
        <w:rPr>
          <w:rFonts w:ascii="Times New Roman" w:eastAsia="Times New Roman" w:hAnsi="Times New Roman" w:cs="Times New Roman"/>
          <w:sz w:val="24"/>
          <w:szCs w:val="24"/>
          <w:lang w:eastAsia="pl-PL"/>
        </w:rPr>
      </w:pPr>
    </w:p>
    <w:p w14:paraId="269D422E" w14:textId="77777777" w:rsidR="0016307A" w:rsidRPr="0016307A" w:rsidRDefault="0016307A" w:rsidP="000226C5">
      <w:pPr>
        <w:spacing w:after="0"/>
        <w:ind w:firstLine="851"/>
        <w:jc w:val="both"/>
        <w:rPr>
          <w:rFonts w:ascii="Times New Roman" w:eastAsia="Times New Roman" w:hAnsi="Times New Roman" w:cs="Times New Roman"/>
          <w:sz w:val="24"/>
          <w:szCs w:val="24"/>
          <w:lang w:eastAsia="pl-PL"/>
        </w:rPr>
      </w:pPr>
    </w:p>
    <w:p w14:paraId="0CCCB1FC" w14:textId="77777777" w:rsidR="000226C5" w:rsidRPr="000226C5" w:rsidRDefault="000226C5" w:rsidP="000226C5">
      <w:pPr>
        <w:spacing w:after="0"/>
        <w:ind w:firstLine="851"/>
        <w:jc w:val="both"/>
        <w:rPr>
          <w:rFonts w:ascii="Times New Roman" w:eastAsia="Times New Roman" w:hAnsi="Times New Roman" w:cs="Times New Roman"/>
          <w:sz w:val="24"/>
          <w:szCs w:val="24"/>
          <w:lang w:eastAsia="pl-P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2885"/>
        <w:gridCol w:w="3877"/>
        <w:gridCol w:w="1730"/>
      </w:tblGrid>
      <w:tr w:rsidR="000226C5" w:rsidRPr="000226C5" w14:paraId="10178D00" w14:textId="77777777" w:rsidTr="007F56E4">
        <w:trPr>
          <w:trHeight w:val="358"/>
        </w:trPr>
        <w:tc>
          <w:tcPr>
            <w:tcW w:w="570" w:type="dxa"/>
            <w:vAlign w:val="center"/>
          </w:tcPr>
          <w:p w14:paraId="23D4C85F" w14:textId="77777777" w:rsidR="000226C5" w:rsidRPr="000226C5" w:rsidRDefault="000226C5" w:rsidP="000226C5">
            <w:pPr>
              <w:spacing w:after="0" w:line="240" w:lineRule="auto"/>
              <w:jc w:val="center"/>
              <w:rPr>
                <w:rFonts w:ascii="Times New Roman" w:eastAsia="Times New Roman" w:hAnsi="Times New Roman" w:cs="Times New Roman"/>
                <w:b/>
                <w:sz w:val="24"/>
                <w:szCs w:val="24"/>
                <w:lang w:eastAsia="pl-PL"/>
              </w:rPr>
            </w:pPr>
            <w:r w:rsidRPr="000226C5">
              <w:rPr>
                <w:rFonts w:ascii="Times New Roman" w:eastAsia="Times New Roman" w:hAnsi="Times New Roman" w:cs="Times New Roman"/>
                <w:b/>
                <w:sz w:val="24"/>
                <w:szCs w:val="24"/>
                <w:lang w:eastAsia="pl-PL"/>
              </w:rPr>
              <w:t>Lp.</w:t>
            </w:r>
          </w:p>
        </w:tc>
        <w:tc>
          <w:tcPr>
            <w:tcW w:w="2885" w:type="dxa"/>
            <w:vAlign w:val="center"/>
          </w:tcPr>
          <w:p w14:paraId="3517A45A" w14:textId="77777777" w:rsidR="000226C5" w:rsidRPr="000226C5" w:rsidRDefault="000226C5" w:rsidP="000226C5">
            <w:pPr>
              <w:spacing w:after="0" w:line="240" w:lineRule="auto"/>
              <w:jc w:val="center"/>
              <w:rPr>
                <w:rFonts w:ascii="Times New Roman" w:eastAsia="Times New Roman" w:hAnsi="Times New Roman" w:cs="Times New Roman"/>
                <w:b/>
                <w:sz w:val="24"/>
                <w:szCs w:val="24"/>
                <w:lang w:eastAsia="pl-PL"/>
              </w:rPr>
            </w:pPr>
            <w:r w:rsidRPr="000226C5">
              <w:rPr>
                <w:rFonts w:ascii="Times New Roman" w:eastAsia="Times New Roman" w:hAnsi="Times New Roman" w:cs="Times New Roman"/>
                <w:b/>
                <w:sz w:val="24"/>
                <w:szCs w:val="24"/>
                <w:lang w:eastAsia="pl-PL"/>
              </w:rPr>
              <w:t>Nazwa organizacji</w:t>
            </w:r>
          </w:p>
        </w:tc>
        <w:tc>
          <w:tcPr>
            <w:tcW w:w="3877" w:type="dxa"/>
            <w:vAlign w:val="center"/>
          </w:tcPr>
          <w:p w14:paraId="6708E13E" w14:textId="77777777" w:rsidR="000226C5" w:rsidRPr="000226C5" w:rsidRDefault="000226C5" w:rsidP="000226C5">
            <w:pPr>
              <w:spacing w:after="0" w:line="240" w:lineRule="auto"/>
              <w:jc w:val="center"/>
              <w:rPr>
                <w:rFonts w:ascii="Times New Roman" w:eastAsia="Times New Roman" w:hAnsi="Times New Roman" w:cs="Times New Roman"/>
                <w:b/>
                <w:sz w:val="24"/>
                <w:szCs w:val="24"/>
                <w:lang w:eastAsia="pl-PL"/>
              </w:rPr>
            </w:pPr>
            <w:r w:rsidRPr="000226C5">
              <w:rPr>
                <w:rFonts w:ascii="Times New Roman" w:eastAsia="Times New Roman" w:hAnsi="Times New Roman" w:cs="Times New Roman"/>
                <w:b/>
                <w:sz w:val="24"/>
                <w:szCs w:val="24"/>
                <w:lang w:eastAsia="pl-PL"/>
              </w:rPr>
              <w:t>Tytuł zadania publicznego</w:t>
            </w:r>
          </w:p>
        </w:tc>
        <w:tc>
          <w:tcPr>
            <w:tcW w:w="1730" w:type="dxa"/>
            <w:vAlign w:val="center"/>
          </w:tcPr>
          <w:p w14:paraId="5AB5EB7A" w14:textId="77777777" w:rsidR="000226C5" w:rsidRPr="000226C5" w:rsidRDefault="000226C5" w:rsidP="000226C5">
            <w:pPr>
              <w:spacing w:after="0" w:line="240" w:lineRule="auto"/>
              <w:jc w:val="center"/>
              <w:rPr>
                <w:rFonts w:ascii="Times New Roman" w:eastAsia="Times New Roman" w:hAnsi="Times New Roman" w:cs="Times New Roman"/>
                <w:b/>
                <w:sz w:val="24"/>
                <w:szCs w:val="24"/>
                <w:lang w:eastAsia="pl-PL"/>
              </w:rPr>
            </w:pPr>
            <w:r w:rsidRPr="000226C5">
              <w:rPr>
                <w:rFonts w:ascii="Times New Roman" w:eastAsia="Times New Roman" w:hAnsi="Times New Roman" w:cs="Times New Roman"/>
                <w:b/>
                <w:sz w:val="24"/>
                <w:szCs w:val="24"/>
                <w:lang w:eastAsia="pl-PL"/>
              </w:rPr>
              <w:t>Kwota dotacji</w:t>
            </w:r>
          </w:p>
        </w:tc>
      </w:tr>
      <w:tr w:rsidR="000226C5" w:rsidRPr="000226C5" w14:paraId="0CB095CB" w14:textId="77777777" w:rsidTr="007F56E4">
        <w:trPr>
          <w:trHeight w:val="358"/>
        </w:trPr>
        <w:tc>
          <w:tcPr>
            <w:tcW w:w="9062" w:type="dxa"/>
            <w:gridSpan w:val="4"/>
            <w:vAlign w:val="center"/>
          </w:tcPr>
          <w:p w14:paraId="7288FF21" w14:textId="77777777" w:rsidR="000226C5" w:rsidRPr="000226C5" w:rsidRDefault="000226C5" w:rsidP="000226C5">
            <w:pPr>
              <w:spacing w:after="0" w:line="240" w:lineRule="auto"/>
              <w:jc w:val="center"/>
              <w:rPr>
                <w:rFonts w:ascii="Times New Roman" w:eastAsia="Times New Roman" w:hAnsi="Times New Roman" w:cs="Times New Roman"/>
                <w:b/>
                <w:sz w:val="24"/>
                <w:szCs w:val="24"/>
                <w:lang w:eastAsia="pl-PL"/>
              </w:rPr>
            </w:pPr>
            <w:r w:rsidRPr="000226C5">
              <w:rPr>
                <w:rFonts w:ascii="Times New Roman" w:eastAsia="Times New Roman" w:hAnsi="Times New Roman" w:cs="Times New Roman"/>
                <w:b/>
                <w:sz w:val="24"/>
                <w:szCs w:val="24"/>
                <w:lang w:eastAsia="pl-PL"/>
              </w:rPr>
              <w:t>SPORT</w:t>
            </w:r>
          </w:p>
        </w:tc>
      </w:tr>
      <w:tr w:rsidR="000226C5" w:rsidRPr="000226C5" w14:paraId="4913D1C5" w14:textId="77777777" w:rsidTr="007F56E4">
        <w:tc>
          <w:tcPr>
            <w:tcW w:w="570" w:type="dxa"/>
          </w:tcPr>
          <w:p w14:paraId="6D6F4983" w14:textId="77777777" w:rsidR="000226C5" w:rsidRPr="000226C5" w:rsidRDefault="000226C5" w:rsidP="000226C5">
            <w:pPr>
              <w:spacing w:after="0" w:line="240" w:lineRule="auto"/>
              <w:jc w:val="center"/>
              <w:rPr>
                <w:rFonts w:ascii="Times New Roman" w:eastAsia="Times New Roman" w:hAnsi="Times New Roman" w:cs="Times New Roman"/>
                <w:sz w:val="24"/>
                <w:szCs w:val="24"/>
                <w:lang w:eastAsia="pl-PL"/>
              </w:rPr>
            </w:pPr>
            <w:r w:rsidRPr="000226C5">
              <w:rPr>
                <w:rFonts w:ascii="Times New Roman" w:eastAsia="Times New Roman" w:hAnsi="Times New Roman" w:cs="Times New Roman"/>
                <w:sz w:val="24"/>
                <w:szCs w:val="24"/>
                <w:lang w:eastAsia="pl-PL"/>
              </w:rPr>
              <w:t>1.</w:t>
            </w:r>
          </w:p>
        </w:tc>
        <w:tc>
          <w:tcPr>
            <w:tcW w:w="2885" w:type="dxa"/>
          </w:tcPr>
          <w:p w14:paraId="61640C57" w14:textId="77777777" w:rsidR="000226C5" w:rsidRPr="000226C5" w:rsidRDefault="000226C5" w:rsidP="000226C5">
            <w:pPr>
              <w:spacing w:after="0" w:line="26" w:lineRule="atLeast"/>
              <w:jc w:val="center"/>
              <w:rPr>
                <w:rFonts w:ascii="Times New Roman" w:eastAsia="Times New Roman" w:hAnsi="Times New Roman" w:cs="Times New Roman"/>
                <w:sz w:val="24"/>
                <w:szCs w:val="24"/>
                <w:lang w:eastAsia="pl-PL"/>
              </w:rPr>
            </w:pPr>
            <w:r w:rsidRPr="000226C5">
              <w:rPr>
                <w:rFonts w:ascii="Times New Roman" w:eastAsia="Times New Roman" w:hAnsi="Times New Roman" w:cs="Times New Roman"/>
                <w:sz w:val="24"/>
                <w:szCs w:val="24"/>
                <w:lang w:eastAsia="pl-PL"/>
              </w:rPr>
              <w:t>LKS „Smrek” ul. Sportowa 4, Ślemień</w:t>
            </w:r>
          </w:p>
        </w:tc>
        <w:tc>
          <w:tcPr>
            <w:tcW w:w="3877" w:type="dxa"/>
          </w:tcPr>
          <w:p w14:paraId="563A5938" w14:textId="77777777" w:rsidR="000226C5" w:rsidRPr="000226C5" w:rsidRDefault="000226C5" w:rsidP="000226C5">
            <w:pPr>
              <w:spacing w:after="0" w:line="26" w:lineRule="atLeast"/>
              <w:jc w:val="center"/>
              <w:rPr>
                <w:rFonts w:ascii="Times New Roman" w:eastAsia="Times New Roman" w:hAnsi="Times New Roman" w:cs="Times New Roman"/>
                <w:sz w:val="24"/>
                <w:szCs w:val="24"/>
                <w:lang w:eastAsia="pl-PL"/>
              </w:rPr>
            </w:pPr>
            <w:r w:rsidRPr="000226C5">
              <w:rPr>
                <w:rFonts w:ascii="Times New Roman" w:eastAsia="Times New Roman" w:hAnsi="Times New Roman" w:cs="Times New Roman"/>
                <w:sz w:val="24"/>
                <w:szCs w:val="24"/>
                <w:lang w:eastAsia="pl-PL"/>
              </w:rPr>
              <w:t>Prowadzenie klubu piłkarskiego LKS „SMREK” Ślemień</w:t>
            </w:r>
          </w:p>
        </w:tc>
        <w:tc>
          <w:tcPr>
            <w:tcW w:w="1730" w:type="dxa"/>
          </w:tcPr>
          <w:p w14:paraId="177D9D9A" w14:textId="77777777" w:rsidR="000226C5" w:rsidRPr="000226C5" w:rsidRDefault="000226C5" w:rsidP="000226C5">
            <w:pPr>
              <w:spacing w:after="0" w:line="26" w:lineRule="atLeast"/>
              <w:jc w:val="center"/>
              <w:rPr>
                <w:rFonts w:ascii="Times New Roman" w:eastAsia="Times New Roman" w:hAnsi="Times New Roman" w:cs="Times New Roman"/>
                <w:sz w:val="24"/>
                <w:szCs w:val="24"/>
                <w:lang w:eastAsia="pl-PL"/>
              </w:rPr>
            </w:pPr>
            <w:r w:rsidRPr="000226C5">
              <w:rPr>
                <w:rFonts w:ascii="Times New Roman" w:eastAsia="Times New Roman" w:hAnsi="Times New Roman" w:cs="Times New Roman"/>
                <w:sz w:val="24"/>
                <w:szCs w:val="24"/>
                <w:lang w:eastAsia="pl-PL"/>
              </w:rPr>
              <w:t>36 500 zł</w:t>
            </w:r>
          </w:p>
        </w:tc>
      </w:tr>
      <w:tr w:rsidR="000226C5" w:rsidRPr="000226C5" w14:paraId="3E5BED4E" w14:textId="77777777" w:rsidTr="007F56E4">
        <w:tc>
          <w:tcPr>
            <w:tcW w:w="570" w:type="dxa"/>
          </w:tcPr>
          <w:p w14:paraId="18634E95" w14:textId="77777777" w:rsidR="000226C5" w:rsidRPr="000226C5" w:rsidRDefault="000226C5" w:rsidP="000226C5">
            <w:pPr>
              <w:spacing w:after="0" w:line="240" w:lineRule="auto"/>
              <w:jc w:val="center"/>
              <w:rPr>
                <w:rFonts w:ascii="Times New Roman" w:eastAsia="Times New Roman" w:hAnsi="Times New Roman" w:cs="Times New Roman"/>
                <w:sz w:val="24"/>
                <w:szCs w:val="24"/>
                <w:lang w:eastAsia="pl-PL"/>
              </w:rPr>
            </w:pPr>
            <w:r w:rsidRPr="000226C5">
              <w:rPr>
                <w:rFonts w:ascii="Times New Roman" w:eastAsia="Times New Roman" w:hAnsi="Times New Roman" w:cs="Times New Roman"/>
                <w:sz w:val="24"/>
                <w:szCs w:val="24"/>
                <w:lang w:eastAsia="pl-PL"/>
              </w:rPr>
              <w:t xml:space="preserve">2. </w:t>
            </w:r>
          </w:p>
        </w:tc>
        <w:tc>
          <w:tcPr>
            <w:tcW w:w="2885" w:type="dxa"/>
          </w:tcPr>
          <w:p w14:paraId="34CA5FB4" w14:textId="77777777" w:rsidR="000226C5" w:rsidRPr="000226C5" w:rsidRDefault="000226C5" w:rsidP="000226C5">
            <w:pPr>
              <w:spacing w:after="0" w:line="26" w:lineRule="atLeast"/>
              <w:jc w:val="center"/>
              <w:rPr>
                <w:rFonts w:ascii="Times New Roman" w:eastAsia="Times New Roman" w:hAnsi="Times New Roman" w:cs="Times New Roman"/>
                <w:sz w:val="24"/>
                <w:szCs w:val="24"/>
                <w:lang w:eastAsia="pl-PL"/>
              </w:rPr>
            </w:pPr>
            <w:r w:rsidRPr="000226C5">
              <w:rPr>
                <w:rFonts w:ascii="Times New Roman" w:eastAsia="Times New Roman" w:hAnsi="Times New Roman" w:cs="Times New Roman"/>
                <w:sz w:val="24"/>
                <w:szCs w:val="24"/>
                <w:lang w:eastAsia="pl-PL"/>
              </w:rPr>
              <w:t>Klub Sportowo-Rekreacyjny „Dragon” ul. Zielona 7, Żywiec</w:t>
            </w:r>
          </w:p>
        </w:tc>
        <w:tc>
          <w:tcPr>
            <w:tcW w:w="3877" w:type="dxa"/>
          </w:tcPr>
          <w:p w14:paraId="52C6515C" w14:textId="77777777" w:rsidR="000226C5" w:rsidRPr="000226C5" w:rsidRDefault="000226C5" w:rsidP="000226C5">
            <w:pPr>
              <w:spacing w:after="0" w:line="26" w:lineRule="atLeast"/>
              <w:jc w:val="center"/>
              <w:rPr>
                <w:rFonts w:ascii="Times New Roman" w:eastAsia="Times New Roman" w:hAnsi="Times New Roman" w:cs="Times New Roman"/>
                <w:sz w:val="24"/>
                <w:szCs w:val="24"/>
                <w:lang w:eastAsia="pl-PL"/>
              </w:rPr>
            </w:pPr>
            <w:r w:rsidRPr="000226C5">
              <w:rPr>
                <w:rFonts w:ascii="Times New Roman" w:eastAsia="Times New Roman" w:hAnsi="Times New Roman" w:cs="Times New Roman"/>
                <w:sz w:val="24"/>
                <w:szCs w:val="24"/>
                <w:lang w:eastAsia="pl-PL"/>
              </w:rPr>
              <w:t>Prowadzenie zajęć dla dzieci i młodzieży w ju-jitsu i karate</w:t>
            </w:r>
          </w:p>
        </w:tc>
        <w:tc>
          <w:tcPr>
            <w:tcW w:w="1730" w:type="dxa"/>
          </w:tcPr>
          <w:p w14:paraId="1D2C0F84" w14:textId="77777777" w:rsidR="000226C5" w:rsidRPr="000226C5" w:rsidRDefault="000226C5" w:rsidP="000226C5">
            <w:pPr>
              <w:spacing w:after="0" w:line="26" w:lineRule="atLeast"/>
              <w:jc w:val="center"/>
              <w:rPr>
                <w:rFonts w:ascii="Times New Roman" w:eastAsia="Times New Roman" w:hAnsi="Times New Roman" w:cs="Times New Roman"/>
                <w:sz w:val="24"/>
                <w:szCs w:val="24"/>
                <w:lang w:eastAsia="pl-PL"/>
              </w:rPr>
            </w:pPr>
            <w:r w:rsidRPr="000226C5">
              <w:rPr>
                <w:rFonts w:ascii="Times New Roman" w:eastAsia="Times New Roman" w:hAnsi="Times New Roman" w:cs="Times New Roman"/>
                <w:sz w:val="24"/>
                <w:szCs w:val="24"/>
                <w:lang w:eastAsia="pl-PL"/>
              </w:rPr>
              <w:t>5 500 zł</w:t>
            </w:r>
          </w:p>
        </w:tc>
      </w:tr>
    </w:tbl>
    <w:p w14:paraId="67ABA592" w14:textId="77777777" w:rsidR="000226C5" w:rsidRPr="000226C5" w:rsidRDefault="000226C5" w:rsidP="000226C5">
      <w:pPr>
        <w:spacing w:after="0"/>
        <w:ind w:firstLine="851"/>
        <w:jc w:val="both"/>
        <w:rPr>
          <w:rFonts w:ascii="Times New Roman" w:eastAsia="Times New Roman" w:hAnsi="Times New Roman" w:cs="Times New Roman"/>
          <w:sz w:val="24"/>
          <w:szCs w:val="24"/>
          <w:lang w:eastAsia="pl-PL"/>
        </w:rPr>
      </w:pPr>
    </w:p>
    <w:p w14:paraId="3EFBC2E2" w14:textId="77777777" w:rsidR="000226C5" w:rsidRPr="000226C5" w:rsidRDefault="000226C5" w:rsidP="000226C5">
      <w:pPr>
        <w:spacing w:after="0"/>
        <w:rPr>
          <w:rFonts w:ascii="Times New Roman" w:eastAsia="Times New Roman" w:hAnsi="Times New Roman" w:cs="Times New Roman"/>
          <w:b/>
          <w:sz w:val="24"/>
          <w:szCs w:val="24"/>
          <w:lang w:eastAsia="pl-PL"/>
        </w:rPr>
      </w:pPr>
    </w:p>
    <w:p w14:paraId="5B7020B5" w14:textId="77777777" w:rsidR="000226C5" w:rsidRPr="0016307A" w:rsidRDefault="000226C5" w:rsidP="00D12C49">
      <w:pPr>
        <w:spacing w:after="0"/>
        <w:jc w:val="both"/>
        <w:rPr>
          <w:rFonts w:ascii="Times New Roman" w:eastAsia="Times New Roman" w:hAnsi="Times New Roman" w:cs="Times New Roman"/>
          <w:sz w:val="24"/>
          <w:szCs w:val="24"/>
          <w:lang w:eastAsia="pl-PL"/>
        </w:rPr>
      </w:pPr>
      <w:r w:rsidRPr="0016307A">
        <w:rPr>
          <w:rFonts w:ascii="Times New Roman" w:eastAsia="Times New Roman" w:hAnsi="Times New Roman" w:cs="Times New Roman"/>
          <w:sz w:val="24"/>
          <w:szCs w:val="24"/>
          <w:lang w:eastAsia="pl-PL"/>
        </w:rPr>
        <w:t>Zawiadomienie o rozstrzygnięciu konkursu zostało wywieszone na tablicy ogłoszeń, zamieszczone na stronie www.slemien.pl oraz na stronie BIP. Ponadto wszystkie trzy organizacje otrzymały zawiadomienie o wynikach postępowania konkursowego. Umowy podpisano 23.03.2023 r. i 27.03.2023 r.</w:t>
      </w:r>
    </w:p>
    <w:p w14:paraId="77A399F7" w14:textId="77777777" w:rsidR="000226C5" w:rsidRPr="0016307A" w:rsidRDefault="000226C5" w:rsidP="00D12C49">
      <w:pPr>
        <w:autoSpaceDE w:val="0"/>
        <w:autoSpaceDN w:val="0"/>
        <w:adjustRightInd w:val="0"/>
        <w:spacing w:after="0"/>
        <w:jc w:val="both"/>
        <w:rPr>
          <w:rFonts w:ascii="Times New Roman" w:eastAsia="Times New Roman" w:hAnsi="Times New Roman" w:cs="Times New Roman"/>
          <w:color w:val="000000"/>
          <w:sz w:val="24"/>
          <w:szCs w:val="24"/>
          <w:lang w:eastAsia="pl-PL"/>
        </w:rPr>
      </w:pPr>
    </w:p>
    <w:p w14:paraId="5A568D3E" w14:textId="1C67C4FC" w:rsidR="000226C5" w:rsidRPr="0016307A" w:rsidRDefault="000226C5" w:rsidP="00D12C49">
      <w:pPr>
        <w:pStyle w:val="Akapitzlist"/>
        <w:numPr>
          <w:ilvl w:val="0"/>
          <w:numId w:val="109"/>
        </w:numPr>
        <w:spacing w:after="0" w:line="240" w:lineRule="auto"/>
        <w:jc w:val="both"/>
        <w:rPr>
          <w:rFonts w:ascii="Times New Roman" w:eastAsia="Times New Roman" w:hAnsi="Times New Roman" w:cs="Times New Roman"/>
          <w:sz w:val="24"/>
          <w:szCs w:val="24"/>
          <w:u w:val="single"/>
          <w:lang w:eastAsia="pl-PL"/>
        </w:rPr>
      </w:pPr>
      <w:r w:rsidRPr="0016307A">
        <w:rPr>
          <w:rFonts w:ascii="Times New Roman" w:eastAsia="Times New Roman" w:hAnsi="Times New Roman" w:cs="Times New Roman"/>
          <w:sz w:val="24"/>
          <w:szCs w:val="24"/>
          <w:u w:val="single"/>
          <w:lang w:eastAsia="pl-PL"/>
        </w:rPr>
        <w:t xml:space="preserve">Konkurs z zakresu </w:t>
      </w:r>
      <w:proofErr w:type="spellStart"/>
      <w:r w:rsidRPr="0016307A">
        <w:rPr>
          <w:rFonts w:ascii="Times New Roman" w:eastAsia="Times New Roman" w:hAnsi="Times New Roman" w:cs="Times New Roman"/>
          <w:color w:val="000000"/>
          <w:sz w:val="24"/>
          <w:szCs w:val="24"/>
          <w:u w:val="single"/>
          <w:lang w:eastAsia="pl-PL"/>
        </w:rPr>
        <w:t>regranting</w:t>
      </w:r>
      <w:proofErr w:type="spellEnd"/>
    </w:p>
    <w:p w14:paraId="45756EBF" w14:textId="77777777" w:rsidR="000226C5" w:rsidRPr="0016307A" w:rsidRDefault="000226C5" w:rsidP="00D12C49">
      <w:pPr>
        <w:spacing w:after="0"/>
        <w:jc w:val="both"/>
        <w:rPr>
          <w:rFonts w:ascii="Times New Roman" w:eastAsia="Times New Roman" w:hAnsi="Times New Roman" w:cs="Times New Roman"/>
          <w:sz w:val="24"/>
          <w:szCs w:val="24"/>
          <w:u w:val="single"/>
          <w:lang w:eastAsia="pl-PL"/>
        </w:rPr>
      </w:pPr>
    </w:p>
    <w:p w14:paraId="45266C74" w14:textId="77777777" w:rsidR="000226C5" w:rsidRPr="0016307A" w:rsidRDefault="000226C5" w:rsidP="00D12C49">
      <w:pPr>
        <w:spacing w:after="0"/>
        <w:ind w:firstLine="851"/>
        <w:jc w:val="both"/>
        <w:rPr>
          <w:rFonts w:ascii="Times New Roman" w:eastAsia="Times New Roman" w:hAnsi="Times New Roman" w:cs="Times New Roman"/>
          <w:sz w:val="24"/>
          <w:szCs w:val="24"/>
          <w:lang w:eastAsia="pl-PL"/>
        </w:rPr>
      </w:pPr>
      <w:r w:rsidRPr="0016307A">
        <w:rPr>
          <w:rFonts w:ascii="Times New Roman" w:eastAsia="Times New Roman" w:hAnsi="Times New Roman" w:cs="Times New Roman"/>
          <w:sz w:val="24"/>
          <w:szCs w:val="24"/>
          <w:lang w:eastAsia="pl-PL"/>
        </w:rPr>
        <w:t xml:space="preserve">Konkurs z zakresu </w:t>
      </w:r>
      <w:proofErr w:type="spellStart"/>
      <w:r w:rsidRPr="0016307A">
        <w:rPr>
          <w:rFonts w:ascii="Times New Roman" w:eastAsia="Times New Roman" w:hAnsi="Times New Roman" w:cs="Times New Roman"/>
          <w:sz w:val="24"/>
          <w:szCs w:val="24"/>
          <w:lang w:eastAsia="pl-PL"/>
        </w:rPr>
        <w:t>regrantingu</w:t>
      </w:r>
      <w:proofErr w:type="spellEnd"/>
      <w:r w:rsidRPr="0016307A">
        <w:rPr>
          <w:rFonts w:ascii="Times New Roman" w:eastAsia="Times New Roman" w:hAnsi="Times New Roman" w:cs="Times New Roman"/>
          <w:sz w:val="24"/>
          <w:szCs w:val="24"/>
          <w:lang w:eastAsia="pl-PL"/>
        </w:rPr>
        <w:t xml:space="preserve"> został ogłoszony w zarządzeniu Nr SG.0050.15.2023 z dnia 22.02.2023 r.  Ogłoszenie zostało zamieszczone na stronie internetowej Urzędu www.slemien.pl , na stronie BIP Urzędu oraz na tablicy ogłoszeń w budynku Urzędu. Łącznie na wsparcie przedmiotowych zadań Gmina przeznaczyła 1500 zł. W wymaganym terminie (tj. do 17 marca 2023 r.) złożono 1 ofertę. Komisja konkursowa w dniu 21 marca 2023 r. dokonała analizy złożonej oferty i przedstawiła swoje stanowisko odnośnie proponowanej kwoty dotacji Wójtowi Gminy Ślemień. Wójt po przeanalizowaniu stanowiska Komisji dokonał ostatecznego wyboru ofert oraz określił kwoty przekazanej dotacji: 1500 zł dla Żywieckiej Fundacji Rozwoju dla zadania pod nazwą Działaj Lokalnie XIII. Umowę podpisano 23.03.2023 r.</w:t>
      </w:r>
    </w:p>
    <w:p w14:paraId="6E1B7A86" w14:textId="77777777" w:rsidR="000226C5" w:rsidRPr="0016307A" w:rsidRDefault="000226C5" w:rsidP="000226C5">
      <w:pPr>
        <w:spacing w:after="0"/>
        <w:ind w:firstLine="851"/>
        <w:jc w:val="both"/>
        <w:rPr>
          <w:rFonts w:ascii="Times New Roman" w:eastAsia="Times New Roman" w:hAnsi="Times New Roman" w:cs="Times New Roman"/>
          <w:sz w:val="24"/>
          <w:szCs w:val="24"/>
          <w:lang w:eastAsia="pl-PL"/>
        </w:rPr>
      </w:pPr>
    </w:p>
    <w:p w14:paraId="2F386576" w14:textId="3E062CD6" w:rsidR="000226C5" w:rsidRDefault="000226C5" w:rsidP="0016307A">
      <w:pPr>
        <w:pStyle w:val="Akapitzlist"/>
        <w:numPr>
          <w:ilvl w:val="0"/>
          <w:numId w:val="109"/>
        </w:numPr>
        <w:spacing w:after="0" w:line="240" w:lineRule="auto"/>
        <w:jc w:val="both"/>
        <w:rPr>
          <w:rFonts w:ascii="Times New Roman" w:eastAsia="Times New Roman" w:hAnsi="Times New Roman" w:cs="Times New Roman"/>
          <w:sz w:val="24"/>
          <w:szCs w:val="24"/>
          <w:u w:val="single"/>
          <w:lang w:eastAsia="pl-PL"/>
        </w:rPr>
      </w:pPr>
      <w:r w:rsidRPr="0016307A">
        <w:rPr>
          <w:rFonts w:ascii="Times New Roman" w:eastAsia="Times New Roman" w:hAnsi="Times New Roman" w:cs="Times New Roman"/>
          <w:sz w:val="24"/>
          <w:szCs w:val="24"/>
          <w:u w:val="single"/>
          <w:lang w:eastAsia="pl-PL"/>
        </w:rPr>
        <w:t>Konkurs z zakresu działalności na rzecz turystyki oraz wypoczynku dzieci i młodzieży</w:t>
      </w:r>
    </w:p>
    <w:p w14:paraId="0A0600AF" w14:textId="77777777" w:rsidR="0016307A" w:rsidRPr="0016307A" w:rsidRDefault="0016307A" w:rsidP="0016307A">
      <w:pPr>
        <w:spacing w:after="0" w:line="240" w:lineRule="auto"/>
        <w:ind w:left="360"/>
        <w:jc w:val="both"/>
        <w:rPr>
          <w:rFonts w:ascii="Times New Roman" w:eastAsia="Times New Roman" w:hAnsi="Times New Roman" w:cs="Times New Roman"/>
          <w:sz w:val="24"/>
          <w:szCs w:val="24"/>
          <w:u w:val="single"/>
          <w:lang w:eastAsia="pl-PL"/>
        </w:rPr>
      </w:pPr>
    </w:p>
    <w:p w14:paraId="7C9FB277" w14:textId="532B83A2" w:rsidR="00F00AA2" w:rsidRPr="0016307A" w:rsidRDefault="000226C5" w:rsidP="009F2271">
      <w:pPr>
        <w:spacing w:after="0"/>
        <w:ind w:firstLine="851"/>
        <w:jc w:val="both"/>
        <w:rPr>
          <w:rFonts w:ascii="Times New Roman" w:eastAsia="Times New Roman" w:hAnsi="Times New Roman" w:cs="Times New Roman"/>
          <w:sz w:val="24"/>
          <w:szCs w:val="24"/>
          <w:lang w:eastAsia="pl-PL"/>
        </w:rPr>
        <w:sectPr w:rsidR="00F00AA2" w:rsidRPr="0016307A" w:rsidSect="00157BA2">
          <w:footerReference w:type="default" r:id="rId24"/>
          <w:pgSz w:w="11906" w:h="16838"/>
          <w:pgMar w:top="1276" w:right="991" w:bottom="1417" w:left="993" w:header="708" w:footer="708" w:gutter="0"/>
          <w:cols w:space="708"/>
          <w:docGrid w:linePitch="360"/>
        </w:sectPr>
      </w:pPr>
      <w:r w:rsidRPr="0016307A">
        <w:rPr>
          <w:rFonts w:ascii="Times New Roman" w:eastAsia="Times New Roman" w:hAnsi="Times New Roman" w:cs="Times New Roman"/>
          <w:sz w:val="24"/>
          <w:szCs w:val="24"/>
          <w:lang w:eastAsia="pl-PL"/>
        </w:rPr>
        <w:t xml:space="preserve">Drugi konkurs z zakresu </w:t>
      </w:r>
      <w:proofErr w:type="spellStart"/>
      <w:r w:rsidRPr="0016307A">
        <w:rPr>
          <w:rFonts w:ascii="Times New Roman" w:eastAsia="Times New Roman" w:hAnsi="Times New Roman" w:cs="Times New Roman"/>
          <w:sz w:val="24"/>
          <w:szCs w:val="24"/>
          <w:lang w:eastAsia="pl-PL"/>
        </w:rPr>
        <w:t>regrantingu</w:t>
      </w:r>
      <w:proofErr w:type="spellEnd"/>
      <w:r w:rsidRPr="0016307A">
        <w:rPr>
          <w:rFonts w:ascii="Times New Roman" w:eastAsia="Times New Roman" w:hAnsi="Times New Roman" w:cs="Times New Roman"/>
          <w:sz w:val="24"/>
          <w:szCs w:val="24"/>
          <w:lang w:eastAsia="pl-PL"/>
        </w:rPr>
        <w:t xml:space="preserve"> został ogłoszony w zarządzeniu Nr SG.0050.76.2023 z dnia 22.06.2023 r.  Ogłoszenie zostało zamieszczone na stronie internetowej Urzędu www.slemien.pl , na stronie BIP Urzędu oraz na tablicy ogłoszeń w budynku Urzędu. Łącznie na wsparcie przedmiotowych zadań Gmina przeznaczyła 15000 zł. W wymaganym terminie (tj. do 14 lipca 2023 r.) złożono 1 ofertę. Komisja konkursowa w dniu 24 lipca 2024 r. dokonała analizy złożonej oferty i przedstawiła swoje stanowisko odnośnie proponowanej kwoty dotacji Wójtowi Gminy Ślemień. Wójt po przeanalizowaniu stanowiska Komisji dokonał ostatecznego wyboru ofert oraz określił kwoty przekazanej dotacji: 15000 zł dla OSP Las na zadanie </w:t>
      </w:r>
      <w:proofErr w:type="spellStart"/>
      <w:r w:rsidRPr="0016307A">
        <w:rPr>
          <w:rFonts w:ascii="Times New Roman" w:eastAsia="Times New Roman" w:hAnsi="Times New Roman" w:cs="Times New Roman"/>
          <w:sz w:val="24"/>
          <w:szCs w:val="24"/>
          <w:lang w:eastAsia="pl-PL"/>
        </w:rPr>
        <w:t>pn</w:t>
      </w:r>
      <w:proofErr w:type="spellEnd"/>
      <w:r w:rsidRPr="0016307A">
        <w:rPr>
          <w:rFonts w:ascii="Times New Roman" w:eastAsia="Times New Roman" w:hAnsi="Times New Roman" w:cs="Times New Roman"/>
          <w:sz w:val="24"/>
          <w:szCs w:val="24"/>
          <w:lang w:eastAsia="pl-PL"/>
        </w:rPr>
        <w:t>:”Budowa placu zabaw z siłownią plenerową w miejscowości Las”. Umowę podpisano 26.07.2023 r. Ze Względu na niesprzyjające warunki atmosferyczne zadanie nie zostało zrealizowane, środki w całości zostały zwrócon</w:t>
      </w:r>
      <w:r w:rsidR="002130F7">
        <w:rPr>
          <w:rFonts w:ascii="Times New Roman" w:eastAsia="Times New Roman" w:hAnsi="Times New Roman" w:cs="Times New Roman"/>
          <w:sz w:val="24"/>
          <w:szCs w:val="24"/>
          <w:lang w:eastAsia="pl-PL"/>
        </w:rPr>
        <w:t>e.</w:t>
      </w:r>
    </w:p>
    <w:p w14:paraId="334AF672" w14:textId="5A7815F6" w:rsidR="002130F7" w:rsidRDefault="002130F7">
      <w:pPr>
        <w:rPr>
          <w:sz w:val="26"/>
          <w:szCs w:val="26"/>
        </w:rPr>
      </w:pPr>
    </w:p>
    <w:p w14:paraId="1379FC94" w14:textId="07A902BC" w:rsidR="00F00AA2" w:rsidRPr="00086129" w:rsidRDefault="00086129" w:rsidP="002130F7">
      <w:pPr>
        <w:pStyle w:val="Akapitzlist"/>
        <w:numPr>
          <w:ilvl w:val="0"/>
          <w:numId w:val="111"/>
        </w:numPr>
        <w:spacing w:line="360" w:lineRule="auto"/>
        <w:rPr>
          <w:rFonts w:ascii="Times New Roman" w:hAnsi="Times New Roman" w:cs="Times New Roman"/>
          <w:b/>
          <w:bCs/>
          <w:iCs/>
          <w:sz w:val="28"/>
          <w:szCs w:val="28"/>
        </w:rPr>
      </w:pPr>
      <w:r>
        <w:rPr>
          <w:rFonts w:ascii="Times New Roman" w:hAnsi="Times New Roman" w:cs="Times New Roman"/>
          <w:b/>
          <w:bCs/>
          <w:iCs/>
          <w:sz w:val="28"/>
          <w:szCs w:val="28"/>
        </w:rPr>
        <w:t xml:space="preserve"> </w:t>
      </w:r>
      <w:r w:rsidR="00A80D0D" w:rsidRPr="00086129">
        <w:rPr>
          <w:rFonts w:ascii="Times New Roman" w:hAnsi="Times New Roman" w:cs="Times New Roman"/>
          <w:b/>
          <w:bCs/>
          <w:iCs/>
          <w:sz w:val="28"/>
          <w:szCs w:val="28"/>
        </w:rPr>
        <w:t>Pomoc Społeczna</w:t>
      </w:r>
      <w:r w:rsidR="00CE4FB5" w:rsidRPr="00086129">
        <w:rPr>
          <w:rFonts w:ascii="Times New Roman" w:hAnsi="Times New Roman" w:cs="Times New Roman"/>
          <w:b/>
          <w:bCs/>
          <w:iCs/>
          <w:sz w:val="28"/>
          <w:szCs w:val="28"/>
        </w:rPr>
        <w:t xml:space="preserve">             </w:t>
      </w:r>
    </w:p>
    <w:p w14:paraId="69F89F56" w14:textId="18F653AF" w:rsidR="00DE337F" w:rsidRPr="00D57203" w:rsidRDefault="00DE337F" w:rsidP="00A80D0D">
      <w:pPr>
        <w:pStyle w:val="Default"/>
        <w:rPr>
          <w:color w:val="auto"/>
        </w:rPr>
      </w:pPr>
      <w:r w:rsidRPr="00D57203">
        <w:rPr>
          <w:rFonts w:ascii="Times New Roman" w:hAnsi="Times New Roman" w:cs="Times New Roman"/>
          <w:b/>
          <w:color w:val="auto"/>
        </w:rPr>
        <w:t>I.</w:t>
      </w:r>
      <w:r w:rsidRPr="00D57203">
        <w:rPr>
          <w:rFonts w:ascii="Times New Roman" w:hAnsi="Times New Roman" w:cs="Times New Roman"/>
          <w:color w:val="auto"/>
        </w:rPr>
        <w:t xml:space="preserve"> </w:t>
      </w:r>
      <w:r w:rsidRPr="00D57203">
        <w:rPr>
          <w:rFonts w:ascii="Times New Roman" w:hAnsi="Times New Roman" w:cs="Times New Roman"/>
          <w:b/>
          <w:bCs/>
          <w:color w:val="auto"/>
        </w:rPr>
        <w:t>WPROWADZENIE</w:t>
      </w:r>
    </w:p>
    <w:p w14:paraId="02058DDF" w14:textId="77777777" w:rsidR="00DE337F" w:rsidRPr="00D57203" w:rsidRDefault="00DE337F" w:rsidP="00DE337F">
      <w:pPr>
        <w:autoSpaceDE w:val="0"/>
        <w:autoSpaceDN w:val="0"/>
        <w:adjustRightInd w:val="0"/>
        <w:spacing w:after="0" w:line="240" w:lineRule="auto"/>
        <w:ind w:firstLine="708"/>
        <w:jc w:val="both"/>
        <w:rPr>
          <w:rFonts w:ascii="Times New Roman" w:hAnsi="Times New Roman" w:cs="Times New Roman"/>
          <w:i/>
          <w:iCs/>
          <w:sz w:val="24"/>
          <w:szCs w:val="24"/>
        </w:rPr>
      </w:pPr>
      <w:r w:rsidRPr="00D57203">
        <w:rPr>
          <w:rFonts w:ascii="Times New Roman" w:hAnsi="Times New Roman" w:cs="Times New Roman"/>
          <w:sz w:val="24"/>
          <w:szCs w:val="24"/>
        </w:rPr>
        <w:t xml:space="preserve">Na podstawie  art. 110 ust. 9 ustawy o pomocy społecznej z dnia 12 marca 2004 roku (tj. Dz. U. z 2023 r. poz. 901 ze zm.) </w:t>
      </w:r>
      <w:r w:rsidRPr="00D57203">
        <w:rPr>
          <w:rFonts w:ascii="Times New Roman" w:hAnsi="Times New Roman" w:cs="Times New Roman"/>
          <w:i/>
          <w:iCs/>
          <w:sz w:val="24"/>
          <w:szCs w:val="24"/>
        </w:rPr>
        <w:t xml:space="preserve">„Kierownik Ośrodka Pomocy Społecznej składa radzie gminy  sprawozdanie z działalności oraz przedstawia potrzeby w zakresie pomocy społecznej.” </w:t>
      </w:r>
    </w:p>
    <w:p w14:paraId="2A205F82" w14:textId="77777777" w:rsidR="00DE337F" w:rsidRPr="00D57203" w:rsidRDefault="00DE337F" w:rsidP="00DE337F">
      <w:pPr>
        <w:autoSpaceDE w:val="0"/>
        <w:autoSpaceDN w:val="0"/>
        <w:adjustRightInd w:val="0"/>
        <w:spacing w:after="0" w:line="240" w:lineRule="auto"/>
        <w:ind w:firstLine="708"/>
        <w:jc w:val="both"/>
        <w:rPr>
          <w:rFonts w:ascii="Times New Roman" w:hAnsi="Times New Roman" w:cs="Times New Roman"/>
          <w:sz w:val="24"/>
          <w:szCs w:val="24"/>
        </w:rPr>
      </w:pPr>
      <w:r w:rsidRPr="00D57203">
        <w:rPr>
          <w:rFonts w:ascii="Times New Roman" w:hAnsi="Times New Roman" w:cs="Times New Roman"/>
          <w:sz w:val="24"/>
          <w:szCs w:val="24"/>
        </w:rPr>
        <w:t>Niniejsze sprawozdanie zawiera opis najważniejszych działań podejmowanych przez Ośrodek w 2023  roku oraz informacje pozwalające określić najważniejsze zadania do wykonania w 2024 roku.</w:t>
      </w:r>
    </w:p>
    <w:p w14:paraId="36FCBA3F" w14:textId="77777777" w:rsidR="00DE337F" w:rsidRPr="00D57203" w:rsidRDefault="00DE337F" w:rsidP="00DE337F">
      <w:pPr>
        <w:autoSpaceDE w:val="0"/>
        <w:autoSpaceDN w:val="0"/>
        <w:adjustRightInd w:val="0"/>
        <w:spacing w:after="0" w:line="240" w:lineRule="auto"/>
        <w:rPr>
          <w:rFonts w:ascii="Times New Roman" w:hAnsi="Times New Roman" w:cs="Times New Roman"/>
          <w:b/>
          <w:sz w:val="24"/>
          <w:szCs w:val="24"/>
        </w:rPr>
      </w:pPr>
    </w:p>
    <w:p w14:paraId="1881E053" w14:textId="77777777" w:rsidR="00DE337F" w:rsidRPr="00D57203" w:rsidRDefault="00DE337F" w:rsidP="00DE337F">
      <w:pPr>
        <w:autoSpaceDE w:val="0"/>
        <w:autoSpaceDN w:val="0"/>
        <w:adjustRightInd w:val="0"/>
        <w:spacing w:after="0" w:line="240" w:lineRule="auto"/>
        <w:rPr>
          <w:rFonts w:ascii="Times New Roman" w:hAnsi="Times New Roman" w:cs="Times New Roman"/>
          <w:b/>
          <w:sz w:val="24"/>
          <w:szCs w:val="24"/>
        </w:rPr>
      </w:pPr>
      <w:r w:rsidRPr="00D57203">
        <w:rPr>
          <w:rFonts w:ascii="Times New Roman" w:hAnsi="Times New Roman" w:cs="Times New Roman"/>
          <w:b/>
          <w:sz w:val="24"/>
          <w:szCs w:val="24"/>
        </w:rPr>
        <w:t>II. ZAKRES DZIAŁANIA OŚRODKA</w:t>
      </w:r>
    </w:p>
    <w:p w14:paraId="49879709" w14:textId="77777777" w:rsidR="00DE337F" w:rsidRPr="00D57203" w:rsidRDefault="00DE337F" w:rsidP="00DE337F">
      <w:pPr>
        <w:autoSpaceDE w:val="0"/>
        <w:autoSpaceDN w:val="0"/>
        <w:adjustRightInd w:val="0"/>
        <w:spacing w:after="0" w:line="240" w:lineRule="auto"/>
        <w:ind w:firstLine="708"/>
        <w:jc w:val="both"/>
        <w:rPr>
          <w:rFonts w:ascii="Times New Roman" w:hAnsi="Times New Roman" w:cs="Times New Roman"/>
          <w:sz w:val="24"/>
          <w:szCs w:val="24"/>
        </w:rPr>
      </w:pPr>
      <w:r w:rsidRPr="00D57203">
        <w:rPr>
          <w:rFonts w:ascii="Times New Roman" w:hAnsi="Times New Roman" w:cs="Times New Roman"/>
          <w:sz w:val="24"/>
          <w:szCs w:val="24"/>
        </w:rPr>
        <w:t>Ośrodek Pomocy Społecznej swoje działania prowadzi w szczególności na:</w:t>
      </w:r>
    </w:p>
    <w:p w14:paraId="71BA07A9" w14:textId="77777777" w:rsidR="00DE337F" w:rsidRPr="00D57203" w:rsidRDefault="00DE337F" w:rsidP="00DE337F">
      <w:pPr>
        <w:numPr>
          <w:ilvl w:val="0"/>
          <w:numId w:val="36"/>
        </w:numPr>
        <w:autoSpaceDE w:val="0"/>
        <w:autoSpaceDN w:val="0"/>
        <w:adjustRightInd w:val="0"/>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Ustawie o pomocy społecznej</w:t>
      </w:r>
    </w:p>
    <w:p w14:paraId="08C4E4F8" w14:textId="77777777" w:rsidR="00DE337F" w:rsidRPr="00D57203" w:rsidRDefault="00DE337F" w:rsidP="00DE337F">
      <w:pPr>
        <w:numPr>
          <w:ilvl w:val="0"/>
          <w:numId w:val="36"/>
        </w:numPr>
        <w:autoSpaceDE w:val="0"/>
        <w:autoSpaceDN w:val="0"/>
        <w:adjustRightInd w:val="0"/>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Ustawie o finansach publicznych</w:t>
      </w:r>
    </w:p>
    <w:p w14:paraId="0490BA44" w14:textId="77777777" w:rsidR="00DE337F" w:rsidRPr="00D57203" w:rsidRDefault="00DE337F" w:rsidP="00DE337F">
      <w:pPr>
        <w:numPr>
          <w:ilvl w:val="0"/>
          <w:numId w:val="36"/>
        </w:numPr>
        <w:autoSpaceDE w:val="0"/>
        <w:autoSpaceDN w:val="0"/>
        <w:adjustRightInd w:val="0"/>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Ustawie o samorządzie gminy</w:t>
      </w:r>
    </w:p>
    <w:p w14:paraId="3F4670B6" w14:textId="77777777" w:rsidR="00DE337F" w:rsidRPr="00D57203" w:rsidRDefault="00DE337F" w:rsidP="00DE337F">
      <w:pPr>
        <w:pStyle w:val="Tekstpodstawowy"/>
        <w:spacing w:after="0"/>
        <w:rPr>
          <w:b/>
        </w:rPr>
      </w:pPr>
    </w:p>
    <w:p w14:paraId="0C5EBDD4" w14:textId="77777777" w:rsidR="00DE337F" w:rsidRPr="00D57203" w:rsidRDefault="00DE337F" w:rsidP="00DE337F">
      <w:pPr>
        <w:pStyle w:val="Tekstpodstawowy"/>
        <w:spacing w:after="0"/>
        <w:rPr>
          <w:b/>
          <w:u w:val="single"/>
        </w:rPr>
      </w:pPr>
      <w:r w:rsidRPr="00D57203">
        <w:rPr>
          <w:b/>
        </w:rPr>
        <w:t>III. ANALIZA WYDATKÓW GMINNEGO OSRODKA POMOCY SPOŁECZNEJ W ŚLEMIENIU.</w:t>
      </w:r>
    </w:p>
    <w:p w14:paraId="29A51AF9" w14:textId="77777777" w:rsidR="00DE337F" w:rsidRPr="00D57203" w:rsidRDefault="00DE337F" w:rsidP="00DE337F">
      <w:pPr>
        <w:spacing w:after="0" w:line="240" w:lineRule="auto"/>
        <w:rPr>
          <w:rFonts w:ascii="Times New Roman" w:hAnsi="Times New Roman" w:cs="Times New Roman"/>
          <w:b/>
          <w:sz w:val="24"/>
          <w:szCs w:val="24"/>
        </w:rPr>
      </w:pPr>
    </w:p>
    <w:p w14:paraId="3E089BB2" w14:textId="77777777" w:rsidR="00DE337F" w:rsidRPr="009D7FF8" w:rsidRDefault="00DE337F">
      <w:pPr>
        <w:pStyle w:val="Akapitzlist"/>
        <w:numPr>
          <w:ilvl w:val="1"/>
          <w:numId w:val="42"/>
        </w:numPr>
        <w:suppressAutoHyphens/>
        <w:spacing w:after="0" w:line="240" w:lineRule="auto"/>
        <w:rPr>
          <w:rFonts w:ascii="Times New Roman" w:hAnsi="Times New Roman" w:cs="Times New Roman"/>
          <w:b/>
          <w:sz w:val="24"/>
          <w:szCs w:val="24"/>
          <w:u w:val="single"/>
        </w:rPr>
      </w:pPr>
      <w:r w:rsidRPr="009D7FF8">
        <w:rPr>
          <w:rFonts w:ascii="Times New Roman" w:hAnsi="Times New Roman" w:cs="Times New Roman"/>
          <w:b/>
          <w:sz w:val="24"/>
          <w:szCs w:val="24"/>
          <w:u w:val="single"/>
        </w:rPr>
        <w:t>DZIAŁ 852  POMOC SPOŁECZNA</w:t>
      </w:r>
    </w:p>
    <w:p w14:paraId="6B49E250" w14:textId="77777777" w:rsidR="00DE337F" w:rsidRPr="00D57203" w:rsidRDefault="00DE337F" w:rsidP="00DE337F">
      <w:pPr>
        <w:spacing w:after="0" w:line="240" w:lineRule="auto"/>
        <w:rPr>
          <w:rFonts w:ascii="Times New Roman" w:hAnsi="Times New Roman" w:cs="Times New Roman"/>
          <w:b/>
          <w:sz w:val="24"/>
          <w:szCs w:val="24"/>
        </w:rPr>
      </w:pPr>
    </w:p>
    <w:p w14:paraId="0C7C116D" w14:textId="77777777" w:rsidR="00DE337F" w:rsidRPr="00D57203" w:rsidRDefault="00DE337F" w:rsidP="00DE337F">
      <w:pPr>
        <w:spacing w:after="0" w:line="240" w:lineRule="auto"/>
        <w:rPr>
          <w:rFonts w:ascii="Times New Roman" w:hAnsi="Times New Roman" w:cs="Times New Roman"/>
          <w:b/>
          <w:sz w:val="24"/>
          <w:szCs w:val="24"/>
        </w:rPr>
      </w:pPr>
      <w:r w:rsidRPr="00D57203">
        <w:rPr>
          <w:rFonts w:ascii="Times New Roman" w:hAnsi="Times New Roman" w:cs="Times New Roman"/>
          <w:b/>
          <w:sz w:val="24"/>
          <w:szCs w:val="24"/>
        </w:rPr>
        <w:t xml:space="preserve">Rozdział 85202 </w:t>
      </w:r>
    </w:p>
    <w:tbl>
      <w:tblPr>
        <w:tblW w:w="9345" w:type="dxa"/>
        <w:tblInd w:w="-25" w:type="dxa"/>
        <w:tblLayout w:type="fixed"/>
        <w:tblLook w:val="04A0" w:firstRow="1" w:lastRow="0" w:firstColumn="1" w:lastColumn="0" w:noHBand="0" w:noVBand="1"/>
      </w:tblPr>
      <w:tblGrid>
        <w:gridCol w:w="1111"/>
        <w:gridCol w:w="605"/>
        <w:gridCol w:w="3866"/>
        <w:gridCol w:w="1297"/>
        <w:gridCol w:w="1419"/>
        <w:gridCol w:w="1047"/>
      </w:tblGrid>
      <w:tr w:rsidR="00DE337F" w:rsidRPr="00D57203" w14:paraId="4D9A2223" w14:textId="77777777" w:rsidTr="00187282">
        <w:tc>
          <w:tcPr>
            <w:tcW w:w="1111" w:type="dxa"/>
            <w:tcBorders>
              <w:top w:val="single" w:sz="4" w:space="0" w:color="000000"/>
              <w:left w:val="single" w:sz="4" w:space="0" w:color="000000"/>
              <w:bottom w:val="single" w:sz="4" w:space="0" w:color="000000"/>
              <w:right w:val="nil"/>
            </w:tcBorders>
            <w:shd w:val="clear" w:color="auto" w:fill="ACB9CA" w:themeFill="text2" w:themeFillTint="66"/>
            <w:hideMark/>
          </w:tcPr>
          <w:p w14:paraId="0EB5278A" w14:textId="77777777" w:rsidR="00DE337F" w:rsidRPr="00D57203" w:rsidRDefault="00DE337F" w:rsidP="00187282">
            <w:pPr>
              <w:suppressAutoHyphens/>
              <w:snapToGrid w:val="0"/>
              <w:spacing w:after="0" w:line="240" w:lineRule="auto"/>
              <w:jc w:val="center"/>
              <w:rPr>
                <w:rFonts w:ascii="Times New Roman" w:eastAsia="Times New Roman" w:hAnsi="Times New Roman" w:cs="Times New Roman"/>
                <w:b/>
                <w:sz w:val="24"/>
                <w:szCs w:val="24"/>
                <w:lang w:eastAsia="ar-SA"/>
              </w:rPr>
            </w:pPr>
            <w:r w:rsidRPr="00D57203">
              <w:rPr>
                <w:rFonts w:ascii="Times New Roman" w:hAnsi="Times New Roman" w:cs="Times New Roman"/>
                <w:b/>
                <w:sz w:val="24"/>
                <w:szCs w:val="24"/>
              </w:rPr>
              <w:t>Rozdział</w:t>
            </w:r>
          </w:p>
        </w:tc>
        <w:tc>
          <w:tcPr>
            <w:tcW w:w="605" w:type="dxa"/>
            <w:tcBorders>
              <w:top w:val="single" w:sz="4" w:space="0" w:color="000000"/>
              <w:left w:val="single" w:sz="4" w:space="0" w:color="000000"/>
              <w:bottom w:val="single" w:sz="4" w:space="0" w:color="000000"/>
              <w:right w:val="nil"/>
            </w:tcBorders>
            <w:shd w:val="clear" w:color="auto" w:fill="ACB9CA" w:themeFill="text2" w:themeFillTint="66"/>
            <w:hideMark/>
          </w:tcPr>
          <w:p w14:paraId="56BAA1AA" w14:textId="77777777" w:rsidR="00DE337F" w:rsidRPr="00D57203" w:rsidRDefault="00DE337F" w:rsidP="00187282">
            <w:pPr>
              <w:suppressAutoHyphens/>
              <w:snapToGrid w:val="0"/>
              <w:spacing w:after="0" w:line="240" w:lineRule="auto"/>
              <w:jc w:val="center"/>
              <w:rPr>
                <w:rFonts w:ascii="Times New Roman" w:eastAsia="Times New Roman" w:hAnsi="Times New Roman" w:cs="Times New Roman"/>
                <w:b/>
                <w:sz w:val="24"/>
                <w:szCs w:val="24"/>
                <w:lang w:eastAsia="ar-SA"/>
              </w:rPr>
            </w:pPr>
            <w:r w:rsidRPr="00D57203">
              <w:rPr>
                <w:rFonts w:ascii="Times New Roman" w:hAnsi="Times New Roman" w:cs="Times New Roman"/>
                <w:b/>
                <w:sz w:val="24"/>
                <w:szCs w:val="24"/>
              </w:rPr>
              <w:t>§</w:t>
            </w:r>
          </w:p>
        </w:tc>
        <w:tc>
          <w:tcPr>
            <w:tcW w:w="3866" w:type="dxa"/>
            <w:tcBorders>
              <w:top w:val="single" w:sz="4" w:space="0" w:color="000000"/>
              <w:left w:val="single" w:sz="4" w:space="0" w:color="000000"/>
              <w:bottom w:val="single" w:sz="4" w:space="0" w:color="000000"/>
              <w:right w:val="nil"/>
            </w:tcBorders>
            <w:shd w:val="clear" w:color="auto" w:fill="ACB9CA" w:themeFill="text2" w:themeFillTint="66"/>
            <w:hideMark/>
          </w:tcPr>
          <w:p w14:paraId="50D8CA01" w14:textId="77777777" w:rsidR="00DE337F" w:rsidRPr="00D57203" w:rsidRDefault="00DE337F" w:rsidP="00187282">
            <w:pPr>
              <w:suppressAutoHyphens/>
              <w:snapToGrid w:val="0"/>
              <w:spacing w:after="0" w:line="240" w:lineRule="auto"/>
              <w:jc w:val="center"/>
              <w:rPr>
                <w:rFonts w:ascii="Times New Roman" w:eastAsia="Times New Roman" w:hAnsi="Times New Roman" w:cs="Times New Roman"/>
                <w:b/>
                <w:sz w:val="24"/>
                <w:szCs w:val="24"/>
                <w:lang w:eastAsia="ar-SA"/>
              </w:rPr>
            </w:pPr>
            <w:r w:rsidRPr="00D57203">
              <w:rPr>
                <w:rFonts w:ascii="Times New Roman" w:hAnsi="Times New Roman" w:cs="Times New Roman"/>
                <w:b/>
                <w:sz w:val="24"/>
                <w:szCs w:val="24"/>
              </w:rPr>
              <w:t>Określenie</w:t>
            </w:r>
          </w:p>
        </w:tc>
        <w:tc>
          <w:tcPr>
            <w:tcW w:w="1297" w:type="dxa"/>
            <w:tcBorders>
              <w:top w:val="single" w:sz="4" w:space="0" w:color="000000"/>
              <w:left w:val="single" w:sz="4" w:space="0" w:color="000000"/>
              <w:bottom w:val="single" w:sz="4" w:space="0" w:color="000000"/>
              <w:right w:val="nil"/>
            </w:tcBorders>
            <w:shd w:val="clear" w:color="auto" w:fill="ACB9CA" w:themeFill="text2" w:themeFillTint="66"/>
            <w:hideMark/>
          </w:tcPr>
          <w:p w14:paraId="27CA5AA3" w14:textId="77777777" w:rsidR="00DE337F" w:rsidRPr="00D57203" w:rsidRDefault="00DE337F" w:rsidP="00187282">
            <w:pPr>
              <w:suppressAutoHyphens/>
              <w:snapToGrid w:val="0"/>
              <w:spacing w:after="0" w:line="240" w:lineRule="auto"/>
              <w:jc w:val="center"/>
              <w:rPr>
                <w:rFonts w:ascii="Times New Roman" w:eastAsia="Times New Roman" w:hAnsi="Times New Roman" w:cs="Times New Roman"/>
                <w:b/>
                <w:sz w:val="24"/>
                <w:szCs w:val="24"/>
                <w:lang w:eastAsia="ar-SA"/>
              </w:rPr>
            </w:pPr>
            <w:r w:rsidRPr="00D57203">
              <w:rPr>
                <w:rFonts w:ascii="Times New Roman" w:hAnsi="Times New Roman" w:cs="Times New Roman"/>
                <w:b/>
                <w:sz w:val="24"/>
                <w:szCs w:val="24"/>
              </w:rPr>
              <w:t>Plan</w:t>
            </w:r>
          </w:p>
        </w:tc>
        <w:tc>
          <w:tcPr>
            <w:tcW w:w="1419" w:type="dxa"/>
            <w:tcBorders>
              <w:top w:val="single" w:sz="4" w:space="0" w:color="000000"/>
              <w:left w:val="single" w:sz="4" w:space="0" w:color="000000"/>
              <w:bottom w:val="single" w:sz="4" w:space="0" w:color="000000"/>
              <w:right w:val="nil"/>
            </w:tcBorders>
            <w:shd w:val="clear" w:color="auto" w:fill="ACB9CA" w:themeFill="text2" w:themeFillTint="66"/>
            <w:hideMark/>
          </w:tcPr>
          <w:p w14:paraId="1903E3A1" w14:textId="77777777" w:rsidR="00DE337F" w:rsidRPr="00D57203" w:rsidRDefault="00DE337F" w:rsidP="00187282">
            <w:pPr>
              <w:suppressAutoHyphens/>
              <w:snapToGrid w:val="0"/>
              <w:spacing w:after="0" w:line="240" w:lineRule="auto"/>
              <w:jc w:val="center"/>
              <w:rPr>
                <w:rFonts w:ascii="Times New Roman" w:eastAsia="Times New Roman" w:hAnsi="Times New Roman" w:cs="Times New Roman"/>
                <w:b/>
                <w:sz w:val="24"/>
                <w:szCs w:val="24"/>
                <w:lang w:eastAsia="ar-SA"/>
              </w:rPr>
            </w:pPr>
            <w:r w:rsidRPr="00D57203">
              <w:rPr>
                <w:rFonts w:ascii="Times New Roman" w:hAnsi="Times New Roman" w:cs="Times New Roman"/>
                <w:b/>
                <w:sz w:val="24"/>
                <w:szCs w:val="24"/>
              </w:rPr>
              <w:t>Wykonanie na 31.12.2023 r.</w:t>
            </w:r>
          </w:p>
        </w:tc>
        <w:tc>
          <w:tcPr>
            <w:tcW w:w="1047" w:type="dxa"/>
            <w:tcBorders>
              <w:top w:val="single" w:sz="4" w:space="0" w:color="000000"/>
              <w:left w:val="single" w:sz="4" w:space="0" w:color="000000"/>
              <w:bottom w:val="single" w:sz="4" w:space="0" w:color="000000"/>
              <w:right w:val="single" w:sz="4" w:space="0" w:color="000000"/>
            </w:tcBorders>
            <w:shd w:val="clear" w:color="auto" w:fill="ACB9CA" w:themeFill="text2" w:themeFillTint="66"/>
            <w:hideMark/>
          </w:tcPr>
          <w:p w14:paraId="454044BF" w14:textId="77777777" w:rsidR="00DE337F" w:rsidRPr="00D57203" w:rsidRDefault="00DE337F" w:rsidP="00187282">
            <w:pPr>
              <w:suppressAutoHyphens/>
              <w:snapToGrid w:val="0"/>
              <w:spacing w:after="0" w:line="240" w:lineRule="auto"/>
              <w:jc w:val="center"/>
              <w:rPr>
                <w:rFonts w:ascii="Times New Roman" w:eastAsia="Times New Roman" w:hAnsi="Times New Roman" w:cs="Times New Roman"/>
                <w:b/>
                <w:sz w:val="24"/>
                <w:szCs w:val="24"/>
                <w:lang w:eastAsia="ar-SA"/>
              </w:rPr>
            </w:pPr>
            <w:r w:rsidRPr="00D57203">
              <w:rPr>
                <w:rFonts w:ascii="Times New Roman" w:hAnsi="Times New Roman" w:cs="Times New Roman"/>
                <w:b/>
                <w:sz w:val="24"/>
                <w:szCs w:val="24"/>
              </w:rPr>
              <w:t>% wyk.</w:t>
            </w:r>
          </w:p>
        </w:tc>
      </w:tr>
      <w:tr w:rsidR="00DE337F" w:rsidRPr="00D57203" w14:paraId="0A9BBD8D" w14:textId="77777777" w:rsidTr="00187282">
        <w:tc>
          <w:tcPr>
            <w:tcW w:w="5582" w:type="dxa"/>
            <w:gridSpan w:val="3"/>
            <w:tcBorders>
              <w:top w:val="nil"/>
              <w:left w:val="single" w:sz="4" w:space="0" w:color="000000"/>
              <w:bottom w:val="single" w:sz="4" w:space="0" w:color="000000"/>
              <w:right w:val="nil"/>
            </w:tcBorders>
            <w:hideMark/>
          </w:tcPr>
          <w:p w14:paraId="2D1C6EE2" w14:textId="77777777" w:rsidR="00DE337F" w:rsidRPr="00D57203" w:rsidRDefault="00DE337F" w:rsidP="00187282">
            <w:pPr>
              <w:snapToGrid w:val="0"/>
              <w:spacing w:after="0" w:line="240" w:lineRule="auto"/>
              <w:rPr>
                <w:rFonts w:ascii="Times New Roman" w:eastAsia="Times New Roman" w:hAnsi="Times New Roman" w:cs="Times New Roman"/>
                <w:b/>
                <w:sz w:val="24"/>
                <w:szCs w:val="24"/>
                <w:lang w:eastAsia="ar-SA"/>
              </w:rPr>
            </w:pPr>
            <w:r w:rsidRPr="00D57203">
              <w:rPr>
                <w:rFonts w:ascii="Times New Roman" w:hAnsi="Times New Roman" w:cs="Times New Roman"/>
                <w:b/>
                <w:sz w:val="24"/>
                <w:szCs w:val="24"/>
              </w:rPr>
              <w:t>85202</w:t>
            </w:r>
            <w:r w:rsidRPr="00D57203">
              <w:rPr>
                <w:rFonts w:ascii="Times New Roman" w:eastAsia="Times New Roman" w:hAnsi="Times New Roman" w:cs="Times New Roman"/>
                <w:b/>
                <w:sz w:val="24"/>
                <w:szCs w:val="24"/>
                <w:lang w:eastAsia="ar-SA"/>
              </w:rPr>
              <w:t xml:space="preserve">   </w:t>
            </w:r>
            <w:r w:rsidRPr="00D57203">
              <w:rPr>
                <w:rFonts w:ascii="Times New Roman" w:hAnsi="Times New Roman" w:cs="Times New Roman"/>
                <w:b/>
                <w:sz w:val="24"/>
                <w:szCs w:val="24"/>
              </w:rPr>
              <w:t>Domy pomocy społecznej</w:t>
            </w:r>
          </w:p>
        </w:tc>
        <w:tc>
          <w:tcPr>
            <w:tcW w:w="1297" w:type="dxa"/>
            <w:tcBorders>
              <w:top w:val="nil"/>
              <w:left w:val="single" w:sz="4" w:space="0" w:color="000000"/>
              <w:bottom w:val="single" w:sz="4" w:space="0" w:color="000000"/>
              <w:right w:val="nil"/>
            </w:tcBorders>
            <w:hideMark/>
          </w:tcPr>
          <w:p w14:paraId="36D6A998" w14:textId="77777777" w:rsidR="00DE337F" w:rsidRPr="00D57203" w:rsidRDefault="00DE337F" w:rsidP="00187282">
            <w:pPr>
              <w:suppressAutoHyphens/>
              <w:snapToGrid w:val="0"/>
              <w:spacing w:after="0" w:line="240" w:lineRule="auto"/>
              <w:jc w:val="right"/>
              <w:rPr>
                <w:rFonts w:ascii="Times New Roman" w:eastAsia="Times New Roman" w:hAnsi="Times New Roman" w:cs="Times New Roman"/>
                <w:b/>
                <w:sz w:val="24"/>
                <w:szCs w:val="24"/>
                <w:lang w:eastAsia="ar-SA"/>
              </w:rPr>
            </w:pPr>
            <w:r w:rsidRPr="00D57203">
              <w:rPr>
                <w:rFonts w:ascii="Times New Roman" w:hAnsi="Times New Roman" w:cs="Times New Roman"/>
                <w:b/>
                <w:sz w:val="24"/>
                <w:szCs w:val="24"/>
              </w:rPr>
              <w:t>34 683,00</w:t>
            </w:r>
          </w:p>
        </w:tc>
        <w:tc>
          <w:tcPr>
            <w:tcW w:w="1419" w:type="dxa"/>
            <w:tcBorders>
              <w:top w:val="nil"/>
              <w:left w:val="single" w:sz="4" w:space="0" w:color="000000"/>
              <w:bottom w:val="single" w:sz="4" w:space="0" w:color="000000"/>
              <w:right w:val="nil"/>
            </w:tcBorders>
            <w:hideMark/>
          </w:tcPr>
          <w:p w14:paraId="64350FB9" w14:textId="77777777" w:rsidR="00DE337F" w:rsidRPr="00D57203" w:rsidRDefault="00DE337F" w:rsidP="00187282">
            <w:pPr>
              <w:suppressAutoHyphens/>
              <w:snapToGrid w:val="0"/>
              <w:spacing w:after="0" w:line="240" w:lineRule="auto"/>
              <w:jc w:val="right"/>
              <w:rPr>
                <w:rFonts w:ascii="Times New Roman" w:eastAsia="Times New Roman" w:hAnsi="Times New Roman" w:cs="Times New Roman"/>
                <w:b/>
                <w:sz w:val="24"/>
                <w:szCs w:val="24"/>
                <w:lang w:eastAsia="ar-SA"/>
              </w:rPr>
            </w:pPr>
            <w:r w:rsidRPr="00D57203">
              <w:rPr>
                <w:rFonts w:ascii="Times New Roman" w:hAnsi="Times New Roman" w:cs="Times New Roman"/>
                <w:b/>
                <w:i/>
                <w:sz w:val="24"/>
                <w:szCs w:val="24"/>
              </w:rPr>
              <w:t>34 675,20</w:t>
            </w:r>
          </w:p>
        </w:tc>
        <w:tc>
          <w:tcPr>
            <w:tcW w:w="1047" w:type="dxa"/>
            <w:tcBorders>
              <w:top w:val="nil"/>
              <w:left w:val="single" w:sz="4" w:space="0" w:color="000000"/>
              <w:bottom w:val="single" w:sz="4" w:space="0" w:color="000000"/>
              <w:right w:val="single" w:sz="4" w:space="0" w:color="000000"/>
            </w:tcBorders>
            <w:hideMark/>
          </w:tcPr>
          <w:p w14:paraId="62A90E70" w14:textId="77777777" w:rsidR="00DE337F" w:rsidRPr="00D57203" w:rsidRDefault="00DE337F" w:rsidP="00187282">
            <w:pPr>
              <w:suppressAutoHyphens/>
              <w:snapToGrid w:val="0"/>
              <w:spacing w:after="0" w:line="240" w:lineRule="auto"/>
              <w:jc w:val="right"/>
              <w:rPr>
                <w:rFonts w:ascii="Times New Roman" w:eastAsia="Times New Roman" w:hAnsi="Times New Roman" w:cs="Times New Roman"/>
                <w:b/>
                <w:sz w:val="24"/>
                <w:szCs w:val="24"/>
                <w:lang w:eastAsia="ar-SA"/>
              </w:rPr>
            </w:pPr>
            <w:r w:rsidRPr="00D57203">
              <w:rPr>
                <w:rFonts w:ascii="Times New Roman" w:hAnsi="Times New Roman" w:cs="Times New Roman"/>
                <w:i/>
                <w:sz w:val="24"/>
                <w:szCs w:val="24"/>
              </w:rPr>
              <w:t>99,98</w:t>
            </w:r>
          </w:p>
        </w:tc>
      </w:tr>
      <w:tr w:rsidR="00DE337F" w:rsidRPr="00D57203" w14:paraId="638CC784" w14:textId="77777777" w:rsidTr="00187282">
        <w:tc>
          <w:tcPr>
            <w:tcW w:w="1716" w:type="dxa"/>
            <w:gridSpan w:val="2"/>
            <w:tcBorders>
              <w:top w:val="nil"/>
              <w:left w:val="single" w:sz="4" w:space="0" w:color="000000"/>
              <w:bottom w:val="single" w:sz="4" w:space="0" w:color="000000"/>
              <w:right w:val="nil"/>
            </w:tcBorders>
            <w:hideMark/>
          </w:tcPr>
          <w:p w14:paraId="13C37C0E" w14:textId="77777777" w:rsidR="00DE337F" w:rsidRPr="00D57203" w:rsidRDefault="00DE337F" w:rsidP="00187282">
            <w:pPr>
              <w:suppressAutoHyphens/>
              <w:snapToGrid w:val="0"/>
              <w:spacing w:after="0" w:line="240" w:lineRule="auto"/>
              <w:jc w:val="center"/>
              <w:rPr>
                <w:rFonts w:ascii="Times New Roman" w:eastAsia="Times New Roman" w:hAnsi="Times New Roman" w:cs="Times New Roman"/>
                <w:i/>
                <w:sz w:val="24"/>
                <w:szCs w:val="24"/>
                <w:lang w:eastAsia="ar-SA"/>
              </w:rPr>
            </w:pPr>
            <w:r w:rsidRPr="00D57203">
              <w:rPr>
                <w:rFonts w:ascii="Times New Roman" w:hAnsi="Times New Roman" w:cs="Times New Roman"/>
                <w:i/>
                <w:sz w:val="24"/>
                <w:szCs w:val="24"/>
              </w:rPr>
              <w:t>4330</w:t>
            </w:r>
          </w:p>
        </w:tc>
        <w:tc>
          <w:tcPr>
            <w:tcW w:w="3866" w:type="dxa"/>
            <w:tcBorders>
              <w:top w:val="nil"/>
              <w:left w:val="single" w:sz="4" w:space="0" w:color="000000"/>
              <w:bottom w:val="single" w:sz="4" w:space="0" w:color="000000"/>
              <w:right w:val="nil"/>
            </w:tcBorders>
            <w:hideMark/>
          </w:tcPr>
          <w:p w14:paraId="4D7AD08B" w14:textId="77777777" w:rsidR="00DE337F" w:rsidRPr="00D57203" w:rsidRDefault="00DE337F" w:rsidP="00187282">
            <w:pPr>
              <w:suppressAutoHyphens/>
              <w:snapToGrid w:val="0"/>
              <w:spacing w:after="0" w:line="240" w:lineRule="auto"/>
              <w:rPr>
                <w:rFonts w:ascii="Times New Roman" w:eastAsia="Times New Roman" w:hAnsi="Times New Roman" w:cs="Times New Roman"/>
                <w:i/>
                <w:sz w:val="24"/>
                <w:szCs w:val="24"/>
                <w:lang w:eastAsia="ar-SA"/>
              </w:rPr>
            </w:pPr>
            <w:r w:rsidRPr="00D57203">
              <w:rPr>
                <w:rFonts w:ascii="Times New Roman" w:hAnsi="Times New Roman" w:cs="Times New Roman"/>
                <w:i/>
                <w:sz w:val="24"/>
                <w:szCs w:val="24"/>
              </w:rPr>
              <w:t xml:space="preserve">Zakup usług przez jednostki samorządu terytorialnego od innych jednostek samorządu terytorialnego </w:t>
            </w:r>
          </w:p>
        </w:tc>
        <w:tc>
          <w:tcPr>
            <w:tcW w:w="1297" w:type="dxa"/>
            <w:tcBorders>
              <w:top w:val="nil"/>
              <w:left w:val="single" w:sz="4" w:space="0" w:color="000000"/>
              <w:bottom w:val="single" w:sz="4" w:space="0" w:color="000000"/>
              <w:right w:val="nil"/>
            </w:tcBorders>
            <w:hideMark/>
          </w:tcPr>
          <w:p w14:paraId="7B9F4BD2" w14:textId="77777777" w:rsidR="00DE337F" w:rsidRPr="00D57203" w:rsidRDefault="00DE337F" w:rsidP="00187282">
            <w:pPr>
              <w:suppressAutoHyphens/>
              <w:snapToGrid w:val="0"/>
              <w:spacing w:after="0" w:line="240" w:lineRule="auto"/>
              <w:jc w:val="right"/>
              <w:rPr>
                <w:rFonts w:ascii="Times New Roman" w:eastAsia="Times New Roman" w:hAnsi="Times New Roman" w:cs="Times New Roman"/>
                <w:i/>
                <w:sz w:val="24"/>
                <w:szCs w:val="24"/>
                <w:lang w:eastAsia="ar-SA"/>
              </w:rPr>
            </w:pPr>
            <w:r w:rsidRPr="00D57203">
              <w:rPr>
                <w:rFonts w:ascii="Times New Roman" w:hAnsi="Times New Roman" w:cs="Times New Roman"/>
                <w:b/>
                <w:sz w:val="24"/>
                <w:szCs w:val="24"/>
              </w:rPr>
              <w:t>34 683,00</w:t>
            </w:r>
          </w:p>
        </w:tc>
        <w:tc>
          <w:tcPr>
            <w:tcW w:w="1419" w:type="dxa"/>
            <w:tcBorders>
              <w:top w:val="nil"/>
              <w:left w:val="single" w:sz="4" w:space="0" w:color="000000"/>
              <w:bottom w:val="single" w:sz="4" w:space="0" w:color="000000"/>
              <w:right w:val="nil"/>
            </w:tcBorders>
            <w:hideMark/>
          </w:tcPr>
          <w:p w14:paraId="292CA3A3" w14:textId="77777777" w:rsidR="00DE337F" w:rsidRPr="00D57203" w:rsidRDefault="00DE337F" w:rsidP="00187282">
            <w:pPr>
              <w:suppressAutoHyphens/>
              <w:snapToGrid w:val="0"/>
              <w:spacing w:after="0" w:line="240" w:lineRule="auto"/>
              <w:jc w:val="right"/>
              <w:rPr>
                <w:rFonts w:ascii="Times New Roman" w:eastAsia="Times New Roman" w:hAnsi="Times New Roman" w:cs="Times New Roman"/>
                <w:i/>
                <w:sz w:val="24"/>
                <w:szCs w:val="24"/>
                <w:lang w:eastAsia="ar-SA"/>
              </w:rPr>
            </w:pPr>
            <w:r w:rsidRPr="00D57203">
              <w:rPr>
                <w:rFonts w:ascii="Times New Roman" w:hAnsi="Times New Roman" w:cs="Times New Roman"/>
                <w:b/>
                <w:i/>
                <w:sz w:val="24"/>
                <w:szCs w:val="24"/>
              </w:rPr>
              <w:t>34 675,20</w:t>
            </w:r>
          </w:p>
        </w:tc>
        <w:tc>
          <w:tcPr>
            <w:tcW w:w="1047" w:type="dxa"/>
            <w:tcBorders>
              <w:top w:val="nil"/>
              <w:left w:val="single" w:sz="4" w:space="0" w:color="000000"/>
              <w:bottom w:val="single" w:sz="4" w:space="0" w:color="000000"/>
              <w:right w:val="single" w:sz="4" w:space="0" w:color="000000"/>
            </w:tcBorders>
            <w:hideMark/>
          </w:tcPr>
          <w:p w14:paraId="308E70DE" w14:textId="77777777" w:rsidR="00DE337F" w:rsidRPr="00D57203" w:rsidRDefault="00DE337F" w:rsidP="00187282">
            <w:pPr>
              <w:suppressAutoHyphens/>
              <w:snapToGrid w:val="0"/>
              <w:spacing w:after="0" w:line="240" w:lineRule="auto"/>
              <w:jc w:val="right"/>
              <w:rPr>
                <w:rFonts w:ascii="Times New Roman" w:eastAsia="Times New Roman" w:hAnsi="Times New Roman" w:cs="Times New Roman"/>
                <w:i/>
                <w:sz w:val="24"/>
                <w:szCs w:val="24"/>
                <w:lang w:eastAsia="ar-SA"/>
              </w:rPr>
            </w:pPr>
          </w:p>
        </w:tc>
      </w:tr>
    </w:tbl>
    <w:p w14:paraId="483CE3E6" w14:textId="77777777" w:rsidR="00D57203" w:rsidRPr="00D57203" w:rsidRDefault="00D57203" w:rsidP="00DE337F">
      <w:pPr>
        <w:jc w:val="both"/>
        <w:rPr>
          <w:rFonts w:ascii="Times New Roman" w:hAnsi="Times New Roman" w:cs="Times New Roman"/>
          <w:sz w:val="24"/>
          <w:szCs w:val="24"/>
        </w:rPr>
      </w:pPr>
    </w:p>
    <w:p w14:paraId="2ACF0F1C" w14:textId="022B0A75" w:rsidR="00DE337F" w:rsidRPr="00D57203" w:rsidRDefault="00DE337F" w:rsidP="00DE337F">
      <w:pPr>
        <w:jc w:val="both"/>
        <w:rPr>
          <w:rFonts w:ascii="Times New Roman" w:hAnsi="Times New Roman" w:cs="Times New Roman"/>
          <w:sz w:val="24"/>
          <w:szCs w:val="24"/>
        </w:rPr>
      </w:pPr>
      <w:r w:rsidRPr="00D57203">
        <w:rPr>
          <w:rFonts w:ascii="Times New Roman" w:hAnsi="Times New Roman" w:cs="Times New Roman"/>
          <w:sz w:val="24"/>
          <w:szCs w:val="24"/>
        </w:rPr>
        <w:t>Ośrodek Pomocy Społecznej finansował koszty pobytu dla 1 osoby w Domu Pomocy Społecznej  (12 świadczeń). Zadanie własne gminy.</w:t>
      </w:r>
    </w:p>
    <w:p w14:paraId="64837E2F" w14:textId="77777777" w:rsidR="00DE337F" w:rsidRPr="00D57203" w:rsidRDefault="00DE337F" w:rsidP="00DE337F">
      <w:pPr>
        <w:spacing w:after="0" w:line="240" w:lineRule="auto"/>
        <w:rPr>
          <w:rFonts w:ascii="Times New Roman" w:hAnsi="Times New Roman" w:cs="Times New Roman"/>
          <w:b/>
          <w:sz w:val="24"/>
          <w:szCs w:val="24"/>
        </w:rPr>
      </w:pPr>
      <w:r w:rsidRPr="00D57203">
        <w:rPr>
          <w:rFonts w:ascii="Times New Roman" w:hAnsi="Times New Roman" w:cs="Times New Roman"/>
          <w:b/>
          <w:sz w:val="24"/>
          <w:szCs w:val="24"/>
        </w:rPr>
        <w:t>Rozdział 85205</w:t>
      </w:r>
    </w:p>
    <w:tbl>
      <w:tblPr>
        <w:tblW w:w="9345" w:type="dxa"/>
        <w:tblInd w:w="-25" w:type="dxa"/>
        <w:tblLayout w:type="fixed"/>
        <w:tblLook w:val="04A0" w:firstRow="1" w:lastRow="0" w:firstColumn="1" w:lastColumn="0" w:noHBand="0" w:noVBand="1"/>
      </w:tblPr>
      <w:tblGrid>
        <w:gridCol w:w="1111"/>
        <w:gridCol w:w="605"/>
        <w:gridCol w:w="3866"/>
        <w:gridCol w:w="1297"/>
        <w:gridCol w:w="1419"/>
        <w:gridCol w:w="1047"/>
      </w:tblGrid>
      <w:tr w:rsidR="00DE337F" w:rsidRPr="00D57203" w14:paraId="730B67C6" w14:textId="77777777" w:rsidTr="00187282">
        <w:tc>
          <w:tcPr>
            <w:tcW w:w="1111" w:type="dxa"/>
            <w:tcBorders>
              <w:top w:val="single" w:sz="4" w:space="0" w:color="000000"/>
              <w:left w:val="single" w:sz="4" w:space="0" w:color="000000"/>
              <w:bottom w:val="single" w:sz="4" w:space="0" w:color="000000"/>
              <w:right w:val="nil"/>
            </w:tcBorders>
            <w:shd w:val="clear" w:color="auto" w:fill="ACB9CA" w:themeFill="text2" w:themeFillTint="66"/>
            <w:hideMark/>
          </w:tcPr>
          <w:p w14:paraId="238CC930" w14:textId="77777777" w:rsidR="00DE337F" w:rsidRPr="00D57203" w:rsidRDefault="00DE337F" w:rsidP="00187282">
            <w:pPr>
              <w:suppressAutoHyphens/>
              <w:snapToGrid w:val="0"/>
              <w:spacing w:after="0" w:line="240" w:lineRule="auto"/>
              <w:jc w:val="center"/>
              <w:rPr>
                <w:rFonts w:ascii="Times New Roman" w:eastAsia="Times New Roman" w:hAnsi="Times New Roman" w:cs="Times New Roman"/>
                <w:b/>
                <w:sz w:val="24"/>
                <w:szCs w:val="24"/>
                <w:lang w:eastAsia="ar-SA"/>
              </w:rPr>
            </w:pPr>
            <w:r w:rsidRPr="00D57203">
              <w:rPr>
                <w:rFonts w:ascii="Times New Roman" w:hAnsi="Times New Roman" w:cs="Times New Roman"/>
                <w:b/>
                <w:sz w:val="24"/>
                <w:szCs w:val="24"/>
              </w:rPr>
              <w:t>Rozdział</w:t>
            </w:r>
          </w:p>
        </w:tc>
        <w:tc>
          <w:tcPr>
            <w:tcW w:w="605" w:type="dxa"/>
            <w:tcBorders>
              <w:top w:val="single" w:sz="4" w:space="0" w:color="000000"/>
              <w:left w:val="single" w:sz="4" w:space="0" w:color="000000"/>
              <w:bottom w:val="single" w:sz="4" w:space="0" w:color="000000"/>
              <w:right w:val="nil"/>
            </w:tcBorders>
            <w:shd w:val="clear" w:color="auto" w:fill="ACB9CA" w:themeFill="text2" w:themeFillTint="66"/>
            <w:hideMark/>
          </w:tcPr>
          <w:p w14:paraId="6B0EF06E" w14:textId="77777777" w:rsidR="00DE337F" w:rsidRPr="00D57203" w:rsidRDefault="00DE337F" w:rsidP="00187282">
            <w:pPr>
              <w:suppressAutoHyphens/>
              <w:snapToGrid w:val="0"/>
              <w:spacing w:after="0" w:line="240" w:lineRule="auto"/>
              <w:jc w:val="center"/>
              <w:rPr>
                <w:rFonts w:ascii="Times New Roman" w:eastAsia="Times New Roman" w:hAnsi="Times New Roman" w:cs="Times New Roman"/>
                <w:b/>
                <w:sz w:val="24"/>
                <w:szCs w:val="24"/>
                <w:lang w:eastAsia="ar-SA"/>
              </w:rPr>
            </w:pPr>
            <w:r w:rsidRPr="00D57203">
              <w:rPr>
                <w:rFonts w:ascii="Times New Roman" w:hAnsi="Times New Roman" w:cs="Times New Roman"/>
                <w:b/>
                <w:sz w:val="24"/>
                <w:szCs w:val="24"/>
              </w:rPr>
              <w:t>§</w:t>
            </w:r>
          </w:p>
        </w:tc>
        <w:tc>
          <w:tcPr>
            <w:tcW w:w="3866" w:type="dxa"/>
            <w:tcBorders>
              <w:top w:val="single" w:sz="4" w:space="0" w:color="000000"/>
              <w:left w:val="single" w:sz="4" w:space="0" w:color="000000"/>
              <w:bottom w:val="single" w:sz="4" w:space="0" w:color="000000"/>
              <w:right w:val="nil"/>
            </w:tcBorders>
            <w:shd w:val="clear" w:color="auto" w:fill="ACB9CA" w:themeFill="text2" w:themeFillTint="66"/>
            <w:hideMark/>
          </w:tcPr>
          <w:p w14:paraId="372A9C6E" w14:textId="77777777" w:rsidR="00DE337F" w:rsidRPr="00D57203" w:rsidRDefault="00DE337F" w:rsidP="00187282">
            <w:pPr>
              <w:suppressAutoHyphens/>
              <w:snapToGrid w:val="0"/>
              <w:spacing w:after="0" w:line="240" w:lineRule="auto"/>
              <w:jc w:val="center"/>
              <w:rPr>
                <w:rFonts w:ascii="Times New Roman" w:eastAsia="Times New Roman" w:hAnsi="Times New Roman" w:cs="Times New Roman"/>
                <w:b/>
                <w:sz w:val="24"/>
                <w:szCs w:val="24"/>
                <w:lang w:eastAsia="ar-SA"/>
              </w:rPr>
            </w:pPr>
            <w:r w:rsidRPr="00D57203">
              <w:rPr>
                <w:rFonts w:ascii="Times New Roman" w:hAnsi="Times New Roman" w:cs="Times New Roman"/>
                <w:b/>
                <w:sz w:val="24"/>
                <w:szCs w:val="24"/>
              </w:rPr>
              <w:t>Określenie</w:t>
            </w:r>
          </w:p>
        </w:tc>
        <w:tc>
          <w:tcPr>
            <w:tcW w:w="1297" w:type="dxa"/>
            <w:tcBorders>
              <w:top w:val="single" w:sz="4" w:space="0" w:color="000000"/>
              <w:left w:val="single" w:sz="4" w:space="0" w:color="000000"/>
              <w:bottom w:val="single" w:sz="4" w:space="0" w:color="000000"/>
              <w:right w:val="nil"/>
            </w:tcBorders>
            <w:shd w:val="clear" w:color="auto" w:fill="ACB9CA" w:themeFill="text2" w:themeFillTint="66"/>
            <w:hideMark/>
          </w:tcPr>
          <w:p w14:paraId="78BFF429" w14:textId="77777777" w:rsidR="00DE337F" w:rsidRPr="00D57203" w:rsidRDefault="00DE337F" w:rsidP="00187282">
            <w:pPr>
              <w:suppressAutoHyphens/>
              <w:snapToGrid w:val="0"/>
              <w:spacing w:after="0" w:line="240" w:lineRule="auto"/>
              <w:jc w:val="center"/>
              <w:rPr>
                <w:rFonts w:ascii="Times New Roman" w:eastAsia="Times New Roman" w:hAnsi="Times New Roman" w:cs="Times New Roman"/>
                <w:b/>
                <w:sz w:val="24"/>
                <w:szCs w:val="24"/>
                <w:lang w:eastAsia="ar-SA"/>
              </w:rPr>
            </w:pPr>
            <w:r w:rsidRPr="00D57203">
              <w:rPr>
                <w:rFonts w:ascii="Times New Roman" w:hAnsi="Times New Roman" w:cs="Times New Roman"/>
                <w:b/>
                <w:sz w:val="24"/>
                <w:szCs w:val="24"/>
              </w:rPr>
              <w:t>Plan</w:t>
            </w:r>
          </w:p>
        </w:tc>
        <w:tc>
          <w:tcPr>
            <w:tcW w:w="1419" w:type="dxa"/>
            <w:tcBorders>
              <w:top w:val="single" w:sz="4" w:space="0" w:color="000000"/>
              <w:left w:val="single" w:sz="4" w:space="0" w:color="000000"/>
              <w:bottom w:val="single" w:sz="4" w:space="0" w:color="000000"/>
              <w:right w:val="nil"/>
            </w:tcBorders>
            <w:shd w:val="clear" w:color="auto" w:fill="ACB9CA" w:themeFill="text2" w:themeFillTint="66"/>
            <w:hideMark/>
          </w:tcPr>
          <w:p w14:paraId="7706BEAE" w14:textId="77777777" w:rsidR="00DE337F" w:rsidRPr="00D57203" w:rsidRDefault="00DE337F" w:rsidP="00187282">
            <w:pPr>
              <w:suppressAutoHyphens/>
              <w:snapToGrid w:val="0"/>
              <w:spacing w:after="0" w:line="240" w:lineRule="auto"/>
              <w:jc w:val="center"/>
              <w:rPr>
                <w:rFonts w:ascii="Times New Roman" w:eastAsia="Times New Roman" w:hAnsi="Times New Roman" w:cs="Times New Roman"/>
                <w:b/>
                <w:sz w:val="24"/>
                <w:szCs w:val="24"/>
                <w:lang w:eastAsia="ar-SA"/>
              </w:rPr>
            </w:pPr>
            <w:r w:rsidRPr="00D57203">
              <w:rPr>
                <w:rFonts w:ascii="Times New Roman" w:hAnsi="Times New Roman" w:cs="Times New Roman"/>
                <w:b/>
                <w:sz w:val="24"/>
                <w:szCs w:val="24"/>
              </w:rPr>
              <w:t>Wykonanie na 31.12.2023 r.</w:t>
            </w:r>
          </w:p>
        </w:tc>
        <w:tc>
          <w:tcPr>
            <w:tcW w:w="1047" w:type="dxa"/>
            <w:tcBorders>
              <w:top w:val="single" w:sz="4" w:space="0" w:color="000000"/>
              <w:left w:val="single" w:sz="4" w:space="0" w:color="000000"/>
              <w:bottom w:val="single" w:sz="4" w:space="0" w:color="000000"/>
              <w:right w:val="single" w:sz="4" w:space="0" w:color="000000"/>
            </w:tcBorders>
            <w:shd w:val="clear" w:color="auto" w:fill="ACB9CA" w:themeFill="text2" w:themeFillTint="66"/>
            <w:hideMark/>
          </w:tcPr>
          <w:p w14:paraId="58CE07BB" w14:textId="77777777" w:rsidR="00DE337F" w:rsidRPr="00D57203" w:rsidRDefault="00DE337F" w:rsidP="00187282">
            <w:pPr>
              <w:suppressAutoHyphens/>
              <w:snapToGrid w:val="0"/>
              <w:spacing w:after="0" w:line="240" w:lineRule="auto"/>
              <w:jc w:val="center"/>
              <w:rPr>
                <w:rFonts w:ascii="Times New Roman" w:eastAsia="Times New Roman" w:hAnsi="Times New Roman" w:cs="Times New Roman"/>
                <w:b/>
                <w:sz w:val="24"/>
                <w:szCs w:val="24"/>
                <w:lang w:eastAsia="ar-SA"/>
              </w:rPr>
            </w:pPr>
            <w:r w:rsidRPr="00D57203">
              <w:rPr>
                <w:rFonts w:ascii="Times New Roman" w:hAnsi="Times New Roman" w:cs="Times New Roman"/>
                <w:b/>
                <w:sz w:val="24"/>
                <w:szCs w:val="24"/>
              </w:rPr>
              <w:t>% wyk.</w:t>
            </w:r>
          </w:p>
        </w:tc>
      </w:tr>
      <w:tr w:rsidR="00DE337F" w:rsidRPr="00D57203" w14:paraId="50896275" w14:textId="77777777" w:rsidTr="00187282">
        <w:tc>
          <w:tcPr>
            <w:tcW w:w="5582" w:type="dxa"/>
            <w:gridSpan w:val="3"/>
            <w:tcBorders>
              <w:top w:val="nil"/>
              <w:left w:val="single" w:sz="4" w:space="0" w:color="000000"/>
              <w:bottom w:val="single" w:sz="4" w:space="0" w:color="000000"/>
              <w:right w:val="nil"/>
            </w:tcBorders>
            <w:hideMark/>
          </w:tcPr>
          <w:p w14:paraId="179904C7" w14:textId="77777777" w:rsidR="00DE337F" w:rsidRPr="00D57203" w:rsidRDefault="00DE337F" w:rsidP="00187282">
            <w:pPr>
              <w:snapToGrid w:val="0"/>
              <w:spacing w:after="0" w:line="240" w:lineRule="auto"/>
              <w:rPr>
                <w:rFonts w:ascii="Times New Roman" w:eastAsia="Times New Roman" w:hAnsi="Times New Roman" w:cs="Times New Roman"/>
                <w:b/>
                <w:sz w:val="24"/>
                <w:szCs w:val="24"/>
                <w:lang w:eastAsia="ar-SA"/>
              </w:rPr>
            </w:pPr>
            <w:r w:rsidRPr="00D57203">
              <w:rPr>
                <w:rFonts w:ascii="Times New Roman" w:hAnsi="Times New Roman" w:cs="Times New Roman"/>
                <w:b/>
                <w:sz w:val="24"/>
                <w:szCs w:val="24"/>
              </w:rPr>
              <w:t>85205</w:t>
            </w:r>
            <w:r w:rsidRPr="00D57203">
              <w:rPr>
                <w:rFonts w:ascii="Times New Roman" w:eastAsia="Times New Roman" w:hAnsi="Times New Roman" w:cs="Times New Roman"/>
                <w:b/>
                <w:sz w:val="24"/>
                <w:szCs w:val="24"/>
                <w:lang w:eastAsia="ar-SA"/>
              </w:rPr>
              <w:t xml:space="preserve">  </w:t>
            </w:r>
            <w:r w:rsidRPr="00D57203">
              <w:rPr>
                <w:rFonts w:ascii="Times New Roman" w:hAnsi="Times New Roman" w:cs="Times New Roman"/>
                <w:b/>
                <w:sz w:val="24"/>
                <w:szCs w:val="24"/>
              </w:rPr>
              <w:t xml:space="preserve">Zadania w zakresie przeciwdziałania przemocy w rodzinie </w:t>
            </w:r>
          </w:p>
        </w:tc>
        <w:tc>
          <w:tcPr>
            <w:tcW w:w="1297" w:type="dxa"/>
            <w:tcBorders>
              <w:top w:val="nil"/>
              <w:left w:val="single" w:sz="4" w:space="0" w:color="000000"/>
              <w:bottom w:val="single" w:sz="4" w:space="0" w:color="000000"/>
              <w:right w:val="nil"/>
            </w:tcBorders>
            <w:hideMark/>
          </w:tcPr>
          <w:p w14:paraId="645904DB" w14:textId="77777777" w:rsidR="00DE337F" w:rsidRPr="00D57203" w:rsidRDefault="00DE337F" w:rsidP="00187282">
            <w:pPr>
              <w:suppressAutoHyphens/>
              <w:snapToGrid w:val="0"/>
              <w:spacing w:after="0" w:line="240" w:lineRule="auto"/>
              <w:jc w:val="right"/>
              <w:rPr>
                <w:rFonts w:ascii="Times New Roman" w:eastAsia="Times New Roman" w:hAnsi="Times New Roman" w:cs="Times New Roman"/>
                <w:b/>
                <w:sz w:val="24"/>
                <w:szCs w:val="24"/>
                <w:lang w:eastAsia="ar-SA"/>
              </w:rPr>
            </w:pPr>
            <w:r w:rsidRPr="00D57203">
              <w:rPr>
                <w:rFonts w:ascii="Times New Roman" w:hAnsi="Times New Roman" w:cs="Times New Roman"/>
                <w:b/>
                <w:sz w:val="24"/>
                <w:szCs w:val="24"/>
              </w:rPr>
              <w:t>3 400,00</w:t>
            </w:r>
          </w:p>
        </w:tc>
        <w:tc>
          <w:tcPr>
            <w:tcW w:w="1419" w:type="dxa"/>
            <w:tcBorders>
              <w:top w:val="nil"/>
              <w:left w:val="single" w:sz="4" w:space="0" w:color="000000"/>
              <w:bottom w:val="single" w:sz="4" w:space="0" w:color="000000"/>
              <w:right w:val="nil"/>
            </w:tcBorders>
            <w:hideMark/>
          </w:tcPr>
          <w:p w14:paraId="461C3919" w14:textId="77777777" w:rsidR="00DE337F" w:rsidRPr="00D57203" w:rsidRDefault="00DE337F" w:rsidP="00187282">
            <w:pPr>
              <w:suppressAutoHyphens/>
              <w:snapToGrid w:val="0"/>
              <w:spacing w:after="0" w:line="240" w:lineRule="auto"/>
              <w:jc w:val="right"/>
              <w:rPr>
                <w:rFonts w:ascii="Times New Roman" w:eastAsia="Times New Roman" w:hAnsi="Times New Roman" w:cs="Times New Roman"/>
                <w:b/>
                <w:sz w:val="24"/>
                <w:szCs w:val="24"/>
                <w:lang w:eastAsia="ar-SA"/>
              </w:rPr>
            </w:pPr>
            <w:r w:rsidRPr="00D57203">
              <w:rPr>
                <w:rFonts w:ascii="Times New Roman" w:hAnsi="Times New Roman" w:cs="Times New Roman"/>
                <w:b/>
                <w:sz w:val="24"/>
                <w:szCs w:val="24"/>
              </w:rPr>
              <w:t>2 566,00</w:t>
            </w:r>
          </w:p>
        </w:tc>
        <w:tc>
          <w:tcPr>
            <w:tcW w:w="1047" w:type="dxa"/>
            <w:tcBorders>
              <w:top w:val="nil"/>
              <w:left w:val="single" w:sz="4" w:space="0" w:color="000000"/>
              <w:bottom w:val="single" w:sz="4" w:space="0" w:color="000000"/>
              <w:right w:val="single" w:sz="4" w:space="0" w:color="000000"/>
            </w:tcBorders>
            <w:hideMark/>
          </w:tcPr>
          <w:p w14:paraId="43C7515E" w14:textId="77777777" w:rsidR="00DE337F" w:rsidRPr="00D57203" w:rsidRDefault="00DE337F" w:rsidP="00187282">
            <w:pPr>
              <w:suppressAutoHyphens/>
              <w:snapToGrid w:val="0"/>
              <w:spacing w:after="0" w:line="240" w:lineRule="auto"/>
              <w:jc w:val="right"/>
              <w:rPr>
                <w:rFonts w:ascii="Times New Roman" w:eastAsia="Times New Roman" w:hAnsi="Times New Roman" w:cs="Times New Roman"/>
                <w:b/>
                <w:sz w:val="24"/>
                <w:szCs w:val="24"/>
                <w:lang w:eastAsia="ar-SA"/>
              </w:rPr>
            </w:pPr>
            <w:r w:rsidRPr="00D57203">
              <w:rPr>
                <w:rFonts w:ascii="Times New Roman" w:eastAsia="Times New Roman" w:hAnsi="Times New Roman" w:cs="Times New Roman"/>
                <w:b/>
                <w:sz w:val="24"/>
                <w:szCs w:val="24"/>
                <w:lang w:eastAsia="ar-SA"/>
              </w:rPr>
              <w:t>75,47</w:t>
            </w:r>
          </w:p>
        </w:tc>
      </w:tr>
      <w:tr w:rsidR="00DE337F" w:rsidRPr="00D57203" w14:paraId="2926783B" w14:textId="77777777" w:rsidTr="00187282">
        <w:tc>
          <w:tcPr>
            <w:tcW w:w="1716" w:type="dxa"/>
            <w:gridSpan w:val="2"/>
            <w:tcBorders>
              <w:top w:val="nil"/>
              <w:left w:val="single" w:sz="4" w:space="0" w:color="000000"/>
              <w:bottom w:val="single" w:sz="4" w:space="0" w:color="000000"/>
              <w:right w:val="nil"/>
            </w:tcBorders>
            <w:hideMark/>
          </w:tcPr>
          <w:p w14:paraId="4192FE24" w14:textId="77777777" w:rsidR="00DE337F" w:rsidRPr="00D57203" w:rsidRDefault="00DE337F" w:rsidP="00187282">
            <w:pPr>
              <w:suppressAutoHyphens/>
              <w:snapToGrid w:val="0"/>
              <w:spacing w:after="0" w:line="240" w:lineRule="auto"/>
              <w:jc w:val="center"/>
              <w:rPr>
                <w:rFonts w:ascii="Times New Roman" w:eastAsia="Times New Roman" w:hAnsi="Times New Roman" w:cs="Times New Roman"/>
                <w:i/>
                <w:sz w:val="24"/>
                <w:szCs w:val="24"/>
                <w:lang w:eastAsia="ar-SA"/>
              </w:rPr>
            </w:pPr>
            <w:r w:rsidRPr="00D57203">
              <w:rPr>
                <w:rFonts w:ascii="Times New Roman" w:hAnsi="Times New Roman" w:cs="Times New Roman"/>
                <w:i/>
                <w:sz w:val="24"/>
                <w:szCs w:val="24"/>
              </w:rPr>
              <w:t>4210</w:t>
            </w:r>
          </w:p>
        </w:tc>
        <w:tc>
          <w:tcPr>
            <w:tcW w:w="3866" w:type="dxa"/>
            <w:tcBorders>
              <w:top w:val="nil"/>
              <w:left w:val="single" w:sz="4" w:space="0" w:color="000000"/>
              <w:bottom w:val="single" w:sz="4" w:space="0" w:color="000000"/>
              <w:right w:val="nil"/>
            </w:tcBorders>
            <w:hideMark/>
          </w:tcPr>
          <w:p w14:paraId="3F2C8A8A" w14:textId="77777777" w:rsidR="00DE337F" w:rsidRPr="00D57203" w:rsidRDefault="00DE337F" w:rsidP="00187282">
            <w:pPr>
              <w:suppressAutoHyphens/>
              <w:snapToGrid w:val="0"/>
              <w:spacing w:after="0" w:line="240" w:lineRule="auto"/>
              <w:rPr>
                <w:rFonts w:ascii="Times New Roman" w:eastAsia="Times New Roman" w:hAnsi="Times New Roman" w:cs="Times New Roman"/>
                <w:i/>
                <w:sz w:val="24"/>
                <w:szCs w:val="24"/>
                <w:lang w:eastAsia="ar-SA"/>
              </w:rPr>
            </w:pPr>
            <w:r w:rsidRPr="00D57203">
              <w:rPr>
                <w:rFonts w:ascii="Times New Roman" w:hAnsi="Times New Roman" w:cs="Times New Roman"/>
                <w:i/>
                <w:sz w:val="24"/>
                <w:szCs w:val="24"/>
              </w:rPr>
              <w:t>Zakup materiałów i wyposażenia</w:t>
            </w:r>
          </w:p>
        </w:tc>
        <w:tc>
          <w:tcPr>
            <w:tcW w:w="1297" w:type="dxa"/>
            <w:tcBorders>
              <w:top w:val="nil"/>
              <w:left w:val="single" w:sz="4" w:space="0" w:color="000000"/>
              <w:bottom w:val="single" w:sz="4" w:space="0" w:color="000000"/>
              <w:right w:val="nil"/>
            </w:tcBorders>
            <w:hideMark/>
          </w:tcPr>
          <w:p w14:paraId="2ACB9358" w14:textId="77777777" w:rsidR="00DE337F" w:rsidRPr="00D57203" w:rsidRDefault="00DE337F" w:rsidP="00187282">
            <w:pPr>
              <w:suppressAutoHyphens/>
              <w:snapToGrid w:val="0"/>
              <w:spacing w:after="0" w:line="240" w:lineRule="auto"/>
              <w:jc w:val="right"/>
              <w:rPr>
                <w:rFonts w:ascii="Times New Roman" w:eastAsia="Times New Roman" w:hAnsi="Times New Roman" w:cs="Times New Roman"/>
                <w:i/>
                <w:sz w:val="24"/>
                <w:szCs w:val="24"/>
                <w:lang w:eastAsia="ar-SA"/>
              </w:rPr>
            </w:pPr>
            <w:r w:rsidRPr="00D57203">
              <w:rPr>
                <w:rFonts w:ascii="Times New Roman" w:hAnsi="Times New Roman" w:cs="Times New Roman"/>
                <w:i/>
                <w:sz w:val="24"/>
                <w:szCs w:val="24"/>
              </w:rPr>
              <w:t>500,00</w:t>
            </w:r>
          </w:p>
        </w:tc>
        <w:tc>
          <w:tcPr>
            <w:tcW w:w="1419" w:type="dxa"/>
            <w:tcBorders>
              <w:top w:val="nil"/>
              <w:left w:val="single" w:sz="4" w:space="0" w:color="000000"/>
              <w:bottom w:val="single" w:sz="4" w:space="0" w:color="000000"/>
              <w:right w:val="nil"/>
            </w:tcBorders>
            <w:hideMark/>
          </w:tcPr>
          <w:p w14:paraId="5EE06E2F" w14:textId="77777777" w:rsidR="00DE337F" w:rsidRPr="00D57203" w:rsidRDefault="00DE337F" w:rsidP="00187282">
            <w:pPr>
              <w:suppressAutoHyphens/>
              <w:snapToGrid w:val="0"/>
              <w:spacing w:after="0" w:line="240" w:lineRule="auto"/>
              <w:jc w:val="right"/>
              <w:rPr>
                <w:rFonts w:ascii="Times New Roman" w:eastAsia="Times New Roman" w:hAnsi="Times New Roman" w:cs="Times New Roman"/>
                <w:i/>
                <w:sz w:val="24"/>
                <w:szCs w:val="24"/>
                <w:lang w:eastAsia="ar-SA"/>
              </w:rPr>
            </w:pPr>
            <w:r w:rsidRPr="00D57203">
              <w:rPr>
                <w:rFonts w:ascii="Times New Roman" w:hAnsi="Times New Roman" w:cs="Times New Roman"/>
                <w:i/>
                <w:sz w:val="24"/>
                <w:szCs w:val="24"/>
              </w:rPr>
              <w:t>0,00</w:t>
            </w:r>
          </w:p>
        </w:tc>
        <w:tc>
          <w:tcPr>
            <w:tcW w:w="1047" w:type="dxa"/>
            <w:tcBorders>
              <w:top w:val="nil"/>
              <w:left w:val="single" w:sz="4" w:space="0" w:color="000000"/>
              <w:bottom w:val="single" w:sz="4" w:space="0" w:color="000000"/>
              <w:right w:val="single" w:sz="4" w:space="0" w:color="000000"/>
            </w:tcBorders>
            <w:hideMark/>
          </w:tcPr>
          <w:p w14:paraId="62EFEB65" w14:textId="77777777" w:rsidR="00DE337F" w:rsidRPr="00D57203" w:rsidRDefault="00DE337F" w:rsidP="00187282">
            <w:pPr>
              <w:suppressAutoHyphens/>
              <w:snapToGrid w:val="0"/>
              <w:spacing w:after="0" w:line="240" w:lineRule="auto"/>
              <w:jc w:val="right"/>
              <w:rPr>
                <w:rFonts w:ascii="Times New Roman" w:eastAsia="Times New Roman" w:hAnsi="Times New Roman" w:cs="Times New Roman"/>
                <w:i/>
                <w:sz w:val="24"/>
                <w:szCs w:val="24"/>
                <w:lang w:eastAsia="ar-SA"/>
              </w:rPr>
            </w:pPr>
          </w:p>
        </w:tc>
      </w:tr>
      <w:tr w:rsidR="00DE337F" w:rsidRPr="00D57203" w14:paraId="6CA3F3AE" w14:textId="77777777" w:rsidTr="00187282">
        <w:tc>
          <w:tcPr>
            <w:tcW w:w="1716" w:type="dxa"/>
            <w:gridSpan w:val="2"/>
            <w:tcBorders>
              <w:top w:val="nil"/>
              <w:left w:val="single" w:sz="4" w:space="0" w:color="000000"/>
              <w:bottom w:val="single" w:sz="4" w:space="0" w:color="000000"/>
              <w:right w:val="nil"/>
            </w:tcBorders>
            <w:hideMark/>
          </w:tcPr>
          <w:p w14:paraId="43DF308C" w14:textId="77777777" w:rsidR="00DE337F" w:rsidRPr="00D57203" w:rsidRDefault="00DE337F" w:rsidP="00187282">
            <w:pPr>
              <w:suppressAutoHyphens/>
              <w:snapToGrid w:val="0"/>
              <w:spacing w:after="0" w:line="240" w:lineRule="auto"/>
              <w:jc w:val="center"/>
              <w:rPr>
                <w:rFonts w:ascii="Times New Roman" w:eastAsia="Times New Roman" w:hAnsi="Times New Roman" w:cs="Times New Roman"/>
                <w:i/>
                <w:sz w:val="24"/>
                <w:szCs w:val="24"/>
                <w:lang w:eastAsia="ar-SA"/>
              </w:rPr>
            </w:pPr>
            <w:r w:rsidRPr="00D57203">
              <w:rPr>
                <w:rFonts w:ascii="Times New Roman" w:hAnsi="Times New Roman" w:cs="Times New Roman"/>
                <w:i/>
                <w:sz w:val="24"/>
                <w:szCs w:val="24"/>
              </w:rPr>
              <w:t>4300</w:t>
            </w:r>
          </w:p>
        </w:tc>
        <w:tc>
          <w:tcPr>
            <w:tcW w:w="3866" w:type="dxa"/>
            <w:tcBorders>
              <w:top w:val="nil"/>
              <w:left w:val="single" w:sz="4" w:space="0" w:color="000000"/>
              <w:bottom w:val="single" w:sz="4" w:space="0" w:color="000000"/>
              <w:right w:val="nil"/>
            </w:tcBorders>
            <w:hideMark/>
          </w:tcPr>
          <w:p w14:paraId="64563EC7" w14:textId="77777777" w:rsidR="00DE337F" w:rsidRPr="00D57203" w:rsidRDefault="00DE337F" w:rsidP="00187282">
            <w:pPr>
              <w:suppressAutoHyphens/>
              <w:snapToGrid w:val="0"/>
              <w:spacing w:after="0" w:line="240" w:lineRule="auto"/>
              <w:rPr>
                <w:rFonts w:ascii="Times New Roman" w:eastAsia="Times New Roman" w:hAnsi="Times New Roman" w:cs="Times New Roman"/>
                <w:i/>
                <w:sz w:val="24"/>
                <w:szCs w:val="24"/>
                <w:lang w:eastAsia="ar-SA"/>
              </w:rPr>
            </w:pPr>
            <w:r w:rsidRPr="00D57203">
              <w:rPr>
                <w:rFonts w:ascii="Times New Roman" w:hAnsi="Times New Roman" w:cs="Times New Roman"/>
                <w:i/>
                <w:sz w:val="24"/>
                <w:szCs w:val="24"/>
              </w:rPr>
              <w:t>Zakup usług pozostałych</w:t>
            </w:r>
          </w:p>
        </w:tc>
        <w:tc>
          <w:tcPr>
            <w:tcW w:w="1297" w:type="dxa"/>
            <w:tcBorders>
              <w:top w:val="nil"/>
              <w:left w:val="single" w:sz="4" w:space="0" w:color="000000"/>
              <w:bottom w:val="single" w:sz="4" w:space="0" w:color="000000"/>
              <w:right w:val="nil"/>
            </w:tcBorders>
            <w:hideMark/>
          </w:tcPr>
          <w:p w14:paraId="5BB342EA" w14:textId="77777777" w:rsidR="00DE337F" w:rsidRPr="00D57203" w:rsidRDefault="00DE337F" w:rsidP="00187282">
            <w:pPr>
              <w:suppressAutoHyphens/>
              <w:snapToGrid w:val="0"/>
              <w:spacing w:after="0" w:line="240" w:lineRule="auto"/>
              <w:jc w:val="right"/>
              <w:rPr>
                <w:rFonts w:ascii="Times New Roman" w:eastAsia="Times New Roman" w:hAnsi="Times New Roman" w:cs="Times New Roman"/>
                <w:i/>
                <w:sz w:val="24"/>
                <w:szCs w:val="24"/>
                <w:lang w:eastAsia="ar-SA"/>
              </w:rPr>
            </w:pPr>
            <w:r w:rsidRPr="00D57203">
              <w:rPr>
                <w:rFonts w:ascii="Times New Roman" w:hAnsi="Times New Roman" w:cs="Times New Roman"/>
                <w:i/>
                <w:sz w:val="24"/>
                <w:szCs w:val="24"/>
              </w:rPr>
              <w:t>2 034,00</w:t>
            </w:r>
          </w:p>
        </w:tc>
        <w:tc>
          <w:tcPr>
            <w:tcW w:w="1419" w:type="dxa"/>
            <w:tcBorders>
              <w:top w:val="nil"/>
              <w:left w:val="single" w:sz="4" w:space="0" w:color="000000"/>
              <w:bottom w:val="single" w:sz="4" w:space="0" w:color="000000"/>
              <w:right w:val="nil"/>
            </w:tcBorders>
            <w:hideMark/>
          </w:tcPr>
          <w:p w14:paraId="071AF70F" w14:textId="77777777" w:rsidR="00DE337F" w:rsidRPr="00D57203" w:rsidRDefault="00DE337F" w:rsidP="00187282">
            <w:pPr>
              <w:suppressAutoHyphens/>
              <w:snapToGrid w:val="0"/>
              <w:spacing w:after="0" w:line="240" w:lineRule="auto"/>
              <w:jc w:val="right"/>
              <w:rPr>
                <w:rFonts w:ascii="Times New Roman" w:eastAsia="Times New Roman" w:hAnsi="Times New Roman" w:cs="Times New Roman"/>
                <w:i/>
                <w:sz w:val="24"/>
                <w:szCs w:val="24"/>
                <w:lang w:eastAsia="ar-SA"/>
              </w:rPr>
            </w:pPr>
            <w:r w:rsidRPr="00D57203">
              <w:rPr>
                <w:rFonts w:ascii="Times New Roman" w:hAnsi="Times New Roman" w:cs="Times New Roman"/>
                <w:i/>
                <w:sz w:val="24"/>
                <w:szCs w:val="24"/>
              </w:rPr>
              <w:t>1700,00</w:t>
            </w:r>
          </w:p>
        </w:tc>
        <w:tc>
          <w:tcPr>
            <w:tcW w:w="1047" w:type="dxa"/>
            <w:tcBorders>
              <w:top w:val="nil"/>
              <w:left w:val="single" w:sz="4" w:space="0" w:color="000000"/>
              <w:bottom w:val="single" w:sz="4" w:space="0" w:color="000000"/>
              <w:right w:val="single" w:sz="4" w:space="0" w:color="000000"/>
            </w:tcBorders>
            <w:hideMark/>
          </w:tcPr>
          <w:p w14:paraId="3084AB14" w14:textId="77777777" w:rsidR="00DE337F" w:rsidRPr="00D57203" w:rsidRDefault="00DE337F" w:rsidP="00187282">
            <w:pPr>
              <w:suppressAutoHyphens/>
              <w:snapToGrid w:val="0"/>
              <w:spacing w:after="0" w:line="240" w:lineRule="auto"/>
              <w:jc w:val="right"/>
              <w:rPr>
                <w:rFonts w:ascii="Times New Roman" w:eastAsia="Times New Roman" w:hAnsi="Times New Roman" w:cs="Times New Roman"/>
                <w:i/>
                <w:sz w:val="24"/>
                <w:szCs w:val="24"/>
                <w:lang w:eastAsia="ar-SA"/>
              </w:rPr>
            </w:pPr>
          </w:p>
        </w:tc>
      </w:tr>
      <w:tr w:rsidR="00DE337F" w:rsidRPr="00D57203" w14:paraId="144BC124" w14:textId="77777777" w:rsidTr="00187282">
        <w:tc>
          <w:tcPr>
            <w:tcW w:w="1716" w:type="dxa"/>
            <w:gridSpan w:val="2"/>
            <w:tcBorders>
              <w:top w:val="nil"/>
              <w:left w:val="single" w:sz="4" w:space="0" w:color="000000"/>
              <w:bottom w:val="single" w:sz="4" w:space="0" w:color="000000"/>
              <w:right w:val="nil"/>
            </w:tcBorders>
            <w:hideMark/>
          </w:tcPr>
          <w:p w14:paraId="68C85D1C" w14:textId="77777777" w:rsidR="00DE337F" w:rsidRPr="00D57203" w:rsidRDefault="00DE337F" w:rsidP="00187282">
            <w:pPr>
              <w:suppressAutoHyphens/>
              <w:snapToGrid w:val="0"/>
              <w:spacing w:after="0" w:line="240" w:lineRule="auto"/>
              <w:jc w:val="center"/>
              <w:rPr>
                <w:rFonts w:ascii="Times New Roman" w:eastAsia="Times New Roman" w:hAnsi="Times New Roman" w:cs="Times New Roman"/>
                <w:i/>
                <w:sz w:val="24"/>
                <w:szCs w:val="24"/>
                <w:lang w:eastAsia="ar-SA"/>
              </w:rPr>
            </w:pPr>
            <w:r w:rsidRPr="00D57203">
              <w:rPr>
                <w:rFonts w:ascii="Times New Roman" w:hAnsi="Times New Roman" w:cs="Times New Roman"/>
                <w:i/>
                <w:sz w:val="24"/>
                <w:szCs w:val="24"/>
              </w:rPr>
              <w:t>4700</w:t>
            </w:r>
          </w:p>
        </w:tc>
        <w:tc>
          <w:tcPr>
            <w:tcW w:w="3866" w:type="dxa"/>
            <w:tcBorders>
              <w:top w:val="nil"/>
              <w:left w:val="single" w:sz="4" w:space="0" w:color="000000"/>
              <w:bottom w:val="single" w:sz="4" w:space="0" w:color="000000"/>
              <w:right w:val="nil"/>
            </w:tcBorders>
            <w:hideMark/>
          </w:tcPr>
          <w:p w14:paraId="69A8E199" w14:textId="77777777" w:rsidR="00DE337F" w:rsidRPr="00D57203" w:rsidRDefault="00DE337F" w:rsidP="00187282">
            <w:pPr>
              <w:suppressAutoHyphens/>
              <w:snapToGrid w:val="0"/>
              <w:spacing w:after="0" w:line="240" w:lineRule="auto"/>
              <w:rPr>
                <w:rFonts w:ascii="Times New Roman" w:eastAsia="Times New Roman" w:hAnsi="Times New Roman" w:cs="Times New Roman"/>
                <w:i/>
                <w:sz w:val="24"/>
                <w:szCs w:val="24"/>
                <w:lang w:eastAsia="ar-SA"/>
              </w:rPr>
            </w:pPr>
            <w:r w:rsidRPr="00D57203">
              <w:rPr>
                <w:rFonts w:ascii="Times New Roman" w:hAnsi="Times New Roman" w:cs="Times New Roman"/>
                <w:i/>
                <w:sz w:val="24"/>
                <w:szCs w:val="24"/>
              </w:rPr>
              <w:t>Szkolenia pracowników nie będących członkami korpusu służby cywilnej</w:t>
            </w:r>
          </w:p>
        </w:tc>
        <w:tc>
          <w:tcPr>
            <w:tcW w:w="1297" w:type="dxa"/>
            <w:tcBorders>
              <w:top w:val="nil"/>
              <w:left w:val="single" w:sz="4" w:space="0" w:color="000000"/>
              <w:bottom w:val="single" w:sz="4" w:space="0" w:color="000000"/>
              <w:right w:val="nil"/>
            </w:tcBorders>
            <w:hideMark/>
          </w:tcPr>
          <w:p w14:paraId="0EE3900A" w14:textId="77777777" w:rsidR="00DE337F" w:rsidRPr="00D57203" w:rsidRDefault="00DE337F" w:rsidP="00187282">
            <w:pPr>
              <w:suppressAutoHyphens/>
              <w:snapToGrid w:val="0"/>
              <w:spacing w:after="0" w:line="240" w:lineRule="auto"/>
              <w:jc w:val="right"/>
              <w:rPr>
                <w:rFonts w:ascii="Times New Roman" w:eastAsia="Times New Roman" w:hAnsi="Times New Roman" w:cs="Times New Roman"/>
                <w:i/>
                <w:sz w:val="24"/>
                <w:szCs w:val="24"/>
                <w:lang w:eastAsia="ar-SA"/>
              </w:rPr>
            </w:pPr>
            <w:r w:rsidRPr="00D57203">
              <w:rPr>
                <w:rFonts w:ascii="Times New Roman" w:hAnsi="Times New Roman" w:cs="Times New Roman"/>
                <w:i/>
                <w:sz w:val="24"/>
                <w:szCs w:val="24"/>
              </w:rPr>
              <w:t>866,00</w:t>
            </w:r>
          </w:p>
        </w:tc>
        <w:tc>
          <w:tcPr>
            <w:tcW w:w="1419" w:type="dxa"/>
            <w:tcBorders>
              <w:top w:val="nil"/>
              <w:left w:val="single" w:sz="4" w:space="0" w:color="000000"/>
              <w:bottom w:val="single" w:sz="4" w:space="0" w:color="000000"/>
              <w:right w:val="nil"/>
            </w:tcBorders>
            <w:hideMark/>
          </w:tcPr>
          <w:p w14:paraId="4B1980DC" w14:textId="77777777" w:rsidR="00DE337F" w:rsidRPr="00D57203" w:rsidRDefault="00DE337F" w:rsidP="00187282">
            <w:pPr>
              <w:suppressAutoHyphens/>
              <w:snapToGrid w:val="0"/>
              <w:spacing w:after="0" w:line="240" w:lineRule="auto"/>
              <w:jc w:val="right"/>
              <w:rPr>
                <w:rFonts w:ascii="Times New Roman" w:eastAsia="Times New Roman" w:hAnsi="Times New Roman" w:cs="Times New Roman"/>
                <w:i/>
                <w:sz w:val="24"/>
                <w:szCs w:val="24"/>
                <w:lang w:eastAsia="ar-SA"/>
              </w:rPr>
            </w:pPr>
            <w:r w:rsidRPr="00D57203">
              <w:rPr>
                <w:rFonts w:ascii="Times New Roman" w:hAnsi="Times New Roman" w:cs="Times New Roman"/>
                <w:i/>
                <w:sz w:val="24"/>
                <w:szCs w:val="24"/>
              </w:rPr>
              <w:t>866,00</w:t>
            </w:r>
          </w:p>
        </w:tc>
        <w:tc>
          <w:tcPr>
            <w:tcW w:w="1047" w:type="dxa"/>
            <w:tcBorders>
              <w:top w:val="nil"/>
              <w:left w:val="single" w:sz="4" w:space="0" w:color="000000"/>
              <w:bottom w:val="single" w:sz="4" w:space="0" w:color="000000"/>
              <w:right w:val="single" w:sz="4" w:space="0" w:color="000000"/>
            </w:tcBorders>
            <w:hideMark/>
          </w:tcPr>
          <w:p w14:paraId="2C715EBA" w14:textId="77777777" w:rsidR="00DE337F" w:rsidRPr="00D57203" w:rsidRDefault="00DE337F" w:rsidP="00187282">
            <w:pPr>
              <w:suppressAutoHyphens/>
              <w:snapToGrid w:val="0"/>
              <w:spacing w:after="0" w:line="240" w:lineRule="auto"/>
              <w:jc w:val="right"/>
              <w:rPr>
                <w:rFonts w:ascii="Times New Roman" w:eastAsia="Times New Roman" w:hAnsi="Times New Roman" w:cs="Times New Roman"/>
                <w:i/>
                <w:sz w:val="24"/>
                <w:szCs w:val="24"/>
                <w:lang w:eastAsia="ar-SA"/>
              </w:rPr>
            </w:pPr>
          </w:p>
        </w:tc>
      </w:tr>
    </w:tbl>
    <w:p w14:paraId="4479FB42" w14:textId="77777777" w:rsidR="00D57203" w:rsidRPr="00D57203" w:rsidRDefault="00D57203" w:rsidP="00DE337F">
      <w:pPr>
        <w:spacing w:after="0" w:line="240" w:lineRule="auto"/>
        <w:rPr>
          <w:rFonts w:ascii="Times New Roman" w:hAnsi="Times New Roman" w:cs="Times New Roman"/>
          <w:sz w:val="24"/>
          <w:szCs w:val="24"/>
        </w:rPr>
      </w:pPr>
    </w:p>
    <w:p w14:paraId="393D4511" w14:textId="5FD9E02D" w:rsidR="00DE337F" w:rsidRPr="00D57203" w:rsidRDefault="00DE337F" w:rsidP="00DE337F">
      <w:pPr>
        <w:spacing w:after="0" w:line="240" w:lineRule="auto"/>
        <w:rPr>
          <w:rFonts w:ascii="Times New Roman" w:hAnsi="Times New Roman" w:cs="Times New Roman"/>
          <w:sz w:val="24"/>
          <w:szCs w:val="24"/>
        </w:rPr>
      </w:pPr>
      <w:r w:rsidRPr="00D57203">
        <w:rPr>
          <w:rFonts w:ascii="Times New Roman" w:hAnsi="Times New Roman" w:cs="Times New Roman"/>
          <w:sz w:val="24"/>
          <w:szCs w:val="24"/>
        </w:rPr>
        <w:lastRenderedPageBreak/>
        <w:t>Wydatki z rozdziału 85205 zostały przeznaczone na:</w:t>
      </w:r>
    </w:p>
    <w:p w14:paraId="7E8F5F7C" w14:textId="77777777" w:rsidR="00DE337F" w:rsidRPr="00D57203" w:rsidRDefault="00DE337F" w:rsidP="00DE337F">
      <w:pPr>
        <w:spacing w:after="0" w:line="240" w:lineRule="auto"/>
        <w:rPr>
          <w:rFonts w:ascii="Times New Roman" w:hAnsi="Times New Roman" w:cs="Times New Roman"/>
          <w:sz w:val="24"/>
          <w:szCs w:val="24"/>
        </w:rPr>
      </w:pPr>
      <w:r w:rsidRPr="00D57203">
        <w:rPr>
          <w:rFonts w:ascii="Times New Roman" w:hAnsi="Times New Roman" w:cs="Times New Roman"/>
          <w:sz w:val="24"/>
          <w:szCs w:val="24"/>
        </w:rPr>
        <w:t>- szkolenie nt. przeciwdziałania przemocy domowej w kwocie 350,00 zł</w:t>
      </w:r>
    </w:p>
    <w:p w14:paraId="5D4F0EBB" w14:textId="77777777" w:rsidR="00DE337F" w:rsidRPr="00D57203" w:rsidRDefault="00DE337F" w:rsidP="00DE337F">
      <w:pPr>
        <w:spacing w:after="0" w:line="240" w:lineRule="auto"/>
        <w:rPr>
          <w:rFonts w:ascii="Times New Roman" w:hAnsi="Times New Roman" w:cs="Times New Roman"/>
          <w:sz w:val="24"/>
          <w:szCs w:val="24"/>
        </w:rPr>
      </w:pPr>
      <w:r w:rsidRPr="00D57203">
        <w:rPr>
          <w:rFonts w:ascii="Times New Roman" w:hAnsi="Times New Roman" w:cs="Times New Roman"/>
          <w:sz w:val="24"/>
          <w:szCs w:val="24"/>
        </w:rPr>
        <w:t>- szkolenie dotyczące nowelizacji ustawy o przeciwdziałaniu przemocy w kwocie 516,00 zł</w:t>
      </w:r>
    </w:p>
    <w:p w14:paraId="3CF51159" w14:textId="77777777" w:rsidR="00DE337F" w:rsidRPr="00D57203" w:rsidRDefault="00DE337F" w:rsidP="00DE337F">
      <w:pPr>
        <w:spacing w:after="0" w:line="240" w:lineRule="auto"/>
        <w:rPr>
          <w:rFonts w:ascii="Times New Roman" w:hAnsi="Times New Roman" w:cs="Times New Roman"/>
          <w:sz w:val="24"/>
          <w:szCs w:val="24"/>
        </w:rPr>
      </w:pPr>
      <w:r w:rsidRPr="00D57203">
        <w:rPr>
          <w:rFonts w:ascii="Times New Roman" w:hAnsi="Times New Roman" w:cs="Times New Roman"/>
          <w:sz w:val="24"/>
          <w:szCs w:val="24"/>
        </w:rPr>
        <w:t>- warsztaty dla dzieci w zakresie profilaktyki agresji i przemocy – 1 200,00</w:t>
      </w:r>
    </w:p>
    <w:p w14:paraId="20A74F03" w14:textId="77777777" w:rsidR="00DE337F" w:rsidRDefault="00DE337F" w:rsidP="00DE337F">
      <w:pPr>
        <w:spacing w:after="0" w:line="240" w:lineRule="auto"/>
        <w:rPr>
          <w:rFonts w:ascii="Times New Roman" w:hAnsi="Times New Roman" w:cs="Times New Roman"/>
          <w:sz w:val="24"/>
          <w:szCs w:val="24"/>
        </w:rPr>
      </w:pPr>
      <w:r w:rsidRPr="00D57203">
        <w:rPr>
          <w:rFonts w:ascii="Times New Roman" w:hAnsi="Times New Roman" w:cs="Times New Roman"/>
          <w:sz w:val="24"/>
          <w:szCs w:val="24"/>
        </w:rPr>
        <w:t>- spotkanie z rodzicami dot. profilaktyki przemocy – 500,00</w:t>
      </w:r>
    </w:p>
    <w:p w14:paraId="119A35F1" w14:textId="77777777" w:rsidR="00D12C49" w:rsidRPr="00D57203" w:rsidRDefault="00D12C49" w:rsidP="00DE337F">
      <w:pPr>
        <w:spacing w:after="0" w:line="240" w:lineRule="auto"/>
        <w:rPr>
          <w:rFonts w:ascii="Times New Roman" w:hAnsi="Times New Roman" w:cs="Times New Roman"/>
          <w:sz w:val="24"/>
          <w:szCs w:val="24"/>
        </w:rPr>
      </w:pPr>
    </w:p>
    <w:p w14:paraId="4D8EEB19" w14:textId="77777777" w:rsidR="00DE337F" w:rsidRPr="00D57203" w:rsidRDefault="00DE337F" w:rsidP="00DE337F">
      <w:pPr>
        <w:suppressAutoHyphens/>
        <w:spacing w:after="0" w:line="240" w:lineRule="auto"/>
        <w:ind w:left="720"/>
        <w:jc w:val="both"/>
        <w:rPr>
          <w:rFonts w:ascii="Times New Roman" w:hAnsi="Times New Roman" w:cs="Times New Roman"/>
          <w:color w:val="FF0000"/>
          <w:sz w:val="24"/>
          <w:szCs w:val="24"/>
        </w:rPr>
      </w:pPr>
    </w:p>
    <w:p w14:paraId="7EDE0315" w14:textId="77777777" w:rsidR="00DE337F" w:rsidRPr="00D12C49" w:rsidRDefault="00DE337F" w:rsidP="00DE337F">
      <w:pPr>
        <w:spacing w:after="0" w:line="240" w:lineRule="auto"/>
        <w:rPr>
          <w:rFonts w:ascii="Times New Roman" w:hAnsi="Times New Roman" w:cs="Times New Roman"/>
          <w:b/>
          <w:sz w:val="20"/>
          <w:szCs w:val="20"/>
          <w:lang w:eastAsia="ar-SA"/>
        </w:rPr>
      </w:pPr>
      <w:r w:rsidRPr="00D12C49">
        <w:rPr>
          <w:rFonts w:ascii="Times New Roman" w:hAnsi="Times New Roman" w:cs="Times New Roman"/>
          <w:b/>
          <w:sz w:val="20"/>
          <w:szCs w:val="20"/>
        </w:rPr>
        <w:t>Rozdział 85213</w:t>
      </w:r>
    </w:p>
    <w:tbl>
      <w:tblPr>
        <w:tblW w:w="9345" w:type="dxa"/>
        <w:tblInd w:w="-25" w:type="dxa"/>
        <w:tblLayout w:type="fixed"/>
        <w:tblLook w:val="04A0" w:firstRow="1" w:lastRow="0" w:firstColumn="1" w:lastColumn="0" w:noHBand="0" w:noVBand="1"/>
      </w:tblPr>
      <w:tblGrid>
        <w:gridCol w:w="1111"/>
        <w:gridCol w:w="605"/>
        <w:gridCol w:w="3866"/>
        <w:gridCol w:w="1297"/>
        <w:gridCol w:w="1419"/>
        <w:gridCol w:w="1047"/>
      </w:tblGrid>
      <w:tr w:rsidR="00DE337F" w:rsidRPr="00D12C49" w14:paraId="7C2D4036" w14:textId="77777777" w:rsidTr="00187282">
        <w:tc>
          <w:tcPr>
            <w:tcW w:w="1110" w:type="dxa"/>
            <w:tcBorders>
              <w:top w:val="single" w:sz="4" w:space="0" w:color="000000"/>
              <w:left w:val="single" w:sz="4" w:space="0" w:color="000000"/>
              <w:bottom w:val="single" w:sz="4" w:space="0" w:color="000000"/>
              <w:right w:val="nil"/>
            </w:tcBorders>
            <w:shd w:val="clear" w:color="auto" w:fill="ACB9CA" w:themeFill="text2" w:themeFillTint="66"/>
            <w:hideMark/>
          </w:tcPr>
          <w:p w14:paraId="26293723"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Rozdział</w:t>
            </w:r>
          </w:p>
        </w:tc>
        <w:tc>
          <w:tcPr>
            <w:tcW w:w="605" w:type="dxa"/>
            <w:tcBorders>
              <w:top w:val="single" w:sz="4" w:space="0" w:color="000000"/>
              <w:left w:val="single" w:sz="4" w:space="0" w:color="000000"/>
              <w:bottom w:val="single" w:sz="4" w:space="0" w:color="000000"/>
              <w:right w:val="nil"/>
            </w:tcBorders>
            <w:shd w:val="clear" w:color="auto" w:fill="ACB9CA" w:themeFill="text2" w:themeFillTint="66"/>
            <w:hideMark/>
          </w:tcPr>
          <w:p w14:paraId="163512F5"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w:t>
            </w:r>
          </w:p>
        </w:tc>
        <w:tc>
          <w:tcPr>
            <w:tcW w:w="3863" w:type="dxa"/>
            <w:tcBorders>
              <w:top w:val="single" w:sz="4" w:space="0" w:color="000000"/>
              <w:left w:val="single" w:sz="4" w:space="0" w:color="000000"/>
              <w:bottom w:val="single" w:sz="4" w:space="0" w:color="000000"/>
              <w:right w:val="nil"/>
            </w:tcBorders>
            <w:shd w:val="clear" w:color="auto" w:fill="ACB9CA" w:themeFill="text2" w:themeFillTint="66"/>
            <w:hideMark/>
          </w:tcPr>
          <w:p w14:paraId="0D25014C"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Określenie</w:t>
            </w:r>
          </w:p>
        </w:tc>
        <w:tc>
          <w:tcPr>
            <w:tcW w:w="1296" w:type="dxa"/>
            <w:tcBorders>
              <w:top w:val="single" w:sz="4" w:space="0" w:color="000000"/>
              <w:left w:val="single" w:sz="4" w:space="0" w:color="000000"/>
              <w:bottom w:val="single" w:sz="4" w:space="0" w:color="000000"/>
              <w:right w:val="nil"/>
            </w:tcBorders>
            <w:shd w:val="clear" w:color="auto" w:fill="ACB9CA" w:themeFill="text2" w:themeFillTint="66"/>
            <w:hideMark/>
          </w:tcPr>
          <w:p w14:paraId="5FAF6E3D"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Plan</w:t>
            </w:r>
          </w:p>
        </w:tc>
        <w:tc>
          <w:tcPr>
            <w:tcW w:w="1418" w:type="dxa"/>
            <w:tcBorders>
              <w:top w:val="single" w:sz="4" w:space="0" w:color="000000"/>
              <w:left w:val="single" w:sz="4" w:space="0" w:color="000000"/>
              <w:bottom w:val="single" w:sz="4" w:space="0" w:color="000000"/>
              <w:right w:val="nil"/>
            </w:tcBorders>
            <w:shd w:val="clear" w:color="auto" w:fill="ACB9CA" w:themeFill="text2" w:themeFillTint="66"/>
            <w:hideMark/>
          </w:tcPr>
          <w:p w14:paraId="68250BC0"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Wykonanie na 31.12.2023 r.</w:t>
            </w:r>
          </w:p>
        </w:tc>
        <w:tc>
          <w:tcPr>
            <w:tcW w:w="1046" w:type="dxa"/>
            <w:tcBorders>
              <w:top w:val="single" w:sz="4" w:space="0" w:color="000000"/>
              <w:left w:val="single" w:sz="4" w:space="0" w:color="000000"/>
              <w:bottom w:val="single" w:sz="4" w:space="0" w:color="000000"/>
              <w:right w:val="single" w:sz="4" w:space="0" w:color="000000"/>
            </w:tcBorders>
            <w:shd w:val="clear" w:color="auto" w:fill="ACB9CA" w:themeFill="text2" w:themeFillTint="66"/>
            <w:hideMark/>
          </w:tcPr>
          <w:p w14:paraId="7040ACAC"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 wyk.</w:t>
            </w:r>
          </w:p>
        </w:tc>
      </w:tr>
      <w:tr w:rsidR="00DE337F" w:rsidRPr="00D12C49" w14:paraId="3D81BADD" w14:textId="77777777" w:rsidTr="00187282">
        <w:tc>
          <w:tcPr>
            <w:tcW w:w="5578" w:type="dxa"/>
            <w:gridSpan w:val="3"/>
            <w:tcBorders>
              <w:top w:val="nil"/>
              <w:left w:val="single" w:sz="4" w:space="0" w:color="000000"/>
              <w:bottom w:val="single" w:sz="4" w:space="0" w:color="000000"/>
              <w:right w:val="nil"/>
            </w:tcBorders>
            <w:hideMark/>
          </w:tcPr>
          <w:p w14:paraId="6F055006" w14:textId="77777777" w:rsidR="00DE337F" w:rsidRPr="00D12C49" w:rsidRDefault="00DE337F" w:rsidP="00187282">
            <w:pPr>
              <w:suppressAutoHyphens/>
              <w:snapToGrid w:val="0"/>
              <w:spacing w:after="0" w:line="240" w:lineRule="auto"/>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 xml:space="preserve">85213 Składki na ubezpieczenie zdrowotne opłacane za osoby pobierające niektóre świadczenia z pomocy społecznej niektóre świadczenia rodzinne oraz za osoby uczestniczące w zajęciach w centrum integracji społecznej  </w:t>
            </w:r>
          </w:p>
        </w:tc>
        <w:tc>
          <w:tcPr>
            <w:tcW w:w="1296" w:type="dxa"/>
            <w:tcBorders>
              <w:top w:val="nil"/>
              <w:left w:val="single" w:sz="4" w:space="0" w:color="000000"/>
              <w:bottom w:val="single" w:sz="4" w:space="0" w:color="000000"/>
              <w:right w:val="nil"/>
            </w:tcBorders>
            <w:hideMark/>
          </w:tcPr>
          <w:p w14:paraId="39DBF27D"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3 322,00</w:t>
            </w:r>
          </w:p>
        </w:tc>
        <w:tc>
          <w:tcPr>
            <w:tcW w:w="1418" w:type="dxa"/>
            <w:tcBorders>
              <w:top w:val="nil"/>
              <w:left w:val="single" w:sz="4" w:space="0" w:color="000000"/>
              <w:bottom w:val="single" w:sz="4" w:space="0" w:color="000000"/>
              <w:right w:val="nil"/>
            </w:tcBorders>
            <w:hideMark/>
          </w:tcPr>
          <w:p w14:paraId="45F26613"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3 040,69</w:t>
            </w:r>
          </w:p>
        </w:tc>
        <w:tc>
          <w:tcPr>
            <w:tcW w:w="1046" w:type="dxa"/>
            <w:tcBorders>
              <w:top w:val="nil"/>
              <w:left w:val="single" w:sz="4" w:space="0" w:color="000000"/>
              <w:bottom w:val="single" w:sz="4" w:space="0" w:color="000000"/>
              <w:right w:val="single" w:sz="4" w:space="0" w:color="000000"/>
            </w:tcBorders>
            <w:hideMark/>
          </w:tcPr>
          <w:p w14:paraId="7F42B75F"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91,53</w:t>
            </w:r>
          </w:p>
        </w:tc>
      </w:tr>
      <w:tr w:rsidR="00DE337F" w:rsidRPr="00D12C49" w14:paraId="52A37282" w14:textId="77777777" w:rsidTr="00187282">
        <w:tc>
          <w:tcPr>
            <w:tcW w:w="1715" w:type="dxa"/>
            <w:gridSpan w:val="2"/>
            <w:tcBorders>
              <w:top w:val="nil"/>
              <w:left w:val="single" w:sz="4" w:space="0" w:color="000000"/>
              <w:bottom w:val="single" w:sz="4" w:space="0" w:color="000000"/>
              <w:right w:val="nil"/>
            </w:tcBorders>
            <w:hideMark/>
          </w:tcPr>
          <w:p w14:paraId="34EA73CC"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4130</w:t>
            </w:r>
          </w:p>
        </w:tc>
        <w:tc>
          <w:tcPr>
            <w:tcW w:w="3863" w:type="dxa"/>
            <w:tcBorders>
              <w:top w:val="nil"/>
              <w:left w:val="single" w:sz="4" w:space="0" w:color="000000"/>
              <w:bottom w:val="single" w:sz="4" w:space="0" w:color="000000"/>
              <w:right w:val="nil"/>
            </w:tcBorders>
            <w:hideMark/>
          </w:tcPr>
          <w:p w14:paraId="216925D7" w14:textId="77777777" w:rsidR="00DE337F" w:rsidRPr="00D12C49" w:rsidRDefault="00DE337F" w:rsidP="00187282">
            <w:pPr>
              <w:suppressAutoHyphens/>
              <w:snapToGrid w:val="0"/>
              <w:spacing w:after="0" w:line="240" w:lineRule="auto"/>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Składki na ubezpieczenie zdrowotne</w:t>
            </w:r>
          </w:p>
        </w:tc>
        <w:tc>
          <w:tcPr>
            <w:tcW w:w="1296" w:type="dxa"/>
            <w:tcBorders>
              <w:top w:val="nil"/>
              <w:left w:val="single" w:sz="4" w:space="0" w:color="000000"/>
              <w:bottom w:val="single" w:sz="4" w:space="0" w:color="000000"/>
              <w:right w:val="nil"/>
            </w:tcBorders>
            <w:hideMark/>
          </w:tcPr>
          <w:p w14:paraId="59DD5C94"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3 322,00</w:t>
            </w:r>
          </w:p>
        </w:tc>
        <w:tc>
          <w:tcPr>
            <w:tcW w:w="1418" w:type="dxa"/>
            <w:tcBorders>
              <w:top w:val="nil"/>
              <w:left w:val="single" w:sz="4" w:space="0" w:color="000000"/>
              <w:bottom w:val="single" w:sz="4" w:space="0" w:color="000000"/>
              <w:right w:val="nil"/>
            </w:tcBorders>
            <w:hideMark/>
          </w:tcPr>
          <w:p w14:paraId="1C3591CE"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 xml:space="preserve">3 040,69 </w:t>
            </w:r>
          </w:p>
        </w:tc>
        <w:tc>
          <w:tcPr>
            <w:tcW w:w="1046" w:type="dxa"/>
            <w:tcBorders>
              <w:top w:val="nil"/>
              <w:left w:val="single" w:sz="4" w:space="0" w:color="000000"/>
              <w:bottom w:val="single" w:sz="4" w:space="0" w:color="000000"/>
              <w:right w:val="single" w:sz="4" w:space="0" w:color="000000"/>
            </w:tcBorders>
            <w:hideMark/>
          </w:tcPr>
          <w:p w14:paraId="4E273EDD"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p>
        </w:tc>
      </w:tr>
    </w:tbl>
    <w:p w14:paraId="618E16F2" w14:textId="77777777" w:rsidR="00DE337F" w:rsidRPr="00D12C49" w:rsidRDefault="00DE337F" w:rsidP="00DE337F">
      <w:pPr>
        <w:spacing w:after="0" w:line="240" w:lineRule="auto"/>
        <w:jc w:val="both"/>
        <w:rPr>
          <w:rFonts w:ascii="Times New Roman" w:hAnsi="Times New Roman" w:cs="Times New Roman"/>
          <w:color w:val="000000" w:themeColor="text1"/>
          <w:sz w:val="20"/>
          <w:szCs w:val="20"/>
        </w:rPr>
      </w:pPr>
      <w:r w:rsidRPr="00D12C49">
        <w:rPr>
          <w:rFonts w:ascii="Times New Roman" w:hAnsi="Times New Roman" w:cs="Times New Roman"/>
          <w:color w:val="000000" w:themeColor="text1"/>
          <w:sz w:val="20"/>
          <w:szCs w:val="20"/>
        </w:rPr>
        <w:t>Od kwoty wypłaconych zasiłków stałych opłacono składkę zdrowotną dla 5 osób tj. 54</w:t>
      </w:r>
      <w:r w:rsidRPr="00D12C49">
        <w:rPr>
          <w:rFonts w:ascii="Times New Roman" w:hAnsi="Times New Roman" w:cs="Times New Roman"/>
          <w:b/>
          <w:color w:val="000000" w:themeColor="text1"/>
          <w:sz w:val="20"/>
          <w:szCs w:val="20"/>
        </w:rPr>
        <w:t xml:space="preserve"> </w:t>
      </w:r>
      <w:r w:rsidRPr="00D12C49">
        <w:rPr>
          <w:rFonts w:ascii="Times New Roman" w:hAnsi="Times New Roman" w:cs="Times New Roman"/>
          <w:color w:val="000000" w:themeColor="text1"/>
          <w:sz w:val="20"/>
          <w:szCs w:val="20"/>
        </w:rPr>
        <w:t xml:space="preserve">świadczenia.   Składka zdrowotna od zasiłków stałych została pokryta w całości  z otrzymanej dotacji. </w:t>
      </w:r>
    </w:p>
    <w:p w14:paraId="231322CC" w14:textId="77777777" w:rsidR="00DE337F" w:rsidRPr="00D12C49" w:rsidRDefault="00DE337F" w:rsidP="00DE337F">
      <w:pPr>
        <w:spacing w:after="0" w:line="240" w:lineRule="auto"/>
        <w:rPr>
          <w:rFonts w:ascii="Times New Roman" w:hAnsi="Times New Roman" w:cs="Times New Roman"/>
          <w:b/>
          <w:sz w:val="20"/>
          <w:szCs w:val="20"/>
        </w:rPr>
      </w:pPr>
    </w:p>
    <w:p w14:paraId="302AC0A1" w14:textId="77777777" w:rsidR="00DE337F" w:rsidRPr="00D57203" w:rsidRDefault="00DE337F" w:rsidP="00DE337F">
      <w:pPr>
        <w:spacing w:after="0" w:line="240" w:lineRule="auto"/>
        <w:rPr>
          <w:rFonts w:ascii="Times New Roman" w:hAnsi="Times New Roman" w:cs="Times New Roman"/>
          <w:b/>
          <w:sz w:val="24"/>
          <w:szCs w:val="24"/>
        </w:rPr>
      </w:pPr>
    </w:p>
    <w:p w14:paraId="732CB621" w14:textId="77777777" w:rsidR="00DE337F" w:rsidRPr="00D57203" w:rsidRDefault="00DE337F" w:rsidP="00DE337F">
      <w:pPr>
        <w:spacing w:after="0" w:line="240" w:lineRule="auto"/>
        <w:rPr>
          <w:rFonts w:ascii="Times New Roman" w:hAnsi="Times New Roman" w:cs="Times New Roman"/>
          <w:b/>
          <w:sz w:val="24"/>
          <w:szCs w:val="24"/>
        </w:rPr>
      </w:pPr>
    </w:p>
    <w:p w14:paraId="1554016F" w14:textId="77777777" w:rsidR="00DE337F" w:rsidRPr="00D12C49" w:rsidRDefault="00DE337F" w:rsidP="00DE337F">
      <w:pPr>
        <w:spacing w:after="0" w:line="240" w:lineRule="auto"/>
        <w:rPr>
          <w:rFonts w:ascii="Times New Roman" w:hAnsi="Times New Roman" w:cs="Times New Roman"/>
          <w:b/>
          <w:sz w:val="20"/>
          <w:szCs w:val="20"/>
        </w:rPr>
      </w:pPr>
      <w:r w:rsidRPr="00D12C49">
        <w:rPr>
          <w:rFonts w:ascii="Times New Roman" w:hAnsi="Times New Roman" w:cs="Times New Roman"/>
          <w:b/>
          <w:sz w:val="20"/>
          <w:szCs w:val="20"/>
        </w:rPr>
        <w:t>Rozdział 85214</w:t>
      </w:r>
    </w:p>
    <w:tbl>
      <w:tblPr>
        <w:tblW w:w="9345" w:type="dxa"/>
        <w:tblInd w:w="-25" w:type="dxa"/>
        <w:tblLayout w:type="fixed"/>
        <w:tblLook w:val="04A0" w:firstRow="1" w:lastRow="0" w:firstColumn="1" w:lastColumn="0" w:noHBand="0" w:noVBand="1"/>
      </w:tblPr>
      <w:tblGrid>
        <w:gridCol w:w="1111"/>
        <w:gridCol w:w="605"/>
        <w:gridCol w:w="3866"/>
        <w:gridCol w:w="1297"/>
        <w:gridCol w:w="1419"/>
        <w:gridCol w:w="1047"/>
      </w:tblGrid>
      <w:tr w:rsidR="00DE337F" w:rsidRPr="00D12C49" w14:paraId="2F70EEC1" w14:textId="77777777" w:rsidTr="00187282">
        <w:tc>
          <w:tcPr>
            <w:tcW w:w="1110" w:type="dxa"/>
            <w:tcBorders>
              <w:top w:val="single" w:sz="4" w:space="0" w:color="000000"/>
              <w:left w:val="single" w:sz="4" w:space="0" w:color="000000"/>
              <w:bottom w:val="single" w:sz="4" w:space="0" w:color="000000"/>
              <w:right w:val="nil"/>
            </w:tcBorders>
            <w:shd w:val="clear" w:color="auto" w:fill="ACB9CA" w:themeFill="text2" w:themeFillTint="66"/>
            <w:hideMark/>
          </w:tcPr>
          <w:p w14:paraId="52C7B319"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Rozdział</w:t>
            </w:r>
          </w:p>
        </w:tc>
        <w:tc>
          <w:tcPr>
            <w:tcW w:w="605" w:type="dxa"/>
            <w:tcBorders>
              <w:top w:val="single" w:sz="4" w:space="0" w:color="000000"/>
              <w:left w:val="single" w:sz="4" w:space="0" w:color="000000"/>
              <w:bottom w:val="single" w:sz="4" w:space="0" w:color="000000"/>
              <w:right w:val="nil"/>
            </w:tcBorders>
            <w:shd w:val="clear" w:color="auto" w:fill="ACB9CA" w:themeFill="text2" w:themeFillTint="66"/>
            <w:hideMark/>
          </w:tcPr>
          <w:p w14:paraId="522EB3A0"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w:t>
            </w:r>
          </w:p>
        </w:tc>
        <w:tc>
          <w:tcPr>
            <w:tcW w:w="3863" w:type="dxa"/>
            <w:tcBorders>
              <w:top w:val="single" w:sz="4" w:space="0" w:color="000000"/>
              <w:left w:val="single" w:sz="4" w:space="0" w:color="000000"/>
              <w:bottom w:val="single" w:sz="4" w:space="0" w:color="000000"/>
              <w:right w:val="nil"/>
            </w:tcBorders>
            <w:shd w:val="clear" w:color="auto" w:fill="ACB9CA" w:themeFill="text2" w:themeFillTint="66"/>
            <w:hideMark/>
          </w:tcPr>
          <w:p w14:paraId="64ADF064"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Określenie</w:t>
            </w:r>
          </w:p>
        </w:tc>
        <w:tc>
          <w:tcPr>
            <w:tcW w:w="1296" w:type="dxa"/>
            <w:tcBorders>
              <w:top w:val="single" w:sz="4" w:space="0" w:color="000000"/>
              <w:left w:val="single" w:sz="4" w:space="0" w:color="000000"/>
              <w:bottom w:val="single" w:sz="4" w:space="0" w:color="000000"/>
              <w:right w:val="nil"/>
            </w:tcBorders>
            <w:shd w:val="clear" w:color="auto" w:fill="ACB9CA" w:themeFill="text2" w:themeFillTint="66"/>
            <w:hideMark/>
          </w:tcPr>
          <w:p w14:paraId="7FEC2269"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Plan</w:t>
            </w:r>
          </w:p>
        </w:tc>
        <w:tc>
          <w:tcPr>
            <w:tcW w:w="1418" w:type="dxa"/>
            <w:tcBorders>
              <w:top w:val="single" w:sz="4" w:space="0" w:color="000000"/>
              <w:left w:val="single" w:sz="4" w:space="0" w:color="000000"/>
              <w:bottom w:val="single" w:sz="4" w:space="0" w:color="000000"/>
              <w:right w:val="nil"/>
            </w:tcBorders>
            <w:shd w:val="clear" w:color="auto" w:fill="ACB9CA" w:themeFill="text2" w:themeFillTint="66"/>
            <w:hideMark/>
          </w:tcPr>
          <w:p w14:paraId="20F1208A"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Wykonanie na 31.12.2023 r.</w:t>
            </w:r>
          </w:p>
        </w:tc>
        <w:tc>
          <w:tcPr>
            <w:tcW w:w="1046" w:type="dxa"/>
            <w:tcBorders>
              <w:top w:val="single" w:sz="4" w:space="0" w:color="000000"/>
              <w:left w:val="single" w:sz="4" w:space="0" w:color="000000"/>
              <w:bottom w:val="single" w:sz="4" w:space="0" w:color="000000"/>
              <w:right w:val="single" w:sz="4" w:space="0" w:color="000000"/>
            </w:tcBorders>
            <w:shd w:val="clear" w:color="auto" w:fill="ACB9CA" w:themeFill="text2" w:themeFillTint="66"/>
            <w:hideMark/>
          </w:tcPr>
          <w:p w14:paraId="5D7A147D"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 wyk.</w:t>
            </w:r>
          </w:p>
        </w:tc>
      </w:tr>
      <w:tr w:rsidR="00DE337F" w:rsidRPr="00D12C49" w14:paraId="3C851767" w14:textId="77777777" w:rsidTr="00187282">
        <w:tc>
          <w:tcPr>
            <w:tcW w:w="5578" w:type="dxa"/>
            <w:gridSpan w:val="3"/>
            <w:tcBorders>
              <w:top w:val="nil"/>
              <w:left w:val="single" w:sz="4" w:space="0" w:color="000000"/>
              <w:bottom w:val="single" w:sz="4" w:space="0" w:color="000000"/>
              <w:right w:val="nil"/>
            </w:tcBorders>
            <w:hideMark/>
          </w:tcPr>
          <w:p w14:paraId="1A8438CF" w14:textId="77777777" w:rsidR="00DE337F" w:rsidRPr="00D12C49" w:rsidRDefault="00DE337F" w:rsidP="00187282">
            <w:pPr>
              <w:snapToGrid w:val="0"/>
              <w:spacing w:after="0" w:line="240" w:lineRule="auto"/>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85214</w:t>
            </w:r>
            <w:r w:rsidRPr="00D12C49">
              <w:rPr>
                <w:rFonts w:ascii="Times New Roman" w:eastAsia="Times New Roman" w:hAnsi="Times New Roman" w:cs="Times New Roman"/>
                <w:b/>
                <w:sz w:val="20"/>
                <w:szCs w:val="20"/>
                <w:lang w:eastAsia="ar-SA"/>
              </w:rPr>
              <w:t xml:space="preserve">   </w:t>
            </w:r>
            <w:r w:rsidRPr="00D12C49">
              <w:rPr>
                <w:rFonts w:ascii="Times New Roman" w:hAnsi="Times New Roman" w:cs="Times New Roman"/>
                <w:b/>
                <w:sz w:val="20"/>
                <w:szCs w:val="20"/>
              </w:rPr>
              <w:t xml:space="preserve">Zasiłki i pomoc w naturze oraz składki na ubezpieczenie emerytalne i rentowe  </w:t>
            </w:r>
          </w:p>
        </w:tc>
        <w:tc>
          <w:tcPr>
            <w:tcW w:w="1296" w:type="dxa"/>
            <w:tcBorders>
              <w:top w:val="nil"/>
              <w:left w:val="single" w:sz="4" w:space="0" w:color="000000"/>
              <w:bottom w:val="single" w:sz="4" w:space="0" w:color="000000"/>
              <w:right w:val="nil"/>
            </w:tcBorders>
            <w:hideMark/>
          </w:tcPr>
          <w:p w14:paraId="5D8416BE"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53 460,00</w:t>
            </w:r>
          </w:p>
        </w:tc>
        <w:tc>
          <w:tcPr>
            <w:tcW w:w="1418" w:type="dxa"/>
            <w:tcBorders>
              <w:top w:val="nil"/>
              <w:left w:val="single" w:sz="4" w:space="0" w:color="000000"/>
              <w:bottom w:val="single" w:sz="4" w:space="0" w:color="000000"/>
              <w:right w:val="nil"/>
            </w:tcBorders>
            <w:hideMark/>
          </w:tcPr>
          <w:p w14:paraId="2F69640C"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40 121,68</w:t>
            </w:r>
          </w:p>
        </w:tc>
        <w:tc>
          <w:tcPr>
            <w:tcW w:w="1046" w:type="dxa"/>
            <w:tcBorders>
              <w:top w:val="nil"/>
              <w:left w:val="single" w:sz="4" w:space="0" w:color="000000"/>
              <w:bottom w:val="single" w:sz="4" w:space="0" w:color="000000"/>
              <w:right w:val="single" w:sz="4" w:space="0" w:color="000000"/>
            </w:tcBorders>
            <w:hideMark/>
          </w:tcPr>
          <w:p w14:paraId="792FDED9"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75,05</w:t>
            </w:r>
          </w:p>
        </w:tc>
      </w:tr>
      <w:tr w:rsidR="00DE337F" w:rsidRPr="00D12C49" w14:paraId="20A23211" w14:textId="77777777" w:rsidTr="00187282">
        <w:tc>
          <w:tcPr>
            <w:tcW w:w="1715" w:type="dxa"/>
            <w:gridSpan w:val="2"/>
            <w:tcBorders>
              <w:top w:val="nil"/>
              <w:left w:val="single" w:sz="4" w:space="0" w:color="000000"/>
              <w:bottom w:val="single" w:sz="4" w:space="0" w:color="000000"/>
              <w:right w:val="nil"/>
            </w:tcBorders>
            <w:hideMark/>
          </w:tcPr>
          <w:p w14:paraId="58DFABE6"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3110</w:t>
            </w:r>
          </w:p>
        </w:tc>
        <w:tc>
          <w:tcPr>
            <w:tcW w:w="3863" w:type="dxa"/>
            <w:tcBorders>
              <w:top w:val="nil"/>
              <w:left w:val="single" w:sz="4" w:space="0" w:color="000000"/>
              <w:bottom w:val="single" w:sz="4" w:space="0" w:color="000000"/>
              <w:right w:val="nil"/>
            </w:tcBorders>
            <w:hideMark/>
          </w:tcPr>
          <w:p w14:paraId="17D27C76"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Świadczenia społeczne</w:t>
            </w:r>
          </w:p>
        </w:tc>
        <w:tc>
          <w:tcPr>
            <w:tcW w:w="1296" w:type="dxa"/>
            <w:tcBorders>
              <w:top w:val="nil"/>
              <w:left w:val="single" w:sz="4" w:space="0" w:color="000000"/>
              <w:bottom w:val="single" w:sz="4" w:space="0" w:color="000000"/>
              <w:right w:val="nil"/>
            </w:tcBorders>
            <w:hideMark/>
          </w:tcPr>
          <w:p w14:paraId="00FD6F8C"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53 460,00</w:t>
            </w:r>
          </w:p>
        </w:tc>
        <w:tc>
          <w:tcPr>
            <w:tcW w:w="1418" w:type="dxa"/>
            <w:tcBorders>
              <w:top w:val="nil"/>
              <w:left w:val="single" w:sz="4" w:space="0" w:color="000000"/>
              <w:bottom w:val="single" w:sz="4" w:space="0" w:color="000000"/>
              <w:right w:val="nil"/>
            </w:tcBorders>
            <w:hideMark/>
          </w:tcPr>
          <w:p w14:paraId="15ACF593"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40 121,68</w:t>
            </w:r>
          </w:p>
        </w:tc>
        <w:tc>
          <w:tcPr>
            <w:tcW w:w="1046" w:type="dxa"/>
            <w:tcBorders>
              <w:top w:val="nil"/>
              <w:left w:val="single" w:sz="4" w:space="0" w:color="000000"/>
              <w:bottom w:val="single" w:sz="4" w:space="0" w:color="000000"/>
              <w:right w:val="single" w:sz="4" w:space="0" w:color="000000"/>
            </w:tcBorders>
            <w:hideMark/>
          </w:tcPr>
          <w:p w14:paraId="2755C639"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p>
        </w:tc>
      </w:tr>
    </w:tbl>
    <w:p w14:paraId="2F3D6E0A" w14:textId="77777777" w:rsidR="00D57203" w:rsidRPr="00D57203" w:rsidRDefault="00D57203" w:rsidP="00DE337F">
      <w:pPr>
        <w:spacing w:after="0" w:line="240" w:lineRule="auto"/>
        <w:jc w:val="both"/>
        <w:rPr>
          <w:rFonts w:ascii="Times New Roman" w:hAnsi="Times New Roman" w:cs="Times New Roman"/>
          <w:color w:val="000000" w:themeColor="text1"/>
          <w:sz w:val="24"/>
          <w:szCs w:val="24"/>
        </w:rPr>
      </w:pPr>
    </w:p>
    <w:p w14:paraId="2690442D" w14:textId="5C9DDD3E" w:rsidR="00D57203" w:rsidRPr="00D57203" w:rsidRDefault="00DE337F" w:rsidP="00DE337F">
      <w:pPr>
        <w:spacing w:after="0" w:line="240" w:lineRule="auto"/>
        <w:jc w:val="both"/>
        <w:rPr>
          <w:rFonts w:ascii="Times New Roman" w:hAnsi="Times New Roman" w:cs="Times New Roman"/>
          <w:color w:val="000000" w:themeColor="text1"/>
          <w:sz w:val="24"/>
          <w:szCs w:val="24"/>
        </w:rPr>
      </w:pPr>
      <w:r w:rsidRPr="00D57203">
        <w:rPr>
          <w:rFonts w:ascii="Times New Roman" w:hAnsi="Times New Roman" w:cs="Times New Roman"/>
          <w:color w:val="000000" w:themeColor="text1"/>
          <w:sz w:val="24"/>
          <w:szCs w:val="24"/>
        </w:rPr>
        <w:t>Wydatki rozdziału 85214 zostały przeznaczone na wypłatę:</w:t>
      </w:r>
    </w:p>
    <w:p w14:paraId="62706931" w14:textId="77777777" w:rsidR="00DE337F" w:rsidRPr="00D57203" w:rsidRDefault="00DE337F" w:rsidP="00DE337F">
      <w:pPr>
        <w:pStyle w:val="Akapitzlist"/>
        <w:numPr>
          <w:ilvl w:val="0"/>
          <w:numId w:val="37"/>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zasiłków celowych na łączną kwotę 10 564,00 zł</w:t>
      </w:r>
      <w:r w:rsidRPr="00D57203">
        <w:rPr>
          <w:rFonts w:ascii="Times New Roman" w:hAnsi="Times New Roman" w:cs="Times New Roman"/>
          <w:color w:val="FF0000"/>
          <w:sz w:val="24"/>
          <w:szCs w:val="24"/>
        </w:rPr>
        <w:t xml:space="preserve"> </w:t>
      </w:r>
      <w:r w:rsidRPr="00D57203">
        <w:rPr>
          <w:rFonts w:ascii="Times New Roman" w:hAnsi="Times New Roman" w:cs="Times New Roman"/>
          <w:sz w:val="24"/>
          <w:szCs w:val="24"/>
        </w:rPr>
        <w:t>( 16 świadczeń dla 10 rodzin) w tym:</w:t>
      </w:r>
    </w:p>
    <w:p w14:paraId="0D806870" w14:textId="77777777" w:rsidR="00DE337F" w:rsidRPr="00D57203" w:rsidRDefault="00DE337F" w:rsidP="00DE337F">
      <w:pPr>
        <w:pStyle w:val="Akapitzlist"/>
        <w:ind w:left="360"/>
        <w:jc w:val="both"/>
        <w:rPr>
          <w:rFonts w:ascii="Times New Roman" w:hAnsi="Times New Roman" w:cs="Times New Roman"/>
          <w:sz w:val="24"/>
          <w:szCs w:val="24"/>
        </w:rPr>
      </w:pPr>
      <w:r w:rsidRPr="00D57203">
        <w:rPr>
          <w:rFonts w:ascii="Times New Roman" w:hAnsi="Times New Roman" w:cs="Times New Roman"/>
          <w:sz w:val="24"/>
          <w:szCs w:val="24"/>
        </w:rPr>
        <w:t>zakup opału 4 500,00 zł</w:t>
      </w:r>
    </w:p>
    <w:p w14:paraId="12335493" w14:textId="77777777" w:rsidR="00DE337F" w:rsidRPr="00D57203" w:rsidRDefault="00DE337F" w:rsidP="00DE337F">
      <w:pPr>
        <w:pStyle w:val="Akapitzlist"/>
        <w:ind w:left="360"/>
        <w:jc w:val="both"/>
        <w:rPr>
          <w:rFonts w:ascii="Times New Roman" w:hAnsi="Times New Roman" w:cs="Times New Roman"/>
          <w:sz w:val="24"/>
          <w:szCs w:val="24"/>
        </w:rPr>
      </w:pPr>
      <w:r w:rsidRPr="00D57203">
        <w:rPr>
          <w:rFonts w:ascii="Times New Roman" w:hAnsi="Times New Roman" w:cs="Times New Roman"/>
          <w:sz w:val="24"/>
          <w:szCs w:val="24"/>
        </w:rPr>
        <w:t>wyposażenie (odzież, obuwie) w kwocie 2 400,00 zł</w:t>
      </w:r>
    </w:p>
    <w:p w14:paraId="5640549B" w14:textId="77777777" w:rsidR="00DE337F" w:rsidRPr="00D57203" w:rsidRDefault="00DE337F" w:rsidP="00DE337F">
      <w:pPr>
        <w:pStyle w:val="Akapitzlist"/>
        <w:ind w:left="360"/>
        <w:jc w:val="both"/>
        <w:rPr>
          <w:rFonts w:ascii="Times New Roman" w:hAnsi="Times New Roman" w:cs="Times New Roman"/>
          <w:sz w:val="24"/>
          <w:szCs w:val="24"/>
        </w:rPr>
      </w:pPr>
      <w:r w:rsidRPr="00D57203">
        <w:rPr>
          <w:rFonts w:ascii="Times New Roman" w:hAnsi="Times New Roman" w:cs="Times New Roman"/>
          <w:sz w:val="24"/>
          <w:szCs w:val="24"/>
        </w:rPr>
        <w:t>zdarzenia losowe w kwocie 1 500,00 zł</w:t>
      </w:r>
    </w:p>
    <w:p w14:paraId="7CFAA9E7" w14:textId="77777777" w:rsidR="00DE337F" w:rsidRPr="00D57203" w:rsidRDefault="00DE337F" w:rsidP="00DE337F">
      <w:pPr>
        <w:pStyle w:val="Akapitzlist"/>
        <w:ind w:left="360"/>
        <w:jc w:val="both"/>
        <w:rPr>
          <w:rFonts w:ascii="Times New Roman" w:hAnsi="Times New Roman" w:cs="Times New Roman"/>
          <w:sz w:val="24"/>
          <w:szCs w:val="24"/>
        </w:rPr>
      </w:pPr>
      <w:r w:rsidRPr="00D57203">
        <w:rPr>
          <w:rFonts w:ascii="Times New Roman" w:hAnsi="Times New Roman" w:cs="Times New Roman"/>
          <w:sz w:val="24"/>
          <w:szCs w:val="24"/>
        </w:rPr>
        <w:t>remont w kwocie 1 900,00 zł</w:t>
      </w:r>
    </w:p>
    <w:p w14:paraId="3754FCD4" w14:textId="77777777" w:rsidR="00DE337F" w:rsidRPr="00D57203" w:rsidRDefault="00DE337F" w:rsidP="00DE337F">
      <w:pPr>
        <w:pStyle w:val="Akapitzlist"/>
        <w:ind w:left="360"/>
        <w:jc w:val="both"/>
        <w:rPr>
          <w:rFonts w:ascii="Times New Roman" w:hAnsi="Times New Roman" w:cs="Times New Roman"/>
          <w:sz w:val="24"/>
          <w:szCs w:val="24"/>
        </w:rPr>
      </w:pPr>
      <w:r w:rsidRPr="00D57203">
        <w:rPr>
          <w:rFonts w:ascii="Times New Roman" w:hAnsi="Times New Roman" w:cs="Times New Roman"/>
          <w:sz w:val="24"/>
          <w:szCs w:val="24"/>
        </w:rPr>
        <w:t>koszty leczenia w kwocie 264,00 zł</w:t>
      </w:r>
    </w:p>
    <w:p w14:paraId="527418DF" w14:textId="77777777" w:rsidR="00DE337F" w:rsidRPr="00D57203" w:rsidRDefault="00DE337F" w:rsidP="00DE337F">
      <w:pPr>
        <w:numPr>
          <w:ilvl w:val="0"/>
          <w:numId w:val="37"/>
        </w:numPr>
        <w:suppressAutoHyphens/>
        <w:spacing w:after="0" w:line="240" w:lineRule="auto"/>
        <w:jc w:val="both"/>
        <w:rPr>
          <w:rFonts w:ascii="Times New Roman" w:hAnsi="Times New Roman" w:cs="Times New Roman"/>
          <w:color w:val="000000" w:themeColor="text1"/>
          <w:sz w:val="24"/>
          <w:szCs w:val="24"/>
        </w:rPr>
      </w:pPr>
      <w:r w:rsidRPr="00D57203">
        <w:rPr>
          <w:rFonts w:ascii="Times New Roman" w:hAnsi="Times New Roman" w:cs="Times New Roman"/>
          <w:color w:val="000000" w:themeColor="text1"/>
          <w:sz w:val="24"/>
          <w:szCs w:val="24"/>
        </w:rPr>
        <w:t xml:space="preserve">zasiłków okresowych: </w:t>
      </w:r>
    </w:p>
    <w:p w14:paraId="4AEB0445" w14:textId="77777777" w:rsidR="00DE337F" w:rsidRPr="00D57203" w:rsidRDefault="00DE337F" w:rsidP="00DE337F">
      <w:pPr>
        <w:numPr>
          <w:ilvl w:val="0"/>
          <w:numId w:val="38"/>
        </w:numPr>
        <w:suppressAutoHyphens/>
        <w:spacing w:after="0" w:line="240" w:lineRule="auto"/>
        <w:jc w:val="both"/>
        <w:rPr>
          <w:rFonts w:ascii="Times New Roman" w:hAnsi="Times New Roman" w:cs="Times New Roman"/>
          <w:color w:val="000000" w:themeColor="text1"/>
          <w:sz w:val="24"/>
          <w:szCs w:val="24"/>
        </w:rPr>
      </w:pPr>
      <w:r w:rsidRPr="00D57203">
        <w:rPr>
          <w:rFonts w:ascii="Times New Roman" w:hAnsi="Times New Roman" w:cs="Times New Roman"/>
          <w:color w:val="000000" w:themeColor="text1"/>
          <w:sz w:val="24"/>
          <w:szCs w:val="24"/>
        </w:rPr>
        <w:t xml:space="preserve">wypłacono 90 zasiłków okresowych dla 16 rodzin na łączną kwotę 29.557,68 zł. całość pokryta została  z dotacji. </w:t>
      </w:r>
    </w:p>
    <w:p w14:paraId="350F9C11" w14:textId="77777777" w:rsidR="00DE337F" w:rsidRPr="00D57203" w:rsidRDefault="00DE337F" w:rsidP="00DE337F">
      <w:pPr>
        <w:spacing w:after="0" w:line="240" w:lineRule="auto"/>
        <w:ind w:left="360"/>
        <w:jc w:val="both"/>
        <w:rPr>
          <w:rFonts w:ascii="Times New Roman" w:hAnsi="Times New Roman" w:cs="Times New Roman"/>
          <w:color w:val="000000" w:themeColor="text1"/>
          <w:sz w:val="24"/>
          <w:szCs w:val="24"/>
        </w:rPr>
      </w:pPr>
      <w:r w:rsidRPr="00D57203">
        <w:rPr>
          <w:rFonts w:ascii="Times New Roman" w:hAnsi="Times New Roman" w:cs="Times New Roman"/>
          <w:color w:val="000000" w:themeColor="text1"/>
          <w:sz w:val="24"/>
          <w:szCs w:val="24"/>
        </w:rPr>
        <w:t>Prawo do świadczeń z pomocy społecznej przysługiwało w 2023 roku osobom i rodzinom, których dochód na osobę nie przekraczał:</w:t>
      </w:r>
    </w:p>
    <w:p w14:paraId="32E2F937" w14:textId="77777777" w:rsidR="00DE337F" w:rsidRPr="00D57203" w:rsidRDefault="00DE337F" w:rsidP="00DE337F">
      <w:pPr>
        <w:pStyle w:val="Akapitzlist"/>
        <w:jc w:val="both"/>
        <w:rPr>
          <w:rFonts w:ascii="Times New Roman" w:hAnsi="Times New Roman" w:cs="Times New Roman"/>
          <w:sz w:val="24"/>
          <w:szCs w:val="24"/>
        </w:rPr>
      </w:pPr>
      <w:r w:rsidRPr="00D57203">
        <w:rPr>
          <w:rFonts w:ascii="Times New Roman" w:hAnsi="Times New Roman" w:cs="Times New Roman"/>
          <w:sz w:val="24"/>
          <w:szCs w:val="24"/>
        </w:rPr>
        <w:t xml:space="preserve">a) </w:t>
      </w:r>
      <w:r w:rsidRPr="00D57203">
        <w:rPr>
          <w:rFonts w:ascii="Times New Roman" w:hAnsi="Times New Roman" w:cs="Times New Roman"/>
          <w:b/>
          <w:sz w:val="24"/>
          <w:szCs w:val="24"/>
        </w:rPr>
        <w:t>776,00</w:t>
      </w:r>
      <w:r w:rsidRPr="00D57203">
        <w:rPr>
          <w:rFonts w:ascii="Times New Roman" w:hAnsi="Times New Roman" w:cs="Times New Roman"/>
          <w:sz w:val="24"/>
          <w:szCs w:val="24"/>
        </w:rPr>
        <w:t xml:space="preserve"> zł – dla jednoosobowego gospodarstwa domowego,</w:t>
      </w:r>
    </w:p>
    <w:p w14:paraId="487F7FEE" w14:textId="77777777" w:rsidR="00DE337F" w:rsidRPr="00D57203" w:rsidRDefault="00DE337F" w:rsidP="00DE337F">
      <w:pPr>
        <w:pStyle w:val="Akapitzlist"/>
        <w:jc w:val="both"/>
        <w:rPr>
          <w:rFonts w:ascii="Times New Roman" w:hAnsi="Times New Roman" w:cs="Times New Roman"/>
          <w:sz w:val="24"/>
          <w:szCs w:val="24"/>
        </w:rPr>
      </w:pPr>
      <w:r w:rsidRPr="00D57203">
        <w:rPr>
          <w:rFonts w:ascii="Times New Roman" w:hAnsi="Times New Roman" w:cs="Times New Roman"/>
          <w:sz w:val="24"/>
          <w:szCs w:val="24"/>
        </w:rPr>
        <w:t xml:space="preserve">b) </w:t>
      </w:r>
      <w:r w:rsidRPr="00D57203">
        <w:rPr>
          <w:rFonts w:ascii="Times New Roman" w:hAnsi="Times New Roman" w:cs="Times New Roman"/>
          <w:b/>
          <w:sz w:val="24"/>
          <w:szCs w:val="24"/>
        </w:rPr>
        <w:t>600,00</w:t>
      </w:r>
      <w:r w:rsidRPr="00D57203">
        <w:rPr>
          <w:rFonts w:ascii="Times New Roman" w:hAnsi="Times New Roman" w:cs="Times New Roman"/>
          <w:sz w:val="24"/>
          <w:szCs w:val="24"/>
        </w:rPr>
        <w:t xml:space="preserve"> zł – dla wieloosobowego gospodarstwa domowego</w:t>
      </w:r>
    </w:p>
    <w:p w14:paraId="5E5BBC34" w14:textId="77777777" w:rsidR="00DE337F" w:rsidRPr="00D57203" w:rsidRDefault="00DE337F" w:rsidP="00DE337F">
      <w:pPr>
        <w:spacing w:after="0" w:line="240" w:lineRule="auto"/>
        <w:rPr>
          <w:rFonts w:ascii="Times New Roman" w:hAnsi="Times New Roman" w:cs="Times New Roman"/>
          <w:b/>
          <w:sz w:val="24"/>
          <w:szCs w:val="24"/>
        </w:rPr>
      </w:pPr>
    </w:p>
    <w:p w14:paraId="00500291" w14:textId="77777777" w:rsidR="00DE337F" w:rsidRPr="00D12C49" w:rsidRDefault="00DE337F" w:rsidP="00DE337F">
      <w:pPr>
        <w:spacing w:after="0" w:line="240" w:lineRule="auto"/>
        <w:rPr>
          <w:rFonts w:ascii="Times New Roman" w:hAnsi="Times New Roman" w:cs="Times New Roman"/>
          <w:b/>
          <w:sz w:val="20"/>
          <w:szCs w:val="20"/>
        </w:rPr>
      </w:pPr>
      <w:r w:rsidRPr="00D12C49">
        <w:rPr>
          <w:rFonts w:ascii="Times New Roman" w:hAnsi="Times New Roman" w:cs="Times New Roman"/>
          <w:b/>
          <w:sz w:val="20"/>
          <w:szCs w:val="20"/>
        </w:rPr>
        <w:t>Rozdział 85215</w:t>
      </w:r>
    </w:p>
    <w:tbl>
      <w:tblPr>
        <w:tblW w:w="9345" w:type="dxa"/>
        <w:tblCellSpacing w:w="0" w:type="dxa"/>
        <w:tblCellMar>
          <w:top w:w="105" w:type="dxa"/>
          <w:left w:w="105" w:type="dxa"/>
          <w:bottom w:w="105" w:type="dxa"/>
          <w:right w:w="105" w:type="dxa"/>
        </w:tblCellMar>
        <w:tblLook w:val="04A0" w:firstRow="1" w:lastRow="0" w:firstColumn="1" w:lastColumn="0" w:noHBand="0" w:noVBand="1"/>
      </w:tblPr>
      <w:tblGrid>
        <w:gridCol w:w="975"/>
        <w:gridCol w:w="247"/>
        <w:gridCol w:w="232"/>
        <w:gridCol w:w="4218"/>
        <w:gridCol w:w="943"/>
        <w:gridCol w:w="1340"/>
        <w:gridCol w:w="1390"/>
      </w:tblGrid>
      <w:tr w:rsidR="00DE337F" w:rsidRPr="00D12C49" w14:paraId="7CA7CA7F" w14:textId="77777777" w:rsidTr="00187282">
        <w:trPr>
          <w:tblCellSpacing w:w="0" w:type="dxa"/>
        </w:trPr>
        <w:tc>
          <w:tcPr>
            <w:tcW w:w="975" w:type="dxa"/>
            <w:tcBorders>
              <w:top w:val="single" w:sz="6" w:space="0" w:color="000001"/>
              <w:left w:val="single" w:sz="6" w:space="0" w:color="000001"/>
              <w:bottom w:val="single" w:sz="6" w:space="0" w:color="000001"/>
              <w:right w:val="nil"/>
            </w:tcBorders>
            <w:shd w:val="clear" w:color="auto" w:fill="ACB9CA" w:themeFill="text2" w:themeFillTint="66"/>
            <w:tcMar>
              <w:top w:w="0" w:type="dxa"/>
              <w:left w:w="108" w:type="dxa"/>
              <w:bottom w:w="0" w:type="dxa"/>
              <w:right w:w="0" w:type="dxa"/>
            </w:tcMar>
            <w:hideMark/>
          </w:tcPr>
          <w:p w14:paraId="187F28D4" w14:textId="77777777" w:rsidR="00DE337F" w:rsidRPr="00D12C49" w:rsidRDefault="00DE337F" w:rsidP="00187282">
            <w:pPr>
              <w:spacing w:after="0" w:line="240" w:lineRule="auto"/>
              <w:jc w:val="center"/>
              <w:rPr>
                <w:rFonts w:ascii="Times New Roman" w:eastAsia="Times New Roman" w:hAnsi="Times New Roman" w:cs="Times New Roman"/>
                <w:sz w:val="20"/>
                <w:szCs w:val="20"/>
              </w:rPr>
            </w:pPr>
            <w:r w:rsidRPr="00D12C49">
              <w:rPr>
                <w:rFonts w:ascii="Times New Roman" w:hAnsi="Times New Roman" w:cs="Times New Roman"/>
                <w:b/>
                <w:bCs/>
                <w:sz w:val="20"/>
                <w:szCs w:val="20"/>
              </w:rPr>
              <w:t>Rozdział</w:t>
            </w:r>
          </w:p>
        </w:tc>
        <w:tc>
          <w:tcPr>
            <w:tcW w:w="247" w:type="dxa"/>
            <w:tcBorders>
              <w:top w:val="single" w:sz="6" w:space="0" w:color="000001"/>
              <w:left w:val="single" w:sz="6" w:space="0" w:color="000001"/>
              <w:bottom w:val="single" w:sz="6" w:space="0" w:color="000001"/>
              <w:right w:val="nil"/>
            </w:tcBorders>
            <w:shd w:val="clear" w:color="auto" w:fill="ACB9CA" w:themeFill="text2" w:themeFillTint="66"/>
            <w:tcMar>
              <w:top w:w="0" w:type="dxa"/>
              <w:left w:w="108" w:type="dxa"/>
              <w:bottom w:w="0" w:type="dxa"/>
              <w:right w:w="0" w:type="dxa"/>
            </w:tcMar>
            <w:hideMark/>
          </w:tcPr>
          <w:p w14:paraId="614E10AD" w14:textId="77777777" w:rsidR="00DE337F" w:rsidRPr="00D12C49" w:rsidRDefault="00DE337F" w:rsidP="00187282">
            <w:pPr>
              <w:spacing w:after="0" w:line="240" w:lineRule="auto"/>
              <w:jc w:val="center"/>
              <w:rPr>
                <w:rFonts w:ascii="Times New Roman" w:eastAsia="Times New Roman" w:hAnsi="Times New Roman" w:cs="Times New Roman"/>
                <w:sz w:val="20"/>
                <w:szCs w:val="20"/>
              </w:rPr>
            </w:pPr>
            <w:r w:rsidRPr="00D12C49">
              <w:rPr>
                <w:rFonts w:ascii="Times New Roman" w:hAnsi="Times New Roman" w:cs="Times New Roman"/>
                <w:b/>
                <w:bCs/>
                <w:sz w:val="20"/>
                <w:szCs w:val="20"/>
              </w:rPr>
              <w:t>§</w:t>
            </w:r>
          </w:p>
        </w:tc>
        <w:tc>
          <w:tcPr>
            <w:tcW w:w="4450" w:type="dxa"/>
            <w:gridSpan w:val="2"/>
            <w:tcBorders>
              <w:top w:val="single" w:sz="6" w:space="0" w:color="000001"/>
              <w:left w:val="single" w:sz="6" w:space="0" w:color="000001"/>
              <w:bottom w:val="single" w:sz="6" w:space="0" w:color="000001"/>
              <w:right w:val="nil"/>
            </w:tcBorders>
            <w:shd w:val="clear" w:color="auto" w:fill="ACB9CA" w:themeFill="text2" w:themeFillTint="66"/>
            <w:tcMar>
              <w:top w:w="0" w:type="dxa"/>
              <w:left w:w="108" w:type="dxa"/>
              <w:bottom w:w="0" w:type="dxa"/>
              <w:right w:w="0" w:type="dxa"/>
            </w:tcMar>
            <w:hideMark/>
          </w:tcPr>
          <w:p w14:paraId="0AE2A5E2" w14:textId="77777777" w:rsidR="00DE337F" w:rsidRPr="00D12C49" w:rsidRDefault="00DE337F" w:rsidP="00187282">
            <w:pPr>
              <w:spacing w:after="0" w:line="240" w:lineRule="auto"/>
              <w:jc w:val="center"/>
              <w:rPr>
                <w:rFonts w:ascii="Times New Roman" w:eastAsia="Times New Roman" w:hAnsi="Times New Roman" w:cs="Times New Roman"/>
                <w:sz w:val="20"/>
                <w:szCs w:val="20"/>
              </w:rPr>
            </w:pPr>
            <w:r w:rsidRPr="00D12C49">
              <w:rPr>
                <w:rFonts w:ascii="Times New Roman" w:hAnsi="Times New Roman" w:cs="Times New Roman"/>
                <w:b/>
                <w:bCs/>
                <w:sz w:val="20"/>
                <w:szCs w:val="20"/>
              </w:rPr>
              <w:t>Określenie</w:t>
            </w:r>
          </w:p>
        </w:tc>
        <w:tc>
          <w:tcPr>
            <w:tcW w:w="943" w:type="dxa"/>
            <w:tcBorders>
              <w:top w:val="single" w:sz="6" w:space="0" w:color="000001"/>
              <w:left w:val="single" w:sz="6" w:space="0" w:color="000001"/>
              <w:bottom w:val="single" w:sz="6" w:space="0" w:color="000001"/>
              <w:right w:val="nil"/>
            </w:tcBorders>
            <w:shd w:val="clear" w:color="auto" w:fill="ACB9CA" w:themeFill="text2" w:themeFillTint="66"/>
            <w:tcMar>
              <w:top w:w="0" w:type="dxa"/>
              <w:left w:w="108" w:type="dxa"/>
              <w:bottom w:w="0" w:type="dxa"/>
              <w:right w:w="0" w:type="dxa"/>
            </w:tcMar>
            <w:hideMark/>
          </w:tcPr>
          <w:p w14:paraId="34027D69" w14:textId="77777777" w:rsidR="00DE337F" w:rsidRPr="00D12C49" w:rsidRDefault="00DE337F" w:rsidP="00187282">
            <w:pPr>
              <w:spacing w:after="0" w:line="240" w:lineRule="auto"/>
              <w:jc w:val="center"/>
              <w:rPr>
                <w:rFonts w:ascii="Times New Roman" w:eastAsia="Times New Roman" w:hAnsi="Times New Roman" w:cs="Times New Roman"/>
                <w:sz w:val="20"/>
                <w:szCs w:val="20"/>
              </w:rPr>
            </w:pPr>
            <w:r w:rsidRPr="00D12C49">
              <w:rPr>
                <w:rFonts w:ascii="Times New Roman" w:hAnsi="Times New Roman" w:cs="Times New Roman"/>
                <w:b/>
                <w:bCs/>
                <w:sz w:val="20"/>
                <w:szCs w:val="20"/>
              </w:rPr>
              <w:t>Plan</w:t>
            </w:r>
          </w:p>
        </w:tc>
        <w:tc>
          <w:tcPr>
            <w:tcW w:w="1340" w:type="dxa"/>
            <w:tcBorders>
              <w:top w:val="single" w:sz="6" w:space="0" w:color="000001"/>
              <w:left w:val="single" w:sz="6" w:space="0" w:color="000001"/>
              <w:bottom w:val="single" w:sz="6" w:space="0" w:color="000001"/>
              <w:right w:val="nil"/>
            </w:tcBorders>
            <w:shd w:val="clear" w:color="auto" w:fill="ACB9CA" w:themeFill="text2" w:themeFillTint="66"/>
            <w:tcMar>
              <w:top w:w="0" w:type="dxa"/>
              <w:left w:w="108" w:type="dxa"/>
              <w:bottom w:w="0" w:type="dxa"/>
              <w:right w:w="0" w:type="dxa"/>
            </w:tcMar>
            <w:hideMark/>
          </w:tcPr>
          <w:p w14:paraId="5E91E25C" w14:textId="77777777" w:rsidR="00DE337F" w:rsidRPr="00D12C49" w:rsidRDefault="00DE337F" w:rsidP="00187282">
            <w:pPr>
              <w:spacing w:after="0" w:line="240" w:lineRule="auto"/>
              <w:jc w:val="center"/>
              <w:rPr>
                <w:rFonts w:ascii="Times New Roman" w:eastAsia="Times New Roman" w:hAnsi="Times New Roman" w:cs="Times New Roman"/>
                <w:sz w:val="20"/>
                <w:szCs w:val="20"/>
              </w:rPr>
            </w:pPr>
            <w:r w:rsidRPr="00D12C49">
              <w:rPr>
                <w:rFonts w:ascii="Times New Roman" w:hAnsi="Times New Roman" w:cs="Times New Roman"/>
                <w:b/>
                <w:bCs/>
                <w:sz w:val="20"/>
                <w:szCs w:val="20"/>
              </w:rPr>
              <w:t>Wykonanie na 31.12.2023 r.</w:t>
            </w:r>
          </w:p>
        </w:tc>
        <w:tc>
          <w:tcPr>
            <w:tcW w:w="1390" w:type="dxa"/>
            <w:tcBorders>
              <w:top w:val="single" w:sz="6" w:space="0" w:color="000001"/>
              <w:left w:val="single" w:sz="6" w:space="0" w:color="000001"/>
              <w:bottom w:val="single" w:sz="6" w:space="0" w:color="000001"/>
              <w:right w:val="single" w:sz="6" w:space="0" w:color="000001"/>
            </w:tcBorders>
            <w:shd w:val="clear" w:color="auto" w:fill="ACB9CA" w:themeFill="text2" w:themeFillTint="66"/>
            <w:tcMar>
              <w:top w:w="0" w:type="dxa"/>
              <w:left w:w="108" w:type="dxa"/>
              <w:bottom w:w="0" w:type="dxa"/>
              <w:right w:w="108" w:type="dxa"/>
            </w:tcMar>
            <w:hideMark/>
          </w:tcPr>
          <w:p w14:paraId="1DA5CCA0" w14:textId="77777777" w:rsidR="00DE337F" w:rsidRPr="00D12C49" w:rsidRDefault="00DE337F" w:rsidP="00187282">
            <w:pPr>
              <w:spacing w:after="0" w:line="240" w:lineRule="auto"/>
              <w:jc w:val="center"/>
              <w:rPr>
                <w:rFonts w:ascii="Times New Roman" w:eastAsia="Times New Roman" w:hAnsi="Times New Roman" w:cs="Times New Roman"/>
                <w:sz w:val="20"/>
                <w:szCs w:val="20"/>
              </w:rPr>
            </w:pPr>
            <w:r w:rsidRPr="00D12C49">
              <w:rPr>
                <w:rFonts w:ascii="Times New Roman" w:hAnsi="Times New Roman" w:cs="Times New Roman"/>
                <w:b/>
                <w:bCs/>
                <w:sz w:val="20"/>
                <w:szCs w:val="20"/>
              </w:rPr>
              <w:t>% wyk.</w:t>
            </w:r>
          </w:p>
        </w:tc>
      </w:tr>
      <w:tr w:rsidR="00DE337F" w:rsidRPr="00D12C49" w14:paraId="08CE73DD" w14:textId="77777777" w:rsidTr="00187282">
        <w:trPr>
          <w:tblCellSpacing w:w="0" w:type="dxa"/>
        </w:trPr>
        <w:tc>
          <w:tcPr>
            <w:tcW w:w="5672" w:type="dxa"/>
            <w:gridSpan w:val="4"/>
            <w:tcBorders>
              <w:top w:val="nil"/>
              <w:left w:val="single" w:sz="6" w:space="0" w:color="000001"/>
              <w:bottom w:val="single" w:sz="6" w:space="0" w:color="000001"/>
              <w:right w:val="nil"/>
            </w:tcBorders>
            <w:tcMar>
              <w:top w:w="0" w:type="dxa"/>
              <w:left w:w="108" w:type="dxa"/>
              <w:bottom w:w="0" w:type="dxa"/>
              <w:right w:w="0" w:type="dxa"/>
            </w:tcMar>
            <w:hideMark/>
          </w:tcPr>
          <w:p w14:paraId="4C106911" w14:textId="77777777" w:rsidR="00DE337F" w:rsidRPr="00D12C49" w:rsidRDefault="00DE337F" w:rsidP="00187282">
            <w:pPr>
              <w:spacing w:after="0" w:line="240" w:lineRule="auto"/>
              <w:rPr>
                <w:rFonts w:ascii="Times New Roman" w:eastAsia="Times New Roman" w:hAnsi="Times New Roman" w:cs="Times New Roman"/>
                <w:sz w:val="20"/>
                <w:szCs w:val="20"/>
              </w:rPr>
            </w:pPr>
            <w:r w:rsidRPr="00D12C49">
              <w:rPr>
                <w:rFonts w:ascii="Times New Roman" w:hAnsi="Times New Roman" w:cs="Times New Roman"/>
                <w:b/>
                <w:bCs/>
                <w:sz w:val="20"/>
                <w:szCs w:val="20"/>
              </w:rPr>
              <w:t>85215</w:t>
            </w:r>
            <w:r w:rsidRPr="00D12C49">
              <w:rPr>
                <w:rFonts w:ascii="Times New Roman" w:eastAsia="Times New Roman" w:hAnsi="Times New Roman" w:cs="Times New Roman"/>
                <w:sz w:val="20"/>
                <w:szCs w:val="20"/>
              </w:rPr>
              <w:t xml:space="preserve">    </w:t>
            </w:r>
            <w:r w:rsidRPr="00D12C49">
              <w:rPr>
                <w:rFonts w:ascii="Times New Roman" w:hAnsi="Times New Roman" w:cs="Times New Roman"/>
                <w:b/>
                <w:bCs/>
                <w:sz w:val="20"/>
                <w:szCs w:val="20"/>
              </w:rPr>
              <w:t xml:space="preserve">Dodatki mieszkaniowe </w:t>
            </w:r>
          </w:p>
        </w:tc>
        <w:tc>
          <w:tcPr>
            <w:tcW w:w="943" w:type="dxa"/>
            <w:tcBorders>
              <w:top w:val="nil"/>
              <w:left w:val="single" w:sz="6" w:space="0" w:color="000001"/>
              <w:bottom w:val="single" w:sz="6" w:space="0" w:color="000001"/>
              <w:right w:val="nil"/>
            </w:tcBorders>
            <w:tcMar>
              <w:top w:w="0" w:type="dxa"/>
              <w:left w:w="108" w:type="dxa"/>
              <w:bottom w:w="0" w:type="dxa"/>
              <w:right w:w="0" w:type="dxa"/>
            </w:tcMar>
            <w:hideMark/>
          </w:tcPr>
          <w:p w14:paraId="2C9B7FA1" w14:textId="77777777" w:rsidR="00DE337F" w:rsidRPr="00D12C49" w:rsidRDefault="00DE337F" w:rsidP="00187282">
            <w:pPr>
              <w:spacing w:after="0" w:line="240" w:lineRule="auto"/>
              <w:jc w:val="right"/>
              <w:rPr>
                <w:rFonts w:ascii="Times New Roman" w:eastAsia="Times New Roman" w:hAnsi="Times New Roman" w:cs="Times New Roman"/>
                <w:sz w:val="20"/>
                <w:szCs w:val="20"/>
              </w:rPr>
            </w:pPr>
            <w:r w:rsidRPr="00D12C49">
              <w:rPr>
                <w:rFonts w:ascii="Times New Roman" w:hAnsi="Times New Roman" w:cs="Times New Roman"/>
                <w:b/>
                <w:bCs/>
                <w:sz w:val="20"/>
                <w:szCs w:val="20"/>
              </w:rPr>
              <w:t xml:space="preserve">9 000,00 </w:t>
            </w:r>
          </w:p>
        </w:tc>
        <w:tc>
          <w:tcPr>
            <w:tcW w:w="1340" w:type="dxa"/>
            <w:tcBorders>
              <w:top w:val="nil"/>
              <w:left w:val="single" w:sz="6" w:space="0" w:color="000001"/>
              <w:bottom w:val="single" w:sz="6" w:space="0" w:color="000001"/>
              <w:right w:val="nil"/>
            </w:tcBorders>
            <w:tcMar>
              <w:top w:w="0" w:type="dxa"/>
              <w:left w:w="108" w:type="dxa"/>
              <w:bottom w:w="0" w:type="dxa"/>
              <w:right w:w="0" w:type="dxa"/>
            </w:tcMar>
            <w:hideMark/>
          </w:tcPr>
          <w:p w14:paraId="647BFDC8" w14:textId="77777777" w:rsidR="00DE337F" w:rsidRPr="00D12C49" w:rsidRDefault="00DE337F" w:rsidP="00187282">
            <w:pPr>
              <w:spacing w:after="0" w:line="240" w:lineRule="auto"/>
              <w:jc w:val="right"/>
              <w:rPr>
                <w:rFonts w:ascii="Times New Roman" w:eastAsia="Times New Roman" w:hAnsi="Times New Roman" w:cs="Times New Roman"/>
                <w:sz w:val="20"/>
                <w:szCs w:val="20"/>
              </w:rPr>
            </w:pPr>
            <w:r w:rsidRPr="00D12C49">
              <w:rPr>
                <w:rFonts w:ascii="Times New Roman" w:hAnsi="Times New Roman" w:cs="Times New Roman"/>
                <w:b/>
                <w:bCs/>
                <w:sz w:val="20"/>
                <w:szCs w:val="20"/>
              </w:rPr>
              <w:t>5 887,56</w:t>
            </w:r>
          </w:p>
        </w:tc>
        <w:tc>
          <w:tcPr>
            <w:tcW w:w="1390" w:type="dxa"/>
            <w:tcBorders>
              <w:top w:val="nil"/>
              <w:left w:val="single" w:sz="6" w:space="0" w:color="000001"/>
              <w:bottom w:val="single" w:sz="6" w:space="0" w:color="000001"/>
              <w:right w:val="single" w:sz="6" w:space="0" w:color="000001"/>
            </w:tcBorders>
            <w:tcMar>
              <w:top w:w="0" w:type="dxa"/>
              <w:left w:w="108" w:type="dxa"/>
              <w:bottom w:w="0" w:type="dxa"/>
              <w:right w:w="108" w:type="dxa"/>
            </w:tcMar>
            <w:hideMark/>
          </w:tcPr>
          <w:p w14:paraId="03C3C7A3" w14:textId="77777777" w:rsidR="00DE337F" w:rsidRPr="00D12C49" w:rsidRDefault="00DE337F" w:rsidP="00187282">
            <w:pPr>
              <w:spacing w:after="0" w:line="240" w:lineRule="auto"/>
              <w:jc w:val="right"/>
              <w:rPr>
                <w:rFonts w:ascii="Times New Roman" w:eastAsia="Times New Roman" w:hAnsi="Times New Roman" w:cs="Times New Roman"/>
                <w:sz w:val="20"/>
                <w:szCs w:val="20"/>
              </w:rPr>
            </w:pPr>
            <w:r w:rsidRPr="00D12C49">
              <w:rPr>
                <w:rFonts w:ascii="Times New Roman" w:hAnsi="Times New Roman" w:cs="Times New Roman"/>
                <w:b/>
                <w:bCs/>
                <w:sz w:val="20"/>
                <w:szCs w:val="20"/>
              </w:rPr>
              <w:t>65,42</w:t>
            </w:r>
          </w:p>
        </w:tc>
      </w:tr>
      <w:tr w:rsidR="00DE337F" w:rsidRPr="00D12C49" w14:paraId="2CDECDC6" w14:textId="77777777" w:rsidTr="00187282">
        <w:trPr>
          <w:tblCellSpacing w:w="0" w:type="dxa"/>
        </w:trPr>
        <w:tc>
          <w:tcPr>
            <w:tcW w:w="1454" w:type="dxa"/>
            <w:gridSpan w:val="3"/>
            <w:tcBorders>
              <w:top w:val="nil"/>
              <w:left w:val="single" w:sz="6" w:space="0" w:color="000001"/>
              <w:bottom w:val="single" w:sz="6" w:space="0" w:color="00000A"/>
              <w:right w:val="nil"/>
            </w:tcBorders>
            <w:tcMar>
              <w:top w:w="0" w:type="dxa"/>
              <w:left w:w="108" w:type="dxa"/>
              <w:bottom w:w="0" w:type="dxa"/>
              <w:right w:w="0" w:type="dxa"/>
            </w:tcMar>
            <w:hideMark/>
          </w:tcPr>
          <w:p w14:paraId="733F88E0" w14:textId="77777777" w:rsidR="00DE337F" w:rsidRPr="00D12C49" w:rsidRDefault="00DE337F" w:rsidP="00187282">
            <w:pPr>
              <w:spacing w:after="0" w:line="240" w:lineRule="auto"/>
              <w:rPr>
                <w:rFonts w:ascii="Times New Roman" w:eastAsia="Times New Roman" w:hAnsi="Times New Roman" w:cs="Times New Roman"/>
                <w:sz w:val="20"/>
                <w:szCs w:val="20"/>
              </w:rPr>
            </w:pPr>
            <w:r w:rsidRPr="00D12C49">
              <w:rPr>
                <w:rFonts w:ascii="Times New Roman" w:hAnsi="Times New Roman" w:cs="Times New Roman"/>
                <w:i/>
                <w:iCs/>
                <w:sz w:val="20"/>
                <w:szCs w:val="20"/>
              </w:rPr>
              <w:t>3110</w:t>
            </w:r>
          </w:p>
        </w:tc>
        <w:tc>
          <w:tcPr>
            <w:tcW w:w="4218" w:type="dxa"/>
            <w:tcBorders>
              <w:top w:val="nil"/>
              <w:left w:val="single" w:sz="6" w:space="0" w:color="000001"/>
              <w:bottom w:val="single" w:sz="6" w:space="0" w:color="00000A"/>
              <w:right w:val="nil"/>
            </w:tcBorders>
            <w:tcMar>
              <w:top w:w="0" w:type="dxa"/>
              <w:left w:w="108" w:type="dxa"/>
              <w:bottom w:w="0" w:type="dxa"/>
              <w:right w:w="0" w:type="dxa"/>
            </w:tcMar>
            <w:hideMark/>
          </w:tcPr>
          <w:p w14:paraId="6772DDED" w14:textId="77777777" w:rsidR="00DE337F" w:rsidRPr="00D12C49" w:rsidRDefault="00DE337F" w:rsidP="00187282">
            <w:pPr>
              <w:spacing w:after="0" w:line="240" w:lineRule="auto"/>
              <w:rPr>
                <w:rFonts w:ascii="Times New Roman" w:eastAsia="Times New Roman" w:hAnsi="Times New Roman" w:cs="Times New Roman"/>
                <w:sz w:val="20"/>
                <w:szCs w:val="20"/>
              </w:rPr>
            </w:pPr>
            <w:r w:rsidRPr="00D12C49">
              <w:rPr>
                <w:rFonts w:ascii="Times New Roman" w:hAnsi="Times New Roman" w:cs="Times New Roman"/>
                <w:i/>
                <w:iCs/>
                <w:sz w:val="20"/>
                <w:szCs w:val="20"/>
              </w:rPr>
              <w:t>Świadczenia społeczne – dodatek mieszkaniowy</w:t>
            </w:r>
          </w:p>
        </w:tc>
        <w:tc>
          <w:tcPr>
            <w:tcW w:w="943" w:type="dxa"/>
            <w:tcBorders>
              <w:top w:val="nil"/>
              <w:left w:val="single" w:sz="6" w:space="0" w:color="000001"/>
              <w:bottom w:val="single" w:sz="6" w:space="0" w:color="00000A"/>
              <w:right w:val="nil"/>
            </w:tcBorders>
            <w:tcMar>
              <w:top w:w="0" w:type="dxa"/>
              <w:left w:w="108" w:type="dxa"/>
              <w:bottom w:w="0" w:type="dxa"/>
              <w:right w:w="0" w:type="dxa"/>
            </w:tcMar>
            <w:hideMark/>
          </w:tcPr>
          <w:p w14:paraId="3CB8C44F" w14:textId="77777777" w:rsidR="00DE337F" w:rsidRPr="00D12C49" w:rsidRDefault="00DE337F" w:rsidP="00187282">
            <w:pPr>
              <w:spacing w:after="0" w:line="240" w:lineRule="auto"/>
              <w:jc w:val="right"/>
              <w:rPr>
                <w:rFonts w:ascii="Times New Roman" w:eastAsia="Times New Roman" w:hAnsi="Times New Roman" w:cs="Times New Roman"/>
                <w:sz w:val="20"/>
                <w:szCs w:val="20"/>
              </w:rPr>
            </w:pPr>
            <w:r w:rsidRPr="00D12C49">
              <w:rPr>
                <w:rFonts w:ascii="Times New Roman" w:hAnsi="Times New Roman" w:cs="Times New Roman"/>
                <w:i/>
                <w:iCs/>
                <w:sz w:val="20"/>
                <w:szCs w:val="20"/>
              </w:rPr>
              <w:t>9 000,00</w:t>
            </w:r>
          </w:p>
        </w:tc>
        <w:tc>
          <w:tcPr>
            <w:tcW w:w="1340" w:type="dxa"/>
            <w:tcBorders>
              <w:top w:val="nil"/>
              <w:left w:val="single" w:sz="6" w:space="0" w:color="000001"/>
              <w:bottom w:val="single" w:sz="6" w:space="0" w:color="00000A"/>
              <w:right w:val="nil"/>
            </w:tcBorders>
            <w:tcMar>
              <w:top w:w="0" w:type="dxa"/>
              <w:left w:w="108" w:type="dxa"/>
              <w:bottom w:w="0" w:type="dxa"/>
              <w:right w:w="0" w:type="dxa"/>
            </w:tcMar>
            <w:hideMark/>
          </w:tcPr>
          <w:p w14:paraId="174FE42B" w14:textId="77777777" w:rsidR="00DE337F" w:rsidRPr="00D12C49" w:rsidRDefault="00DE337F" w:rsidP="00187282">
            <w:pPr>
              <w:spacing w:after="0" w:line="240" w:lineRule="auto"/>
              <w:jc w:val="right"/>
              <w:rPr>
                <w:rFonts w:ascii="Times New Roman" w:eastAsia="Times New Roman" w:hAnsi="Times New Roman" w:cs="Times New Roman"/>
                <w:sz w:val="20"/>
                <w:szCs w:val="20"/>
              </w:rPr>
            </w:pPr>
            <w:r w:rsidRPr="00D12C49">
              <w:rPr>
                <w:rFonts w:ascii="Times New Roman" w:hAnsi="Times New Roman" w:cs="Times New Roman"/>
                <w:i/>
                <w:iCs/>
                <w:sz w:val="20"/>
                <w:szCs w:val="20"/>
              </w:rPr>
              <w:t>5 887,56</w:t>
            </w:r>
          </w:p>
        </w:tc>
        <w:tc>
          <w:tcPr>
            <w:tcW w:w="1390" w:type="dxa"/>
            <w:tcBorders>
              <w:top w:val="nil"/>
              <w:left w:val="single" w:sz="6" w:space="0" w:color="000001"/>
              <w:bottom w:val="single" w:sz="6" w:space="0" w:color="00000A"/>
              <w:right w:val="single" w:sz="6" w:space="0" w:color="000001"/>
            </w:tcBorders>
            <w:tcMar>
              <w:top w:w="0" w:type="dxa"/>
              <w:left w:w="108" w:type="dxa"/>
              <w:bottom w:w="0" w:type="dxa"/>
              <w:right w:w="108" w:type="dxa"/>
            </w:tcMar>
            <w:hideMark/>
          </w:tcPr>
          <w:p w14:paraId="6EF0F473" w14:textId="77777777" w:rsidR="00DE337F" w:rsidRPr="00D12C49" w:rsidRDefault="00DE337F" w:rsidP="00187282">
            <w:pPr>
              <w:spacing w:after="0" w:line="240" w:lineRule="auto"/>
              <w:jc w:val="right"/>
              <w:rPr>
                <w:rFonts w:ascii="Times New Roman" w:eastAsia="Times New Roman" w:hAnsi="Times New Roman" w:cs="Times New Roman"/>
                <w:sz w:val="20"/>
                <w:szCs w:val="20"/>
              </w:rPr>
            </w:pPr>
          </w:p>
        </w:tc>
      </w:tr>
    </w:tbl>
    <w:p w14:paraId="2B5D7A3E" w14:textId="77777777" w:rsidR="00853146" w:rsidRDefault="00853146" w:rsidP="00DE337F">
      <w:pPr>
        <w:jc w:val="both"/>
        <w:rPr>
          <w:rFonts w:ascii="Times New Roman" w:hAnsi="Times New Roman" w:cs="Times New Roman"/>
          <w:color w:val="000000" w:themeColor="text1"/>
          <w:sz w:val="22"/>
          <w:szCs w:val="22"/>
        </w:rPr>
      </w:pPr>
    </w:p>
    <w:p w14:paraId="7A88F147" w14:textId="72BBD814" w:rsidR="00DE337F" w:rsidRPr="00D12C49" w:rsidRDefault="00DE337F" w:rsidP="00DE337F">
      <w:pPr>
        <w:jc w:val="both"/>
        <w:rPr>
          <w:rFonts w:ascii="Times New Roman" w:hAnsi="Times New Roman" w:cs="Times New Roman"/>
          <w:i/>
          <w:color w:val="000000" w:themeColor="text1"/>
          <w:sz w:val="22"/>
          <w:szCs w:val="22"/>
        </w:rPr>
      </w:pPr>
      <w:r w:rsidRPr="00D12C49">
        <w:rPr>
          <w:rFonts w:ascii="Times New Roman" w:hAnsi="Times New Roman" w:cs="Times New Roman"/>
          <w:color w:val="000000" w:themeColor="text1"/>
          <w:sz w:val="22"/>
          <w:szCs w:val="22"/>
        </w:rPr>
        <w:lastRenderedPageBreak/>
        <w:t>Dodatki mieszkaniowe zostały przyznane dla 3 rodzin,  łącznie wypłacono 11  świadczeń.</w:t>
      </w:r>
    </w:p>
    <w:p w14:paraId="729D3484" w14:textId="77777777" w:rsidR="00DE337F" w:rsidRPr="00D12C49" w:rsidRDefault="00DE337F" w:rsidP="00DE337F">
      <w:pPr>
        <w:spacing w:after="0" w:line="240" w:lineRule="auto"/>
        <w:rPr>
          <w:rFonts w:ascii="Times New Roman" w:hAnsi="Times New Roman" w:cs="Times New Roman"/>
          <w:b/>
          <w:sz w:val="20"/>
          <w:szCs w:val="20"/>
          <w:lang w:eastAsia="ar-SA"/>
        </w:rPr>
      </w:pPr>
      <w:r w:rsidRPr="00D12C49">
        <w:rPr>
          <w:rFonts w:ascii="Times New Roman" w:hAnsi="Times New Roman" w:cs="Times New Roman"/>
          <w:b/>
          <w:sz w:val="20"/>
          <w:szCs w:val="20"/>
        </w:rPr>
        <w:t>Rozdział 85216</w:t>
      </w:r>
    </w:p>
    <w:tbl>
      <w:tblPr>
        <w:tblW w:w="9345" w:type="dxa"/>
        <w:tblInd w:w="-25" w:type="dxa"/>
        <w:tblLayout w:type="fixed"/>
        <w:tblLook w:val="04A0" w:firstRow="1" w:lastRow="0" w:firstColumn="1" w:lastColumn="0" w:noHBand="0" w:noVBand="1"/>
      </w:tblPr>
      <w:tblGrid>
        <w:gridCol w:w="1111"/>
        <w:gridCol w:w="605"/>
        <w:gridCol w:w="3866"/>
        <w:gridCol w:w="1297"/>
        <w:gridCol w:w="1419"/>
        <w:gridCol w:w="1047"/>
      </w:tblGrid>
      <w:tr w:rsidR="00DE337F" w:rsidRPr="00D12C49" w14:paraId="1FE465ED" w14:textId="77777777" w:rsidTr="00187282">
        <w:tc>
          <w:tcPr>
            <w:tcW w:w="1110" w:type="dxa"/>
            <w:tcBorders>
              <w:top w:val="single" w:sz="4" w:space="0" w:color="000000"/>
              <w:left w:val="single" w:sz="4" w:space="0" w:color="000000"/>
              <w:bottom w:val="single" w:sz="4" w:space="0" w:color="000000"/>
              <w:right w:val="nil"/>
            </w:tcBorders>
            <w:shd w:val="clear" w:color="auto" w:fill="ACB9CA" w:themeFill="text2" w:themeFillTint="66"/>
            <w:hideMark/>
          </w:tcPr>
          <w:p w14:paraId="13F49262"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Rozdział</w:t>
            </w:r>
          </w:p>
        </w:tc>
        <w:tc>
          <w:tcPr>
            <w:tcW w:w="605" w:type="dxa"/>
            <w:tcBorders>
              <w:top w:val="single" w:sz="4" w:space="0" w:color="000000"/>
              <w:left w:val="single" w:sz="4" w:space="0" w:color="000000"/>
              <w:bottom w:val="single" w:sz="4" w:space="0" w:color="000000"/>
              <w:right w:val="nil"/>
            </w:tcBorders>
            <w:shd w:val="clear" w:color="auto" w:fill="ACB9CA" w:themeFill="text2" w:themeFillTint="66"/>
            <w:hideMark/>
          </w:tcPr>
          <w:p w14:paraId="28A078C5"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w:t>
            </w:r>
          </w:p>
        </w:tc>
        <w:tc>
          <w:tcPr>
            <w:tcW w:w="3863" w:type="dxa"/>
            <w:tcBorders>
              <w:top w:val="single" w:sz="4" w:space="0" w:color="000000"/>
              <w:left w:val="single" w:sz="4" w:space="0" w:color="000000"/>
              <w:bottom w:val="single" w:sz="4" w:space="0" w:color="000000"/>
              <w:right w:val="nil"/>
            </w:tcBorders>
            <w:shd w:val="clear" w:color="auto" w:fill="ACB9CA" w:themeFill="text2" w:themeFillTint="66"/>
            <w:hideMark/>
          </w:tcPr>
          <w:p w14:paraId="2F45D5C4"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Określenie</w:t>
            </w:r>
          </w:p>
        </w:tc>
        <w:tc>
          <w:tcPr>
            <w:tcW w:w="1296" w:type="dxa"/>
            <w:tcBorders>
              <w:top w:val="single" w:sz="4" w:space="0" w:color="000000"/>
              <w:left w:val="single" w:sz="4" w:space="0" w:color="000000"/>
              <w:bottom w:val="single" w:sz="4" w:space="0" w:color="000000"/>
              <w:right w:val="nil"/>
            </w:tcBorders>
            <w:shd w:val="clear" w:color="auto" w:fill="ACB9CA" w:themeFill="text2" w:themeFillTint="66"/>
            <w:hideMark/>
          </w:tcPr>
          <w:p w14:paraId="25267C86"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Plan</w:t>
            </w:r>
          </w:p>
        </w:tc>
        <w:tc>
          <w:tcPr>
            <w:tcW w:w="1418" w:type="dxa"/>
            <w:tcBorders>
              <w:top w:val="single" w:sz="4" w:space="0" w:color="000000"/>
              <w:left w:val="single" w:sz="4" w:space="0" w:color="000000"/>
              <w:bottom w:val="single" w:sz="4" w:space="0" w:color="000000"/>
              <w:right w:val="nil"/>
            </w:tcBorders>
            <w:shd w:val="clear" w:color="auto" w:fill="ACB9CA" w:themeFill="text2" w:themeFillTint="66"/>
            <w:hideMark/>
          </w:tcPr>
          <w:p w14:paraId="5083DC9F"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Wykonanie na 31.12.2023 r.</w:t>
            </w:r>
          </w:p>
        </w:tc>
        <w:tc>
          <w:tcPr>
            <w:tcW w:w="1046" w:type="dxa"/>
            <w:tcBorders>
              <w:top w:val="single" w:sz="4" w:space="0" w:color="000000"/>
              <w:left w:val="single" w:sz="4" w:space="0" w:color="000000"/>
              <w:bottom w:val="single" w:sz="4" w:space="0" w:color="000000"/>
              <w:right w:val="single" w:sz="4" w:space="0" w:color="000000"/>
            </w:tcBorders>
            <w:shd w:val="clear" w:color="auto" w:fill="ACB9CA" w:themeFill="text2" w:themeFillTint="66"/>
            <w:hideMark/>
          </w:tcPr>
          <w:p w14:paraId="6DB3A596"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 wyk.</w:t>
            </w:r>
          </w:p>
        </w:tc>
      </w:tr>
      <w:tr w:rsidR="00DE337F" w:rsidRPr="00D12C49" w14:paraId="4E65EFBC" w14:textId="77777777" w:rsidTr="00187282">
        <w:tc>
          <w:tcPr>
            <w:tcW w:w="5578" w:type="dxa"/>
            <w:gridSpan w:val="3"/>
            <w:tcBorders>
              <w:top w:val="nil"/>
              <w:left w:val="single" w:sz="4" w:space="0" w:color="000000"/>
              <w:bottom w:val="single" w:sz="4" w:space="0" w:color="000000"/>
              <w:right w:val="nil"/>
            </w:tcBorders>
            <w:hideMark/>
          </w:tcPr>
          <w:p w14:paraId="18270772" w14:textId="77777777" w:rsidR="00DE337F" w:rsidRPr="00D12C49" w:rsidRDefault="00DE337F" w:rsidP="00187282">
            <w:pPr>
              <w:snapToGrid w:val="0"/>
              <w:spacing w:after="0" w:line="240" w:lineRule="auto"/>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85216</w:t>
            </w:r>
            <w:r w:rsidRPr="00D12C49">
              <w:rPr>
                <w:rFonts w:ascii="Times New Roman" w:eastAsia="Times New Roman" w:hAnsi="Times New Roman" w:cs="Times New Roman"/>
                <w:b/>
                <w:sz w:val="20"/>
                <w:szCs w:val="20"/>
                <w:lang w:eastAsia="ar-SA"/>
              </w:rPr>
              <w:t xml:space="preserve">   </w:t>
            </w:r>
            <w:r w:rsidRPr="00D12C49">
              <w:rPr>
                <w:rFonts w:ascii="Times New Roman" w:hAnsi="Times New Roman" w:cs="Times New Roman"/>
                <w:b/>
                <w:sz w:val="20"/>
                <w:szCs w:val="20"/>
              </w:rPr>
              <w:t xml:space="preserve">Zasiłki stałe   </w:t>
            </w:r>
          </w:p>
        </w:tc>
        <w:tc>
          <w:tcPr>
            <w:tcW w:w="1296" w:type="dxa"/>
            <w:tcBorders>
              <w:top w:val="nil"/>
              <w:left w:val="single" w:sz="4" w:space="0" w:color="000000"/>
              <w:bottom w:val="single" w:sz="4" w:space="0" w:color="000000"/>
              <w:right w:val="nil"/>
            </w:tcBorders>
            <w:hideMark/>
          </w:tcPr>
          <w:p w14:paraId="2C556BCB"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42 956,00</w:t>
            </w:r>
          </w:p>
        </w:tc>
        <w:tc>
          <w:tcPr>
            <w:tcW w:w="1418" w:type="dxa"/>
            <w:tcBorders>
              <w:top w:val="nil"/>
              <w:left w:val="single" w:sz="4" w:space="0" w:color="000000"/>
              <w:bottom w:val="single" w:sz="4" w:space="0" w:color="000000"/>
              <w:right w:val="nil"/>
            </w:tcBorders>
            <w:hideMark/>
          </w:tcPr>
          <w:p w14:paraId="64151A3E"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41 985,92</w:t>
            </w:r>
          </w:p>
        </w:tc>
        <w:tc>
          <w:tcPr>
            <w:tcW w:w="1046" w:type="dxa"/>
            <w:tcBorders>
              <w:top w:val="nil"/>
              <w:left w:val="single" w:sz="4" w:space="0" w:color="000000"/>
              <w:bottom w:val="single" w:sz="4" w:space="0" w:color="000000"/>
              <w:right w:val="single" w:sz="4" w:space="0" w:color="000000"/>
            </w:tcBorders>
            <w:hideMark/>
          </w:tcPr>
          <w:p w14:paraId="189CB204"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97,74</w:t>
            </w:r>
          </w:p>
        </w:tc>
      </w:tr>
      <w:tr w:rsidR="00DE337F" w:rsidRPr="00D12C49" w14:paraId="764A5687" w14:textId="77777777" w:rsidTr="00187282">
        <w:tc>
          <w:tcPr>
            <w:tcW w:w="1715" w:type="dxa"/>
            <w:gridSpan w:val="2"/>
            <w:tcBorders>
              <w:top w:val="nil"/>
              <w:left w:val="single" w:sz="4" w:space="0" w:color="000000"/>
              <w:bottom w:val="single" w:sz="4" w:space="0" w:color="000000"/>
              <w:right w:val="nil"/>
            </w:tcBorders>
            <w:hideMark/>
          </w:tcPr>
          <w:p w14:paraId="37AAE68D"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3110</w:t>
            </w:r>
          </w:p>
        </w:tc>
        <w:tc>
          <w:tcPr>
            <w:tcW w:w="3863" w:type="dxa"/>
            <w:tcBorders>
              <w:top w:val="nil"/>
              <w:left w:val="single" w:sz="4" w:space="0" w:color="000000"/>
              <w:bottom w:val="single" w:sz="4" w:space="0" w:color="000000"/>
              <w:right w:val="nil"/>
            </w:tcBorders>
            <w:hideMark/>
          </w:tcPr>
          <w:p w14:paraId="325B6E3D" w14:textId="77777777" w:rsidR="00DE337F" w:rsidRPr="00D12C49" w:rsidRDefault="00DE337F" w:rsidP="00187282">
            <w:pPr>
              <w:suppressAutoHyphens/>
              <w:snapToGrid w:val="0"/>
              <w:spacing w:after="0" w:line="240" w:lineRule="auto"/>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Świadczenia społeczne</w:t>
            </w:r>
          </w:p>
        </w:tc>
        <w:tc>
          <w:tcPr>
            <w:tcW w:w="1296" w:type="dxa"/>
            <w:tcBorders>
              <w:top w:val="nil"/>
              <w:left w:val="single" w:sz="4" w:space="0" w:color="000000"/>
              <w:bottom w:val="single" w:sz="4" w:space="0" w:color="000000"/>
              <w:right w:val="nil"/>
            </w:tcBorders>
            <w:hideMark/>
          </w:tcPr>
          <w:p w14:paraId="78A0EAC8"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42 956,00</w:t>
            </w:r>
          </w:p>
        </w:tc>
        <w:tc>
          <w:tcPr>
            <w:tcW w:w="1418" w:type="dxa"/>
            <w:tcBorders>
              <w:top w:val="nil"/>
              <w:left w:val="single" w:sz="4" w:space="0" w:color="000000"/>
              <w:bottom w:val="single" w:sz="4" w:space="0" w:color="000000"/>
              <w:right w:val="nil"/>
            </w:tcBorders>
            <w:hideMark/>
          </w:tcPr>
          <w:p w14:paraId="505BE594"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41 985,92</w:t>
            </w:r>
          </w:p>
        </w:tc>
        <w:tc>
          <w:tcPr>
            <w:tcW w:w="1046" w:type="dxa"/>
            <w:tcBorders>
              <w:top w:val="nil"/>
              <w:left w:val="single" w:sz="4" w:space="0" w:color="000000"/>
              <w:bottom w:val="single" w:sz="4" w:space="0" w:color="000000"/>
              <w:right w:val="single" w:sz="4" w:space="0" w:color="000000"/>
            </w:tcBorders>
            <w:hideMark/>
          </w:tcPr>
          <w:p w14:paraId="70834065"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p>
        </w:tc>
      </w:tr>
    </w:tbl>
    <w:p w14:paraId="185E3FA2" w14:textId="77777777" w:rsidR="00853146" w:rsidRDefault="00853146" w:rsidP="00DE337F">
      <w:pPr>
        <w:spacing w:after="0" w:line="240" w:lineRule="auto"/>
        <w:jc w:val="both"/>
        <w:rPr>
          <w:rFonts w:ascii="Times New Roman" w:hAnsi="Times New Roman" w:cs="Times New Roman"/>
          <w:color w:val="000000" w:themeColor="text1"/>
          <w:sz w:val="22"/>
          <w:szCs w:val="22"/>
        </w:rPr>
      </w:pPr>
    </w:p>
    <w:p w14:paraId="1CE6725B" w14:textId="03B380BB" w:rsidR="00DE337F" w:rsidRPr="00D12C49" w:rsidRDefault="00DE337F" w:rsidP="00DE337F">
      <w:pPr>
        <w:spacing w:after="0" w:line="240" w:lineRule="auto"/>
        <w:jc w:val="both"/>
        <w:rPr>
          <w:rFonts w:ascii="Times New Roman" w:hAnsi="Times New Roman" w:cs="Times New Roman"/>
          <w:color w:val="000000" w:themeColor="text1"/>
          <w:sz w:val="22"/>
          <w:szCs w:val="22"/>
        </w:rPr>
      </w:pPr>
      <w:r w:rsidRPr="00D12C49">
        <w:rPr>
          <w:rFonts w:ascii="Times New Roman" w:hAnsi="Times New Roman" w:cs="Times New Roman"/>
          <w:color w:val="000000" w:themeColor="text1"/>
          <w:sz w:val="22"/>
          <w:szCs w:val="22"/>
        </w:rPr>
        <w:t xml:space="preserve">Zasiłki stałe zostały przyznane dla 7  osób ( 73 świadczenia).  Zasiłki stałe pokryte zostały w całości    z otrzymanej dotacji na ten cel. </w:t>
      </w:r>
    </w:p>
    <w:p w14:paraId="5340679A" w14:textId="77777777" w:rsidR="00D57203" w:rsidRPr="00D57203" w:rsidRDefault="00D57203" w:rsidP="00DE337F">
      <w:pPr>
        <w:spacing w:after="0" w:line="240" w:lineRule="auto"/>
        <w:jc w:val="both"/>
        <w:rPr>
          <w:rFonts w:ascii="Times New Roman" w:hAnsi="Times New Roman" w:cs="Times New Roman"/>
          <w:color w:val="000000" w:themeColor="text1"/>
          <w:sz w:val="24"/>
          <w:szCs w:val="24"/>
        </w:rPr>
      </w:pPr>
    </w:p>
    <w:p w14:paraId="4FBDC388" w14:textId="77777777" w:rsidR="00DE337F" w:rsidRPr="00D12C49" w:rsidRDefault="00DE337F" w:rsidP="00DE337F">
      <w:pPr>
        <w:spacing w:after="0" w:line="240" w:lineRule="auto"/>
        <w:rPr>
          <w:rFonts w:ascii="Times New Roman" w:hAnsi="Times New Roman" w:cs="Times New Roman"/>
          <w:b/>
          <w:sz w:val="20"/>
          <w:szCs w:val="20"/>
        </w:rPr>
      </w:pPr>
      <w:r w:rsidRPr="00D12C49">
        <w:rPr>
          <w:rFonts w:ascii="Times New Roman" w:hAnsi="Times New Roman" w:cs="Times New Roman"/>
          <w:b/>
          <w:sz w:val="20"/>
          <w:szCs w:val="20"/>
        </w:rPr>
        <w:t>Rozdział 85219</w:t>
      </w:r>
    </w:p>
    <w:tbl>
      <w:tblPr>
        <w:tblW w:w="9345" w:type="dxa"/>
        <w:tblInd w:w="-25" w:type="dxa"/>
        <w:tblLayout w:type="fixed"/>
        <w:tblLook w:val="04A0" w:firstRow="1" w:lastRow="0" w:firstColumn="1" w:lastColumn="0" w:noHBand="0" w:noVBand="1"/>
      </w:tblPr>
      <w:tblGrid>
        <w:gridCol w:w="1111"/>
        <w:gridCol w:w="605"/>
        <w:gridCol w:w="3666"/>
        <w:gridCol w:w="1419"/>
        <w:gridCol w:w="1497"/>
        <w:gridCol w:w="1047"/>
      </w:tblGrid>
      <w:tr w:rsidR="00DE337F" w:rsidRPr="00D12C49" w14:paraId="62DE44A4" w14:textId="77777777" w:rsidTr="00187282">
        <w:tc>
          <w:tcPr>
            <w:tcW w:w="1111" w:type="dxa"/>
            <w:tcBorders>
              <w:top w:val="single" w:sz="4" w:space="0" w:color="000000"/>
              <w:left w:val="single" w:sz="4" w:space="0" w:color="000000"/>
              <w:bottom w:val="single" w:sz="4" w:space="0" w:color="000000"/>
              <w:right w:val="nil"/>
            </w:tcBorders>
            <w:shd w:val="clear" w:color="auto" w:fill="ACB9CA" w:themeFill="text2" w:themeFillTint="66"/>
            <w:hideMark/>
          </w:tcPr>
          <w:p w14:paraId="3E031445"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Rozdział</w:t>
            </w:r>
          </w:p>
        </w:tc>
        <w:tc>
          <w:tcPr>
            <w:tcW w:w="605" w:type="dxa"/>
            <w:tcBorders>
              <w:top w:val="single" w:sz="4" w:space="0" w:color="000000"/>
              <w:left w:val="single" w:sz="4" w:space="0" w:color="000000"/>
              <w:bottom w:val="single" w:sz="4" w:space="0" w:color="000000"/>
              <w:right w:val="nil"/>
            </w:tcBorders>
            <w:shd w:val="clear" w:color="auto" w:fill="ACB9CA" w:themeFill="text2" w:themeFillTint="66"/>
            <w:hideMark/>
          </w:tcPr>
          <w:p w14:paraId="172D6912"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w:t>
            </w:r>
          </w:p>
        </w:tc>
        <w:tc>
          <w:tcPr>
            <w:tcW w:w="3666" w:type="dxa"/>
            <w:tcBorders>
              <w:top w:val="single" w:sz="4" w:space="0" w:color="000000"/>
              <w:left w:val="single" w:sz="4" w:space="0" w:color="000000"/>
              <w:bottom w:val="single" w:sz="4" w:space="0" w:color="000000"/>
              <w:right w:val="nil"/>
            </w:tcBorders>
            <w:shd w:val="clear" w:color="auto" w:fill="ACB9CA" w:themeFill="text2" w:themeFillTint="66"/>
            <w:hideMark/>
          </w:tcPr>
          <w:p w14:paraId="44248E63"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Określenie</w:t>
            </w:r>
          </w:p>
        </w:tc>
        <w:tc>
          <w:tcPr>
            <w:tcW w:w="1419" w:type="dxa"/>
            <w:tcBorders>
              <w:top w:val="single" w:sz="4" w:space="0" w:color="000000"/>
              <w:left w:val="single" w:sz="4" w:space="0" w:color="000000"/>
              <w:bottom w:val="single" w:sz="4" w:space="0" w:color="000000"/>
              <w:right w:val="nil"/>
            </w:tcBorders>
            <w:shd w:val="clear" w:color="auto" w:fill="ACB9CA" w:themeFill="text2" w:themeFillTint="66"/>
            <w:hideMark/>
          </w:tcPr>
          <w:p w14:paraId="4977444E"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Plan</w:t>
            </w:r>
          </w:p>
        </w:tc>
        <w:tc>
          <w:tcPr>
            <w:tcW w:w="1497" w:type="dxa"/>
            <w:tcBorders>
              <w:top w:val="single" w:sz="4" w:space="0" w:color="000000"/>
              <w:left w:val="single" w:sz="4" w:space="0" w:color="000000"/>
              <w:bottom w:val="single" w:sz="4" w:space="0" w:color="000000"/>
              <w:right w:val="nil"/>
            </w:tcBorders>
            <w:shd w:val="clear" w:color="auto" w:fill="ACB9CA" w:themeFill="text2" w:themeFillTint="66"/>
            <w:hideMark/>
          </w:tcPr>
          <w:p w14:paraId="7F844417"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Wykonanie na 31.12.2023 r.</w:t>
            </w:r>
          </w:p>
        </w:tc>
        <w:tc>
          <w:tcPr>
            <w:tcW w:w="1047" w:type="dxa"/>
            <w:tcBorders>
              <w:top w:val="single" w:sz="4" w:space="0" w:color="000000"/>
              <w:left w:val="single" w:sz="4" w:space="0" w:color="000000"/>
              <w:bottom w:val="single" w:sz="4" w:space="0" w:color="000000"/>
              <w:right w:val="single" w:sz="4" w:space="0" w:color="000000"/>
            </w:tcBorders>
            <w:shd w:val="clear" w:color="auto" w:fill="ACB9CA" w:themeFill="text2" w:themeFillTint="66"/>
            <w:hideMark/>
          </w:tcPr>
          <w:p w14:paraId="10352BCE"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 wyk.</w:t>
            </w:r>
          </w:p>
        </w:tc>
      </w:tr>
      <w:tr w:rsidR="00DE337F" w:rsidRPr="00D12C49" w14:paraId="5CBB89AB" w14:textId="77777777" w:rsidTr="00187282">
        <w:trPr>
          <w:trHeight w:val="619"/>
        </w:trPr>
        <w:tc>
          <w:tcPr>
            <w:tcW w:w="5382" w:type="dxa"/>
            <w:gridSpan w:val="3"/>
            <w:tcBorders>
              <w:top w:val="nil"/>
              <w:left w:val="single" w:sz="4" w:space="0" w:color="000000"/>
              <w:bottom w:val="single" w:sz="4" w:space="0" w:color="000000"/>
              <w:right w:val="nil"/>
            </w:tcBorders>
            <w:hideMark/>
          </w:tcPr>
          <w:p w14:paraId="03FC3A5F" w14:textId="77777777" w:rsidR="00DE337F" w:rsidRPr="00D12C49" w:rsidRDefault="00DE337F" w:rsidP="00187282">
            <w:pPr>
              <w:snapToGrid w:val="0"/>
              <w:spacing w:after="0" w:line="240" w:lineRule="auto"/>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85219</w:t>
            </w:r>
            <w:r w:rsidRPr="00D12C49">
              <w:rPr>
                <w:rFonts w:ascii="Times New Roman" w:eastAsia="Times New Roman" w:hAnsi="Times New Roman" w:cs="Times New Roman"/>
                <w:b/>
                <w:sz w:val="20"/>
                <w:szCs w:val="20"/>
                <w:lang w:eastAsia="ar-SA"/>
              </w:rPr>
              <w:t xml:space="preserve">    </w:t>
            </w:r>
            <w:r w:rsidRPr="00D12C49">
              <w:rPr>
                <w:rFonts w:ascii="Times New Roman" w:hAnsi="Times New Roman" w:cs="Times New Roman"/>
                <w:b/>
                <w:sz w:val="20"/>
                <w:szCs w:val="20"/>
              </w:rPr>
              <w:t>Ośrodki Pomocy Społecznej</w:t>
            </w:r>
          </w:p>
        </w:tc>
        <w:tc>
          <w:tcPr>
            <w:tcW w:w="1419" w:type="dxa"/>
            <w:tcBorders>
              <w:top w:val="nil"/>
              <w:left w:val="single" w:sz="4" w:space="0" w:color="000000"/>
              <w:bottom w:val="single" w:sz="4" w:space="0" w:color="000000"/>
              <w:right w:val="nil"/>
            </w:tcBorders>
            <w:hideMark/>
          </w:tcPr>
          <w:p w14:paraId="7E580C79"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641 233,00</w:t>
            </w:r>
          </w:p>
        </w:tc>
        <w:tc>
          <w:tcPr>
            <w:tcW w:w="1497" w:type="dxa"/>
            <w:tcBorders>
              <w:top w:val="nil"/>
              <w:left w:val="single" w:sz="4" w:space="0" w:color="000000"/>
              <w:bottom w:val="single" w:sz="4" w:space="0" w:color="000000"/>
              <w:right w:val="nil"/>
            </w:tcBorders>
            <w:hideMark/>
          </w:tcPr>
          <w:p w14:paraId="12E3867B"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605 187,51</w:t>
            </w:r>
          </w:p>
        </w:tc>
        <w:tc>
          <w:tcPr>
            <w:tcW w:w="1047" w:type="dxa"/>
            <w:tcBorders>
              <w:top w:val="nil"/>
              <w:left w:val="single" w:sz="4" w:space="0" w:color="000000"/>
              <w:bottom w:val="single" w:sz="4" w:space="0" w:color="000000"/>
              <w:right w:val="single" w:sz="4" w:space="0" w:color="000000"/>
            </w:tcBorders>
            <w:hideMark/>
          </w:tcPr>
          <w:p w14:paraId="3DAACE5D"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b/>
                <w:sz w:val="20"/>
                <w:szCs w:val="20"/>
                <w:lang w:eastAsia="ar-SA"/>
              </w:rPr>
            </w:pPr>
            <w:r w:rsidRPr="00D12C49">
              <w:rPr>
                <w:rFonts w:ascii="Times New Roman" w:eastAsia="Times New Roman" w:hAnsi="Times New Roman" w:cs="Times New Roman"/>
                <w:b/>
                <w:sz w:val="20"/>
                <w:szCs w:val="20"/>
                <w:lang w:eastAsia="ar-SA"/>
              </w:rPr>
              <w:t>94,38</w:t>
            </w:r>
          </w:p>
        </w:tc>
      </w:tr>
      <w:tr w:rsidR="00DE337F" w:rsidRPr="00D12C49" w14:paraId="3B37B19E" w14:textId="77777777" w:rsidTr="00187282">
        <w:tc>
          <w:tcPr>
            <w:tcW w:w="1716" w:type="dxa"/>
            <w:gridSpan w:val="2"/>
            <w:tcBorders>
              <w:top w:val="nil"/>
              <w:left w:val="single" w:sz="4" w:space="0" w:color="000000"/>
              <w:bottom w:val="single" w:sz="4" w:space="0" w:color="000000"/>
              <w:right w:val="nil"/>
            </w:tcBorders>
            <w:hideMark/>
          </w:tcPr>
          <w:p w14:paraId="219D54B1"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3020</w:t>
            </w:r>
          </w:p>
        </w:tc>
        <w:tc>
          <w:tcPr>
            <w:tcW w:w="3666" w:type="dxa"/>
            <w:tcBorders>
              <w:top w:val="nil"/>
              <w:left w:val="single" w:sz="4" w:space="0" w:color="000000"/>
              <w:bottom w:val="single" w:sz="4" w:space="0" w:color="000000"/>
              <w:right w:val="nil"/>
            </w:tcBorders>
            <w:hideMark/>
          </w:tcPr>
          <w:p w14:paraId="2BC6CF89" w14:textId="77777777" w:rsidR="00DE337F" w:rsidRPr="00D12C49" w:rsidRDefault="00DE337F" w:rsidP="00187282">
            <w:pPr>
              <w:suppressAutoHyphens/>
              <w:snapToGrid w:val="0"/>
              <w:spacing w:after="0" w:line="240" w:lineRule="auto"/>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Wydatki osobowe niezaliczane do wynagrodzeń</w:t>
            </w:r>
          </w:p>
        </w:tc>
        <w:tc>
          <w:tcPr>
            <w:tcW w:w="1419" w:type="dxa"/>
            <w:tcBorders>
              <w:top w:val="nil"/>
              <w:left w:val="single" w:sz="4" w:space="0" w:color="000000"/>
              <w:bottom w:val="single" w:sz="4" w:space="0" w:color="000000"/>
              <w:right w:val="nil"/>
            </w:tcBorders>
            <w:hideMark/>
          </w:tcPr>
          <w:p w14:paraId="05148E52"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4 950,00</w:t>
            </w:r>
          </w:p>
        </w:tc>
        <w:tc>
          <w:tcPr>
            <w:tcW w:w="1497" w:type="dxa"/>
            <w:tcBorders>
              <w:top w:val="nil"/>
              <w:left w:val="single" w:sz="4" w:space="0" w:color="000000"/>
              <w:bottom w:val="single" w:sz="4" w:space="0" w:color="000000"/>
              <w:right w:val="nil"/>
            </w:tcBorders>
            <w:hideMark/>
          </w:tcPr>
          <w:p w14:paraId="00A48136"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4 005,42</w:t>
            </w:r>
          </w:p>
        </w:tc>
        <w:tc>
          <w:tcPr>
            <w:tcW w:w="1047" w:type="dxa"/>
            <w:tcBorders>
              <w:top w:val="nil"/>
              <w:left w:val="single" w:sz="4" w:space="0" w:color="000000"/>
              <w:bottom w:val="single" w:sz="4" w:space="0" w:color="000000"/>
              <w:right w:val="single" w:sz="4" w:space="0" w:color="000000"/>
            </w:tcBorders>
            <w:hideMark/>
          </w:tcPr>
          <w:p w14:paraId="41FDA88B"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p>
        </w:tc>
      </w:tr>
      <w:tr w:rsidR="00DE337F" w:rsidRPr="00D12C49" w14:paraId="761D4977" w14:textId="77777777" w:rsidTr="00187282">
        <w:tc>
          <w:tcPr>
            <w:tcW w:w="1716" w:type="dxa"/>
            <w:gridSpan w:val="2"/>
            <w:tcBorders>
              <w:top w:val="nil"/>
              <w:left w:val="single" w:sz="4" w:space="0" w:color="000000"/>
              <w:bottom w:val="single" w:sz="4" w:space="0" w:color="000000"/>
              <w:right w:val="nil"/>
            </w:tcBorders>
            <w:hideMark/>
          </w:tcPr>
          <w:p w14:paraId="62A5C686"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4010</w:t>
            </w:r>
          </w:p>
        </w:tc>
        <w:tc>
          <w:tcPr>
            <w:tcW w:w="3666" w:type="dxa"/>
            <w:tcBorders>
              <w:top w:val="nil"/>
              <w:left w:val="single" w:sz="4" w:space="0" w:color="000000"/>
              <w:bottom w:val="single" w:sz="4" w:space="0" w:color="000000"/>
              <w:right w:val="nil"/>
            </w:tcBorders>
            <w:hideMark/>
          </w:tcPr>
          <w:p w14:paraId="0CBDF181" w14:textId="77777777" w:rsidR="00DE337F" w:rsidRPr="00D12C49" w:rsidRDefault="00DE337F" w:rsidP="00187282">
            <w:pPr>
              <w:suppressAutoHyphens/>
              <w:snapToGrid w:val="0"/>
              <w:spacing w:after="0" w:line="240" w:lineRule="auto"/>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 xml:space="preserve">Wynagrodzenia osobowe pracowników </w:t>
            </w:r>
          </w:p>
        </w:tc>
        <w:tc>
          <w:tcPr>
            <w:tcW w:w="1419" w:type="dxa"/>
            <w:tcBorders>
              <w:top w:val="nil"/>
              <w:left w:val="single" w:sz="4" w:space="0" w:color="000000"/>
              <w:bottom w:val="single" w:sz="4" w:space="0" w:color="000000"/>
              <w:right w:val="nil"/>
            </w:tcBorders>
            <w:hideMark/>
          </w:tcPr>
          <w:p w14:paraId="6DE687C6"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394 577,00</w:t>
            </w:r>
          </w:p>
        </w:tc>
        <w:tc>
          <w:tcPr>
            <w:tcW w:w="1497" w:type="dxa"/>
            <w:tcBorders>
              <w:top w:val="nil"/>
              <w:left w:val="single" w:sz="4" w:space="0" w:color="000000"/>
              <w:bottom w:val="single" w:sz="4" w:space="0" w:color="000000"/>
              <w:right w:val="nil"/>
            </w:tcBorders>
            <w:hideMark/>
          </w:tcPr>
          <w:p w14:paraId="3FF3B3B0"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394 576,30</w:t>
            </w:r>
          </w:p>
        </w:tc>
        <w:tc>
          <w:tcPr>
            <w:tcW w:w="1047" w:type="dxa"/>
            <w:tcBorders>
              <w:top w:val="nil"/>
              <w:left w:val="single" w:sz="4" w:space="0" w:color="000000"/>
              <w:bottom w:val="single" w:sz="4" w:space="0" w:color="000000"/>
              <w:right w:val="single" w:sz="4" w:space="0" w:color="000000"/>
            </w:tcBorders>
            <w:hideMark/>
          </w:tcPr>
          <w:p w14:paraId="03412B0D"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p>
        </w:tc>
      </w:tr>
      <w:tr w:rsidR="00DE337F" w:rsidRPr="00D12C49" w14:paraId="6EE8494F" w14:textId="77777777" w:rsidTr="00187282">
        <w:tc>
          <w:tcPr>
            <w:tcW w:w="1716" w:type="dxa"/>
            <w:gridSpan w:val="2"/>
            <w:tcBorders>
              <w:top w:val="nil"/>
              <w:left w:val="single" w:sz="4" w:space="0" w:color="000000"/>
              <w:bottom w:val="single" w:sz="4" w:space="0" w:color="000000"/>
              <w:right w:val="nil"/>
            </w:tcBorders>
            <w:hideMark/>
          </w:tcPr>
          <w:p w14:paraId="5C985FD4"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4040</w:t>
            </w:r>
          </w:p>
        </w:tc>
        <w:tc>
          <w:tcPr>
            <w:tcW w:w="3666" w:type="dxa"/>
            <w:tcBorders>
              <w:top w:val="nil"/>
              <w:left w:val="single" w:sz="4" w:space="0" w:color="000000"/>
              <w:bottom w:val="single" w:sz="4" w:space="0" w:color="000000"/>
              <w:right w:val="nil"/>
            </w:tcBorders>
            <w:hideMark/>
          </w:tcPr>
          <w:p w14:paraId="5CA133B0" w14:textId="77777777" w:rsidR="00DE337F" w:rsidRPr="00D12C49" w:rsidRDefault="00DE337F" w:rsidP="00187282">
            <w:pPr>
              <w:suppressAutoHyphens/>
              <w:snapToGrid w:val="0"/>
              <w:spacing w:after="0" w:line="240" w:lineRule="auto"/>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Dodatkowe wynagrodzenie roczne</w:t>
            </w:r>
          </w:p>
        </w:tc>
        <w:tc>
          <w:tcPr>
            <w:tcW w:w="1419" w:type="dxa"/>
            <w:tcBorders>
              <w:top w:val="nil"/>
              <w:left w:val="single" w:sz="4" w:space="0" w:color="000000"/>
              <w:bottom w:val="single" w:sz="4" w:space="0" w:color="000000"/>
              <w:right w:val="nil"/>
            </w:tcBorders>
            <w:hideMark/>
          </w:tcPr>
          <w:p w14:paraId="2F48C174"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35 704,00</w:t>
            </w:r>
          </w:p>
        </w:tc>
        <w:tc>
          <w:tcPr>
            <w:tcW w:w="1497" w:type="dxa"/>
            <w:tcBorders>
              <w:top w:val="nil"/>
              <w:left w:val="single" w:sz="4" w:space="0" w:color="000000"/>
              <w:bottom w:val="single" w:sz="4" w:space="0" w:color="000000"/>
              <w:right w:val="nil"/>
            </w:tcBorders>
            <w:hideMark/>
          </w:tcPr>
          <w:p w14:paraId="153242CE"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35 703,37</w:t>
            </w:r>
          </w:p>
        </w:tc>
        <w:tc>
          <w:tcPr>
            <w:tcW w:w="1047" w:type="dxa"/>
            <w:tcBorders>
              <w:top w:val="nil"/>
              <w:left w:val="single" w:sz="4" w:space="0" w:color="000000"/>
              <w:bottom w:val="single" w:sz="4" w:space="0" w:color="000000"/>
              <w:right w:val="single" w:sz="4" w:space="0" w:color="000000"/>
            </w:tcBorders>
            <w:hideMark/>
          </w:tcPr>
          <w:p w14:paraId="44398D23"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p>
        </w:tc>
      </w:tr>
      <w:tr w:rsidR="00DE337F" w:rsidRPr="00D12C49" w14:paraId="66A4ADFE" w14:textId="77777777" w:rsidTr="00187282">
        <w:tc>
          <w:tcPr>
            <w:tcW w:w="1716" w:type="dxa"/>
            <w:gridSpan w:val="2"/>
            <w:tcBorders>
              <w:top w:val="nil"/>
              <w:left w:val="single" w:sz="4" w:space="0" w:color="000000"/>
              <w:bottom w:val="single" w:sz="4" w:space="0" w:color="000000"/>
              <w:right w:val="nil"/>
            </w:tcBorders>
            <w:hideMark/>
          </w:tcPr>
          <w:p w14:paraId="6051547B"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4110</w:t>
            </w:r>
          </w:p>
        </w:tc>
        <w:tc>
          <w:tcPr>
            <w:tcW w:w="3666" w:type="dxa"/>
            <w:tcBorders>
              <w:top w:val="nil"/>
              <w:left w:val="single" w:sz="4" w:space="0" w:color="000000"/>
              <w:bottom w:val="single" w:sz="4" w:space="0" w:color="000000"/>
              <w:right w:val="nil"/>
            </w:tcBorders>
            <w:hideMark/>
          </w:tcPr>
          <w:p w14:paraId="2B22EB65" w14:textId="77777777" w:rsidR="00DE337F" w:rsidRPr="00D12C49" w:rsidRDefault="00DE337F" w:rsidP="00187282">
            <w:pPr>
              <w:suppressAutoHyphens/>
              <w:snapToGrid w:val="0"/>
              <w:spacing w:after="0" w:line="240" w:lineRule="auto"/>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Składki na ubezpieczenia społeczne</w:t>
            </w:r>
          </w:p>
        </w:tc>
        <w:tc>
          <w:tcPr>
            <w:tcW w:w="1419" w:type="dxa"/>
            <w:tcBorders>
              <w:top w:val="nil"/>
              <w:left w:val="single" w:sz="4" w:space="0" w:color="000000"/>
              <w:bottom w:val="single" w:sz="4" w:space="0" w:color="000000"/>
              <w:right w:val="nil"/>
            </w:tcBorders>
            <w:hideMark/>
          </w:tcPr>
          <w:p w14:paraId="75AD4D11"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 xml:space="preserve">76 312,00  </w:t>
            </w:r>
          </w:p>
        </w:tc>
        <w:tc>
          <w:tcPr>
            <w:tcW w:w="1497" w:type="dxa"/>
            <w:tcBorders>
              <w:top w:val="nil"/>
              <w:left w:val="single" w:sz="4" w:space="0" w:color="000000"/>
              <w:bottom w:val="single" w:sz="4" w:space="0" w:color="000000"/>
              <w:right w:val="nil"/>
            </w:tcBorders>
            <w:hideMark/>
          </w:tcPr>
          <w:p w14:paraId="14727B0A"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75 583,94</w:t>
            </w:r>
          </w:p>
        </w:tc>
        <w:tc>
          <w:tcPr>
            <w:tcW w:w="1047" w:type="dxa"/>
            <w:tcBorders>
              <w:top w:val="nil"/>
              <w:left w:val="single" w:sz="4" w:space="0" w:color="000000"/>
              <w:bottom w:val="single" w:sz="4" w:space="0" w:color="000000"/>
              <w:right w:val="single" w:sz="4" w:space="0" w:color="000000"/>
            </w:tcBorders>
            <w:hideMark/>
          </w:tcPr>
          <w:p w14:paraId="06E6FDD6"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p>
        </w:tc>
      </w:tr>
      <w:tr w:rsidR="00DE337F" w:rsidRPr="00D12C49" w14:paraId="314F4B41" w14:textId="77777777" w:rsidTr="00187282">
        <w:tc>
          <w:tcPr>
            <w:tcW w:w="1716" w:type="dxa"/>
            <w:gridSpan w:val="2"/>
            <w:tcBorders>
              <w:top w:val="nil"/>
              <w:left w:val="single" w:sz="4" w:space="0" w:color="000000"/>
              <w:bottom w:val="single" w:sz="4" w:space="0" w:color="000000"/>
              <w:right w:val="nil"/>
            </w:tcBorders>
            <w:hideMark/>
          </w:tcPr>
          <w:p w14:paraId="56B3CC67" w14:textId="77777777" w:rsidR="00DE337F" w:rsidRPr="00D12C49" w:rsidRDefault="00DE337F" w:rsidP="00187282">
            <w:pPr>
              <w:suppressAutoHyphens/>
              <w:snapToGrid w:val="0"/>
              <w:spacing w:after="0" w:line="240" w:lineRule="auto"/>
              <w:jc w:val="center"/>
              <w:rPr>
                <w:rFonts w:ascii="Times New Roman" w:hAnsi="Times New Roman" w:cs="Times New Roman"/>
                <w:i/>
                <w:sz w:val="20"/>
                <w:szCs w:val="20"/>
              </w:rPr>
            </w:pPr>
            <w:r w:rsidRPr="00D12C49">
              <w:rPr>
                <w:rFonts w:ascii="Times New Roman" w:hAnsi="Times New Roman" w:cs="Times New Roman"/>
                <w:i/>
                <w:sz w:val="20"/>
                <w:szCs w:val="20"/>
              </w:rPr>
              <w:t>4120</w:t>
            </w:r>
          </w:p>
        </w:tc>
        <w:tc>
          <w:tcPr>
            <w:tcW w:w="3666" w:type="dxa"/>
            <w:tcBorders>
              <w:top w:val="nil"/>
              <w:left w:val="single" w:sz="4" w:space="0" w:color="000000"/>
              <w:bottom w:val="single" w:sz="4" w:space="0" w:color="000000"/>
              <w:right w:val="nil"/>
            </w:tcBorders>
            <w:hideMark/>
          </w:tcPr>
          <w:p w14:paraId="4AB5712C" w14:textId="77777777" w:rsidR="00DE337F" w:rsidRPr="00D12C49" w:rsidRDefault="00DE337F" w:rsidP="00187282">
            <w:pPr>
              <w:suppressAutoHyphens/>
              <w:snapToGrid w:val="0"/>
              <w:spacing w:after="0" w:line="240" w:lineRule="auto"/>
              <w:rPr>
                <w:rFonts w:ascii="Times New Roman" w:hAnsi="Times New Roman" w:cs="Times New Roman"/>
                <w:i/>
                <w:sz w:val="20"/>
                <w:szCs w:val="20"/>
              </w:rPr>
            </w:pPr>
            <w:r w:rsidRPr="00D12C49">
              <w:rPr>
                <w:rFonts w:ascii="Times New Roman" w:hAnsi="Times New Roman" w:cs="Times New Roman"/>
                <w:i/>
                <w:sz w:val="20"/>
                <w:szCs w:val="20"/>
              </w:rPr>
              <w:t>Składki na Fundusz Pracy</w:t>
            </w:r>
          </w:p>
        </w:tc>
        <w:tc>
          <w:tcPr>
            <w:tcW w:w="1419" w:type="dxa"/>
            <w:tcBorders>
              <w:top w:val="nil"/>
              <w:left w:val="single" w:sz="4" w:space="0" w:color="000000"/>
              <w:bottom w:val="single" w:sz="4" w:space="0" w:color="000000"/>
              <w:right w:val="nil"/>
            </w:tcBorders>
            <w:hideMark/>
          </w:tcPr>
          <w:p w14:paraId="2DC37216" w14:textId="77777777" w:rsidR="00DE337F" w:rsidRPr="00D12C49" w:rsidRDefault="00DE337F" w:rsidP="00187282">
            <w:pPr>
              <w:suppressAutoHyphens/>
              <w:snapToGrid w:val="0"/>
              <w:spacing w:after="0" w:line="240" w:lineRule="auto"/>
              <w:jc w:val="right"/>
              <w:rPr>
                <w:rFonts w:ascii="Times New Roman" w:hAnsi="Times New Roman" w:cs="Times New Roman"/>
                <w:i/>
                <w:sz w:val="20"/>
                <w:szCs w:val="20"/>
              </w:rPr>
            </w:pPr>
            <w:r w:rsidRPr="00D12C49">
              <w:rPr>
                <w:rFonts w:ascii="Times New Roman" w:hAnsi="Times New Roman" w:cs="Times New Roman"/>
                <w:i/>
                <w:sz w:val="20"/>
                <w:szCs w:val="20"/>
              </w:rPr>
              <w:t>10 428,00</w:t>
            </w:r>
          </w:p>
        </w:tc>
        <w:tc>
          <w:tcPr>
            <w:tcW w:w="1497" w:type="dxa"/>
            <w:tcBorders>
              <w:top w:val="nil"/>
              <w:left w:val="single" w:sz="4" w:space="0" w:color="000000"/>
              <w:bottom w:val="single" w:sz="4" w:space="0" w:color="000000"/>
              <w:right w:val="nil"/>
            </w:tcBorders>
            <w:hideMark/>
          </w:tcPr>
          <w:p w14:paraId="3DFC8C4F" w14:textId="77777777" w:rsidR="00DE337F" w:rsidRPr="00D12C49" w:rsidRDefault="00DE337F" w:rsidP="00187282">
            <w:pPr>
              <w:suppressAutoHyphens/>
              <w:snapToGrid w:val="0"/>
              <w:spacing w:after="0" w:line="240" w:lineRule="auto"/>
              <w:jc w:val="right"/>
              <w:rPr>
                <w:rFonts w:ascii="Times New Roman" w:hAnsi="Times New Roman" w:cs="Times New Roman"/>
                <w:i/>
                <w:sz w:val="20"/>
                <w:szCs w:val="20"/>
              </w:rPr>
            </w:pPr>
            <w:r w:rsidRPr="00D12C49">
              <w:rPr>
                <w:rFonts w:ascii="Times New Roman" w:hAnsi="Times New Roman" w:cs="Times New Roman"/>
                <w:i/>
                <w:sz w:val="20"/>
                <w:szCs w:val="20"/>
              </w:rPr>
              <w:t>7 264,68</w:t>
            </w:r>
          </w:p>
        </w:tc>
        <w:tc>
          <w:tcPr>
            <w:tcW w:w="1047" w:type="dxa"/>
            <w:tcBorders>
              <w:top w:val="nil"/>
              <w:left w:val="single" w:sz="4" w:space="0" w:color="000000"/>
              <w:bottom w:val="single" w:sz="4" w:space="0" w:color="000000"/>
              <w:right w:val="single" w:sz="4" w:space="0" w:color="000000"/>
            </w:tcBorders>
            <w:hideMark/>
          </w:tcPr>
          <w:p w14:paraId="1C9F9622" w14:textId="77777777" w:rsidR="00DE337F" w:rsidRPr="00D12C49" w:rsidRDefault="00DE337F" w:rsidP="00187282">
            <w:pPr>
              <w:suppressAutoHyphens/>
              <w:snapToGrid w:val="0"/>
              <w:spacing w:after="0" w:line="240" w:lineRule="auto"/>
              <w:jc w:val="right"/>
              <w:rPr>
                <w:rFonts w:ascii="Times New Roman" w:hAnsi="Times New Roman" w:cs="Times New Roman"/>
                <w:i/>
                <w:sz w:val="20"/>
                <w:szCs w:val="20"/>
              </w:rPr>
            </w:pPr>
          </w:p>
        </w:tc>
      </w:tr>
      <w:tr w:rsidR="00DE337F" w:rsidRPr="00D12C49" w14:paraId="44822AC6" w14:textId="77777777" w:rsidTr="00187282">
        <w:tc>
          <w:tcPr>
            <w:tcW w:w="1716" w:type="dxa"/>
            <w:gridSpan w:val="2"/>
            <w:tcBorders>
              <w:top w:val="nil"/>
              <w:left w:val="single" w:sz="4" w:space="0" w:color="000000"/>
              <w:bottom w:val="single" w:sz="4" w:space="0" w:color="000000"/>
              <w:right w:val="nil"/>
            </w:tcBorders>
            <w:hideMark/>
          </w:tcPr>
          <w:p w14:paraId="4A06B93B" w14:textId="77777777" w:rsidR="00DE337F" w:rsidRPr="00D12C49" w:rsidRDefault="00DE337F" w:rsidP="00187282">
            <w:pPr>
              <w:spacing w:after="0"/>
              <w:rPr>
                <w:rFonts w:ascii="Times New Roman" w:eastAsiaTheme="minorHAnsi" w:hAnsi="Times New Roman" w:cs="Times New Roman"/>
                <w:sz w:val="20"/>
                <w:szCs w:val="20"/>
              </w:rPr>
            </w:pPr>
          </w:p>
        </w:tc>
        <w:tc>
          <w:tcPr>
            <w:tcW w:w="3666" w:type="dxa"/>
            <w:tcBorders>
              <w:top w:val="nil"/>
              <w:left w:val="single" w:sz="4" w:space="0" w:color="000000"/>
              <w:bottom w:val="single" w:sz="4" w:space="0" w:color="000000"/>
              <w:right w:val="nil"/>
            </w:tcBorders>
            <w:hideMark/>
          </w:tcPr>
          <w:p w14:paraId="7EFCE43F" w14:textId="77777777" w:rsidR="00DE337F" w:rsidRPr="00D12C49" w:rsidRDefault="00DE337F" w:rsidP="00187282">
            <w:pPr>
              <w:spacing w:after="0"/>
              <w:rPr>
                <w:rFonts w:ascii="Times New Roman" w:eastAsiaTheme="minorHAnsi" w:hAnsi="Times New Roman" w:cs="Times New Roman"/>
                <w:sz w:val="20"/>
                <w:szCs w:val="20"/>
              </w:rPr>
            </w:pPr>
          </w:p>
        </w:tc>
        <w:tc>
          <w:tcPr>
            <w:tcW w:w="1419" w:type="dxa"/>
            <w:tcBorders>
              <w:top w:val="nil"/>
              <w:left w:val="single" w:sz="4" w:space="0" w:color="000000"/>
              <w:bottom w:val="single" w:sz="4" w:space="0" w:color="000000"/>
              <w:right w:val="nil"/>
            </w:tcBorders>
            <w:hideMark/>
          </w:tcPr>
          <w:p w14:paraId="46CD4098" w14:textId="77777777" w:rsidR="00DE337F" w:rsidRPr="00D12C49" w:rsidRDefault="00DE337F" w:rsidP="00187282">
            <w:pPr>
              <w:spacing w:after="0"/>
              <w:rPr>
                <w:rFonts w:ascii="Times New Roman" w:eastAsiaTheme="minorHAnsi" w:hAnsi="Times New Roman" w:cs="Times New Roman"/>
                <w:sz w:val="20"/>
                <w:szCs w:val="20"/>
              </w:rPr>
            </w:pPr>
          </w:p>
        </w:tc>
        <w:tc>
          <w:tcPr>
            <w:tcW w:w="1497" w:type="dxa"/>
            <w:tcBorders>
              <w:top w:val="nil"/>
              <w:left w:val="single" w:sz="4" w:space="0" w:color="000000"/>
              <w:bottom w:val="single" w:sz="4" w:space="0" w:color="000000"/>
              <w:right w:val="nil"/>
            </w:tcBorders>
            <w:hideMark/>
          </w:tcPr>
          <w:p w14:paraId="4B33DCDD" w14:textId="77777777" w:rsidR="00DE337F" w:rsidRPr="00D12C49" w:rsidRDefault="00DE337F" w:rsidP="00187282">
            <w:pPr>
              <w:spacing w:after="0"/>
              <w:rPr>
                <w:rFonts w:ascii="Times New Roman" w:eastAsiaTheme="minorHAnsi" w:hAnsi="Times New Roman" w:cs="Times New Roman"/>
                <w:sz w:val="20"/>
                <w:szCs w:val="20"/>
              </w:rPr>
            </w:pPr>
          </w:p>
        </w:tc>
        <w:tc>
          <w:tcPr>
            <w:tcW w:w="1047" w:type="dxa"/>
            <w:tcBorders>
              <w:top w:val="nil"/>
              <w:left w:val="single" w:sz="4" w:space="0" w:color="000000"/>
              <w:bottom w:val="single" w:sz="4" w:space="0" w:color="000000"/>
              <w:right w:val="single" w:sz="4" w:space="0" w:color="000000"/>
            </w:tcBorders>
            <w:hideMark/>
          </w:tcPr>
          <w:p w14:paraId="1FACD55E" w14:textId="77777777" w:rsidR="00DE337F" w:rsidRPr="00D12C49" w:rsidRDefault="00DE337F" w:rsidP="00187282">
            <w:pPr>
              <w:spacing w:after="0"/>
              <w:rPr>
                <w:rFonts w:ascii="Times New Roman" w:eastAsiaTheme="minorHAnsi" w:hAnsi="Times New Roman" w:cs="Times New Roman"/>
                <w:sz w:val="20"/>
                <w:szCs w:val="20"/>
              </w:rPr>
            </w:pPr>
          </w:p>
        </w:tc>
      </w:tr>
      <w:tr w:rsidR="00DE337F" w:rsidRPr="00D12C49" w14:paraId="3A74B22E" w14:textId="77777777" w:rsidTr="00187282">
        <w:tc>
          <w:tcPr>
            <w:tcW w:w="1716" w:type="dxa"/>
            <w:gridSpan w:val="2"/>
            <w:tcBorders>
              <w:top w:val="nil"/>
              <w:left w:val="single" w:sz="4" w:space="0" w:color="000000"/>
              <w:bottom w:val="single" w:sz="4" w:space="0" w:color="000000"/>
              <w:right w:val="nil"/>
            </w:tcBorders>
            <w:hideMark/>
          </w:tcPr>
          <w:p w14:paraId="50AFCD8A"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i/>
                <w:sz w:val="20"/>
                <w:szCs w:val="20"/>
                <w:lang w:eastAsia="ar-SA"/>
              </w:rPr>
            </w:pPr>
            <w:r w:rsidRPr="00D12C49">
              <w:rPr>
                <w:rFonts w:ascii="Times New Roman" w:eastAsia="Times New Roman" w:hAnsi="Times New Roman" w:cs="Times New Roman"/>
                <w:i/>
                <w:sz w:val="20"/>
                <w:szCs w:val="20"/>
                <w:lang w:eastAsia="ar-SA"/>
              </w:rPr>
              <w:t>4170</w:t>
            </w:r>
          </w:p>
        </w:tc>
        <w:tc>
          <w:tcPr>
            <w:tcW w:w="3666" w:type="dxa"/>
            <w:tcBorders>
              <w:top w:val="nil"/>
              <w:left w:val="single" w:sz="4" w:space="0" w:color="000000"/>
              <w:bottom w:val="single" w:sz="4" w:space="0" w:color="000000"/>
              <w:right w:val="nil"/>
            </w:tcBorders>
            <w:hideMark/>
          </w:tcPr>
          <w:p w14:paraId="036CF849" w14:textId="77777777" w:rsidR="00DE337F" w:rsidRPr="00D12C49" w:rsidRDefault="00DE337F" w:rsidP="00187282">
            <w:pPr>
              <w:suppressAutoHyphens/>
              <w:snapToGrid w:val="0"/>
              <w:spacing w:after="0" w:line="240" w:lineRule="auto"/>
              <w:rPr>
                <w:rFonts w:ascii="Times New Roman" w:eastAsia="Times New Roman" w:hAnsi="Times New Roman" w:cs="Times New Roman"/>
                <w:i/>
                <w:sz w:val="20"/>
                <w:szCs w:val="20"/>
                <w:lang w:eastAsia="ar-SA"/>
              </w:rPr>
            </w:pPr>
            <w:r w:rsidRPr="00D12C49">
              <w:rPr>
                <w:rFonts w:ascii="Times New Roman" w:eastAsia="Times New Roman" w:hAnsi="Times New Roman" w:cs="Times New Roman"/>
                <w:i/>
                <w:sz w:val="20"/>
                <w:szCs w:val="20"/>
                <w:lang w:eastAsia="ar-SA"/>
              </w:rPr>
              <w:t>Wynagrodzenia bezosobowe</w:t>
            </w:r>
          </w:p>
        </w:tc>
        <w:tc>
          <w:tcPr>
            <w:tcW w:w="1419" w:type="dxa"/>
            <w:tcBorders>
              <w:top w:val="nil"/>
              <w:left w:val="single" w:sz="4" w:space="0" w:color="000000"/>
              <w:bottom w:val="single" w:sz="4" w:space="0" w:color="000000"/>
              <w:right w:val="nil"/>
            </w:tcBorders>
            <w:hideMark/>
          </w:tcPr>
          <w:p w14:paraId="067DB122"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D12C49">
              <w:rPr>
                <w:rFonts w:ascii="Times New Roman" w:eastAsia="Times New Roman" w:hAnsi="Times New Roman" w:cs="Times New Roman"/>
                <w:i/>
                <w:sz w:val="20"/>
                <w:szCs w:val="20"/>
                <w:lang w:eastAsia="ar-SA"/>
              </w:rPr>
              <w:t>0,00</w:t>
            </w:r>
          </w:p>
        </w:tc>
        <w:tc>
          <w:tcPr>
            <w:tcW w:w="1497" w:type="dxa"/>
            <w:tcBorders>
              <w:top w:val="nil"/>
              <w:left w:val="single" w:sz="4" w:space="0" w:color="000000"/>
              <w:bottom w:val="single" w:sz="4" w:space="0" w:color="000000"/>
              <w:right w:val="nil"/>
            </w:tcBorders>
            <w:hideMark/>
          </w:tcPr>
          <w:p w14:paraId="1F012A10"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D12C49">
              <w:rPr>
                <w:rFonts w:ascii="Times New Roman" w:eastAsia="Times New Roman" w:hAnsi="Times New Roman" w:cs="Times New Roman"/>
                <w:i/>
                <w:sz w:val="20"/>
                <w:szCs w:val="20"/>
                <w:lang w:eastAsia="ar-SA"/>
              </w:rPr>
              <w:t>0,00</w:t>
            </w:r>
          </w:p>
        </w:tc>
        <w:tc>
          <w:tcPr>
            <w:tcW w:w="1047" w:type="dxa"/>
            <w:tcBorders>
              <w:top w:val="nil"/>
              <w:left w:val="single" w:sz="4" w:space="0" w:color="000000"/>
              <w:bottom w:val="single" w:sz="4" w:space="0" w:color="000000"/>
              <w:right w:val="single" w:sz="4" w:space="0" w:color="000000"/>
            </w:tcBorders>
            <w:hideMark/>
          </w:tcPr>
          <w:p w14:paraId="0AB770F2"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p>
        </w:tc>
      </w:tr>
      <w:tr w:rsidR="00DE337F" w:rsidRPr="00D12C49" w14:paraId="0BD8B742" w14:textId="77777777" w:rsidTr="00187282">
        <w:tc>
          <w:tcPr>
            <w:tcW w:w="1716" w:type="dxa"/>
            <w:gridSpan w:val="2"/>
            <w:tcBorders>
              <w:top w:val="nil"/>
              <w:left w:val="single" w:sz="4" w:space="0" w:color="000000"/>
              <w:bottom w:val="single" w:sz="4" w:space="0" w:color="000000"/>
              <w:right w:val="nil"/>
            </w:tcBorders>
            <w:hideMark/>
          </w:tcPr>
          <w:p w14:paraId="29E46661" w14:textId="77777777" w:rsidR="00DE337F" w:rsidRPr="00D12C49" w:rsidRDefault="00DE337F" w:rsidP="00187282">
            <w:pPr>
              <w:spacing w:after="0"/>
              <w:rPr>
                <w:rFonts w:ascii="Times New Roman" w:eastAsiaTheme="minorHAnsi" w:hAnsi="Times New Roman" w:cs="Times New Roman"/>
                <w:sz w:val="20"/>
                <w:szCs w:val="20"/>
              </w:rPr>
            </w:pPr>
          </w:p>
        </w:tc>
        <w:tc>
          <w:tcPr>
            <w:tcW w:w="3666" w:type="dxa"/>
            <w:tcBorders>
              <w:top w:val="nil"/>
              <w:left w:val="single" w:sz="4" w:space="0" w:color="000000"/>
              <w:bottom w:val="single" w:sz="4" w:space="0" w:color="000000"/>
              <w:right w:val="nil"/>
            </w:tcBorders>
            <w:hideMark/>
          </w:tcPr>
          <w:p w14:paraId="3A385EA5" w14:textId="77777777" w:rsidR="00DE337F" w:rsidRPr="00D12C49" w:rsidRDefault="00DE337F" w:rsidP="00187282">
            <w:pPr>
              <w:spacing w:after="0"/>
              <w:rPr>
                <w:rFonts w:ascii="Times New Roman" w:eastAsiaTheme="minorHAnsi" w:hAnsi="Times New Roman" w:cs="Times New Roman"/>
                <w:sz w:val="20"/>
                <w:szCs w:val="20"/>
              </w:rPr>
            </w:pPr>
          </w:p>
        </w:tc>
        <w:tc>
          <w:tcPr>
            <w:tcW w:w="1419" w:type="dxa"/>
            <w:tcBorders>
              <w:top w:val="nil"/>
              <w:left w:val="single" w:sz="4" w:space="0" w:color="000000"/>
              <w:bottom w:val="single" w:sz="4" w:space="0" w:color="000000"/>
              <w:right w:val="nil"/>
            </w:tcBorders>
            <w:hideMark/>
          </w:tcPr>
          <w:p w14:paraId="1F93BDC1" w14:textId="77777777" w:rsidR="00DE337F" w:rsidRPr="00D12C49" w:rsidRDefault="00DE337F" w:rsidP="00187282">
            <w:pPr>
              <w:spacing w:after="0"/>
              <w:rPr>
                <w:rFonts w:ascii="Times New Roman" w:eastAsiaTheme="minorHAnsi" w:hAnsi="Times New Roman" w:cs="Times New Roman"/>
                <w:sz w:val="20"/>
                <w:szCs w:val="20"/>
              </w:rPr>
            </w:pPr>
          </w:p>
        </w:tc>
        <w:tc>
          <w:tcPr>
            <w:tcW w:w="1497" w:type="dxa"/>
            <w:tcBorders>
              <w:top w:val="nil"/>
              <w:left w:val="single" w:sz="4" w:space="0" w:color="000000"/>
              <w:bottom w:val="single" w:sz="4" w:space="0" w:color="000000"/>
              <w:right w:val="nil"/>
            </w:tcBorders>
            <w:hideMark/>
          </w:tcPr>
          <w:p w14:paraId="01E3587A" w14:textId="77777777" w:rsidR="00DE337F" w:rsidRPr="00D12C49" w:rsidRDefault="00DE337F" w:rsidP="00187282">
            <w:pPr>
              <w:spacing w:after="0"/>
              <w:rPr>
                <w:rFonts w:ascii="Times New Roman" w:eastAsiaTheme="minorHAnsi" w:hAnsi="Times New Roman" w:cs="Times New Roman"/>
                <w:sz w:val="20"/>
                <w:szCs w:val="20"/>
              </w:rPr>
            </w:pPr>
          </w:p>
        </w:tc>
        <w:tc>
          <w:tcPr>
            <w:tcW w:w="1047" w:type="dxa"/>
            <w:tcBorders>
              <w:top w:val="nil"/>
              <w:left w:val="single" w:sz="4" w:space="0" w:color="000000"/>
              <w:bottom w:val="single" w:sz="4" w:space="0" w:color="000000"/>
              <w:right w:val="single" w:sz="4" w:space="0" w:color="000000"/>
            </w:tcBorders>
            <w:hideMark/>
          </w:tcPr>
          <w:p w14:paraId="09C5FF1D" w14:textId="77777777" w:rsidR="00DE337F" w:rsidRPr="00D12C49" w:rsidRDefault="00DE337F" w:rsidP="00187282">
            <w:pPr>
              <w:spacing w:after="0"/>
              <w:rPr>
                <w:rFonts w:ascii="Times New Roman" w:eastAsiaTheme="minorHAnsi" w:hAnsi="Times New Roman" w:cs="Times New Roman"/>
                <w:sz w:val="20"/>
                <w:szCs w:val="20"/>
              </w:rPr>
            </w:pPr>
          </w:p>
        </w:tc>
      </w:tr>
      <w:tr w:rsidR="00DE337F" w:rsidRPr="00D12C49" w14:paraId="0FA71E79" w14:textId="77777777" w:rsidTr="00187282">
        <w:tc>
          <w:tcPr>
            <w:tcW w:w="1716" w:type="dxa"/>
            <w:gridSpan w:val="2"/>
            <w:tcBorders>
              <w:top w:val="nil"/>
              <w:left w:val="single" w:sz="4" w:space="0" w:color="000000"/>
              <w:bottom w:val="single" w:sz="4" w:space="0" w:color="000000"/>
              <w:right w:val="nil"/>
            </w:tcBorders>
            <w:hideMark/>
          </w:tcPr>
          <w:p w14:paraId="13FB2088"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4210</w:t>
            </w:r>
          </w:p>
        </w:tc>
        <w:tc>
          <w:tcPr>
            <w:tcW w:w="3666" w:type="dxa"/>
            <w:tcBorders>
              <w:top w:val="nil"/>
              <w:left w:val="single" w:sz="4" w:space="0" w:color="000000"/>
              <w:bottom w:val="single" w:sz="4" w:space="0" w:color="000000"/>
              <w:right w:val="nil"/>
            </w:tcBorders>
            <w:hideMark/>
          </w:tcPr>
          <w:p w14:paraId="241BC984" w14:textId="77777777" w:rsidR="00DE337F" w:rsidRPr="00D12C49" w:rsidRDefault="00DE337F" w:rsidP="00187282">
            <w:pPr>
              <w:suppressAutoHyphens/>
              <w:snapToGrid w:val="0"/>
              <w:spacing w:after="0" w:line="240" w:lineRule="auto"/>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Zakup materiałów i wyposażenia</w:t>
            </w:r>
          </w:p>
        </w:tc>
        <w:tc>
          <w:tcPr>
            <w:tcW w:w="1419" w:type="dxa"/>
            <w:tcBorders>
              <w:top w:val="nil"/>
              <w:left w:val="single" w:sz="4" w:space="0" w:color="000000"/>
              <w:bottom w:val="single" w:sz="4" w:space="0" w:color="000000"/>
              <w:right w:val="nil"/>
            </w:tcBorders>
            <w:hideMark/>
          </w:tcPr>
          <w:p w14:paraId="590EA42B"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36 286,00</w:t>
            </w:r>
          </w:p>
        </w:tc>
        <w:tc>
          <w:tcPr>
            <w:tcW w:w="1497" w:type="dxa"/>
            <w:tcBorders>
              <w:top w:val="nil"/>
              <w:left w:val="single" w:sz="4" w:space="0" w:color="000000"/>
              <w:bottom w:val="single" w:sz="4" w:space="0" w:color="000000"/>
              <w:right w:val="nil"/>
            </w:tcBorders>
            <w:hideMark/>
          </w:tcPr>
          <w:p w14:paraId="21BCEFF2"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28 335,20</w:t>
            </w:r>
          </w:p>
        </w:tc>
        <w:tc>
          <w:tcPr>
            <w:tcW w:w="1047" w:type="dxa"/>
            <w:tcBorders>
              <w:top w:val="nil"/>
              <w:left w:val="single" w:sz="4" w:space="0" w:color="000000"/>
              <w:bottom w:val="single" w:sz="4" w:space="0" w:color="000000"/>
              <w:right w:val="single" w:sz="4" w:space="0" w:color="000000"/>
            </w:tcBorders>
            <w:hideMark/>
          </w:tcPr>
          <w:p w14:paraId="684DE716"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p>
        </w:tc>
      </w:tr>
      <w:tr w:rsidR="00DE337F" w:rsidRPr="00D12C49" w14:paraId="6C3A5928" w14:textId="77777777" w:rsidTr="00187282">
        <w:tc>
          <w:tcPr>
            <w:tcW w:w="1716" w:type="dxa"/>
            <w:gridSpan w:val="2"/>
            <w:tcBorders>
              <w:top w:val="nil"/>
              <w:left w:val="single" w:sz="4" w:space="0" w:color="000000"/>
              <w:bottom w:val="single" w:sz="4" w:space="0" w:color="000000"/>
              <w:right w:val="nil"/>
            </w:tcBorders>
            <w:hideMark/>
          </w:tcPr>
          <w:p w14:paraId="1948B584"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4260</w:t>
            </w:r>
          </w:p>
        </w:tc>
        <w:tc>
          <w:tcPr>
            <w:tcW w:w="3666" w:type="dxa"/>
            <w:tcBorders>
              <w:top w:val="nil"/>
              <w:left w:val="single" w:sz="4" w:space="0" w:color="000000"/>
              <w:bottom w:val="single" w:sz="4" w:space="0" w:color="000000"/>
              <w:right w:val="nil"/>
            </w:tcBorders>
            <w:hideMark/>
          </w:tcPr>
          <w:p w14:paraId="15684D37" w14:textId="77777777" w:rsidR="00DE337F" w:rsidRPr="00D12C49" w:rsidRDefault="00DE337F" w:rsidP="00187282">
            <w:pPr>
              <w:suppressAutoHyphens/>
              <w:snapToGrid w:val="0"/>
              <w:spacing w:after="0" w:line="240" w:lineRule="auto"/>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Zakup energii</w:t>
            </w:r>
          </w:p>
        </w:tc>
        <w:tc>
          <w:tcPr>
            <w:tcW w:w="1419" w:type="dxa"/>
            <w:tcBorders>
              <w:top w:val="nil"/>
              <w:left w:val="single" w:sz="4" w:space="0" w:color="000000"/>
              <w:bottom w:val="single" w:sz="4" w:space="0" w:color="000000"/>
              <w:right w:val="nil"/>
            </w:tcBorders>
            <w:hideMark/>
          </w:tcPr>
          <w:p w14:paraId="5D66FCAA"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5 200,00</w:t>
            </w:r>
          </w:p>
        </w:tc>
        <w:tc>
          <w:tcPr>
            <w:tcW w:w="1497" w:type="dxa"/>
            <w:tcBorders>
              <w:top w:val="nil"/>
              <w:left w:val="single" w:sz="4" w:space="0" w:color="000000"/>
              <w:bottom w:val="single" w:sz="4" w:space="0" w:color="000000"/>
              <w:right w:val="nil"/>
            </w:tcBorders>
            <w:hideMark/>
          </w:tcPr>
          <w:p w14:paraId="52F7DCC0"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2 523,29</w:t>
            </w:r>
          </w:p>
        </w:tc>
        <w:tc>
          <w:tcPr>
            <w:tcW w:w="1047" w:type="dxa"/>
            <w:tcBorders>
              <w:top w:val="nil"/>
              <w:left w:val="single" w:sz="4" w:space="0" w:color="000000"/>
              <w:bottom w:val="single" w:sz="4" w:space="0" w:color="000000"/>
              <w:right w:val="single" w:sz="4" w:space="0" w:color="000000"/>
            </w:tcBorders>
            <w:hideMark/>
          </w:tcPr>
          <w:p w14:paraId="09DC872C"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p>
        </w:tc>
      </w:tr>
      <w:tr w:rsidR="00DE337F" w:rsidRPr="00D12C49" w14:paraId="73400E11" w14:textId="77777777" w:rsidTr="00187282">
        <w:tc>
          <w:tcPr>
            <w:tcW w:w="1716" w:type="dxa"/>
            <w:gridSpan w:val="2"/>
            <w:tcBorders>
              <w:top w:val="nil"/>
              <w:left w:val="single" w:sz="4" w:space="0" w:color="000000"/>
              <w:bottom w:val="single" w:sz="4" w:space="0" w:color="000000"/>
              <w:right w:val="nil"/>
            </w:tcBorders>
            <w:hideMark/>
          </w:tcPr>
          <w:p w14:paraId="157B39E3" w14:textId="77777777" w:rsidR="00DE337F" w:rsidRPr="00D12C49" w:rsidRDefault="00DE337F" w:rsidP="00187282">
            <w:pPr>
              <w:suppressAutoHyphens/>
              <w:snapToGrid w:val="0"/>
              <w:spacing w:after="0" w:line="240" w:lineRule="auto"/>
              <w:jc w:val="center"/>
              <w:rPr>
                <w:rFonts w:ascii="Times New Roman" w:hAnsi="Times New Roman" w:cs="Times New Roman"/>
                <w:i/>
                <w:sz w:val="20"/>
                <w:szCs w:val="20"/>
              </w:rPr>
            </w:pPr>
            <w:r w:rsidRPr="00D12C49">
              <w:rPr>
                <w:rFonts w:ascii="Times New Roman" w:hAnsi="Times New Roman" w:cs="Times New Roman"/>
                <w:i/>
                <w:sz w:val="20"/>
                <w:szCs w:val="20"/>
              </w:rPr>
              <w:t>4270</w:t>
            </w:r>
          </w:p>
        </w:tc>
        <w:tc>
          <w:tcPr>
            <w:tcW w:w="3666" w:type="dxa"/>
            <w:tcBorders>
              <w:top w:val="nil"/>
              <w:left w:val="single" w:sz="4" w:space="0" w:color="000000"/>
              <w:bottom w:val="single" w:sz="4" w:space="0" w:color="000000"/>
              <w:right w:val="nil"/>
            </w:tcBorders>
            <w:hideMark/>
          </w:tcPr>
          <w:p w14:paraId="336871BD" w14:textId="77777777" w:rsidR="00DE337F" w:rsidRPr="00D12C49" w:rsidRDefault="00DE337F" w:rsidP="00187282">
            <w:pPr>
              <w:suppressAutoHyphens/>
              <w:snapToGrid w:val="0"/>
              <w:spacing w:after="0" w:line="240" w:lineRule="auto"/>
              <w:rPr>
                <w:rFonts w:ascii="Times New Roman" w:hAnsi="Times New Roman" w:cs="Times New Roman"/>
                <w:i/>
                <w:sz w:val="20"/>
                <w:szCs w:val="20"/>
              </w:rPr>
            </w:pPr>
            <w:r w:rsidRPr="00D12C49">
              <w:rPr>
                <w:rFonts w:ascii="Times New Roman" w:hAnsi="Times New Roman" w:cs="Times New Roman"/>
                <w:i/>
                <w:sz w:val="20"/>
                <w:szCs w:val="20"/>
              </w:rPr>
              <w:t>Zakup usług remontowych</w:t>
            </w:r>
          </w:p>
        </w:tc>
        <w:tc>
          <w:tcPr>
            <w:tcW w:w="1419" w:type="dxa"/>
            <w:tcBorders>
              <w:top w:val="nil"/>
              <w:left w:val="single" w:sz="4" w:space="0" w:color="000000"/>
              <w:bottom w:val="single" w:sz="4" w:space="0" w:color="000000"/>
              <w:right w:val="nil"/>
            </w:tcBorders>
            <w:hideMark/>
          </w:tcPr>
          <w:p w14:paraId="48E022F2" w14:textId="77777777" w:rsidR="00DE337F" w:rsidRPr="00D12C49" w:rsidRDefault="00DE337F" w:rsidP="00187282">
            <w:pPr>
              <w:suppressAutoHyphens/>
              <w:snapToGrid w:val="0"/>
              <w:spacing w:after="0" w:line="240" w:lineRule="auto"/>
              <w:jc w:val="right"/>
              <w:rPr>
                <w:rFonts w:ascii="Times New Roman" w:hAnsi="Times New Roman" w:cs="Times New Roman"/>
                <w:i/>
                <w:sz w:val="20"/>
                <w:szCs w:val="20"/>
              </w:rPr>
            </w:pPr>
            <w:r w:rsidRPr="00D12C49">
              <w:rPr>
                <w:rFonts w:ascii="Times New Roman" w:hAnsi="Times New Roman" w:cs="Times New Roman"/>
                <w:i/>
                <w:sz w:val="20"/>
                <w:szCs w:val="20"/>
              </w:rPr>
              <w:t>15 000,00</w:t>
            </w:r>
          </w:p>
        </w:tc>
        <w:tc>
          <w:tcPr>
            <w:tcW w:w="1497" w:type="dxa"/>
            <w:tcBorders>
              <w:top w:val="nil"/>
              <w:left w:val="single" w:sz="4" w:space="0" w:color="000000"/>
              <w:bottom w:val="single" w:sz="4" w:space="0" w:color="000000"/>
              <w:right w:val="nil"/>
            </w:tcBorders>
            <w:hideMark/>
          </w:tcPr>
          <w:p w14:paraId="59A97C19" w14:textId="77777777" w:rsidR="00DE337F" w:rsidRPr="00D12C49" w:rsidRDefault="00DE337F" w:rsidP="00187282">
            <w:pPr>
              <w:suppressAutoHyphens/>
              <w:snapToGrid w:val="0"/>
              <w:spacing w:after="0" w:line="240" w:lineRule="auto"/>
              <w:jc w:val="right"/>
              <w:rPr>
                <w:rFonts w:ascii="Times New Roman" w:hAnsi="Times New Roman" w:cs="Times New Roman"/>
                <w:i/>
                <w:sz w:val="20"/>
                <w:szCs w:val="20"/>
              </w:rPr>
            </w:pPr>
            <w:r w:rsidRPr="00D12C49">
              <w:rPr>
                <w:rFonts w:ascii="Times New Roman" w:hAnsi="Times New Roman" w:cs="Times New Roman"/>
                <w:i/>
                <w:sz w:val="20"/>
                <w:szCs w:val="20"/>
              </w:rPr>
              <w:t>0,00</w:t>
            </w:r>
          </w:p>
        </w:tc>
        <w:tc>
          <w:tcPr>
            <w:tcW w:w="1047" w:type="dxa"/>
            <w:tcBorders>
              <w:top w:val="nil"/>
              <w:left w:val="single" w:sz="4" w:space="0" w:color="000000"/>
              <w:bottom w:val="single" w:sz="4" w:space="0" w:color="000000"/>
              <w:right w:val="single" w:sz="4" w:space="0" w:color="000000"/>
            </w:tcBorders>
            <w:hideMark/>
          </w:tcPr>
          <w:p w14:paraId="560AB148"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p>
        </w:tc>
      </w:tr>
      <w:tr w:rsidR="00DE337F" w:rsidRPr="00D12C49" w14:paraId="53A365E8" w14:textId="77777777" w:rsidTr="00187282">
        <w:tc>
          <w:tcPr>
            <w:tcW w:w="1716" w:type="dxa"/>
            <w:gridSpan w:val="2"/>
            <w:tcBorders>
              <w:top w:val="nil"/>
              <w:left w:val="single" w:sz="4" w:space="0" w:color="000000"/>
              <w:bottom w:val="single" w:sz="4" w:space="0" w:color="000000"/>
              <w:right w:val="nil"/>
            </w:tcBorders>
            <w:hideMark/>
          </w:tcPr>
          <w:p w14:paraId="7B688620"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4280</w:t>
            </w:r>
          </w:p>
        </w:tc>
        <w:tc>
          <w:tcPr>
            <w:tcW w:w="3666" w:type="dxa"/>
            <w:tcBorders>
              <w:top w:val="nil"/>
              <w:left w:val="single" w:sz="4" w:space="0" w:color="000000"/>
              <w:bottom w:val="single" w:sz="4" w:space="0" w:color="000000"/>
              <w:right w:val="nil"/>
            </w:tcBorders>
            <w:hideMark/>
          </w:tcPr>
          <w:p w14:paraId="73EE85D0" w14:textId="77777777" w:rsidR="00DE337F" w:rsidRPr="00D12C49" w:rsidRDefault="00DE337F" w:rsidP="00187282">
            <w:pPr>
              <w:suppressAutoHyphens/>
              <w:snapToGrid w:val="0"/>
              <w:spacing w:after="0" w:line="240" w:lineRule="auto"/>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Zakup usług zdrowotnych</w:t>
            </w:r>
          </w:p>
        </w:tc>
        <w:tc>
          <w:tcPr>
            <w:tcW w:w="1419" w:type="dxa"/>
            <w:tcBorders>
              <w:top w:val="nil"/>
              <w:left w:val="single" w:sz="4" w:space="0" w:color="000000"/>
              <w:bottom w:val="single" w:sz="4" w:space="0" w:color="000000"/>
              <w:right w:val="nil"/>
            </w:tcBorders>
            <w:hideMark/>
          </w:tcPr>
          <w:p w14:paraId="20907713"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1 100,00</w:t>
            </w:r>
          </w:p>
        </w:tc>
        <w:tc>
          <w:tcPr>
            <w:tcW w:w="1497" w:type="dxa"/>
            <w:tcBorders>
              <w:top w:val="nil"/>
              <w:left w:val="single" w:sz="4" w:space="0" w:color="000000"/>
              <w:bottom w:val="single" w:sz="4" w:space="0" w:color="000000"/>
              <w:right w:val="nil"/>
            </w:tcBorders>
            <w:hideMark/>
          </w:tcPr>
          <w:p w14:paraId="6134C6C7"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933,00</w:t>
            </w:r>
          </w:p>
        </w:tc>
        <w:tc>
          <w:tcPr>
            <w:tcW w:w="1047" w:type="dxa"/>
            <w:tcBorders>
              <w:top w:val="nil"/>
              <w:left w:val="single" w:sz="4" w:space="0" w:color="000000"/>
              <w:bottom w:val="single" w:sz="4" w:space="0" w:color="000000"/>
              <w:right w:val="single" w:sz="4" w:space="0" w:color="000000"/>
            </w:tcBorders>
            <w:hideMark/>
          </w:tcPr>
          <w:p w14:paraId="40BAA6F2"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p>
        </w:tc>
      </w:tr>
      <w:tr w:rsidR="00DE337F" w:rsidRPr="00D12C49" w14:paraId="654AB1EA" w14:textId="77777777" w:rsidTr="00187282">
        <w:tc>
          <w:tcPr>
            <w:tcW w:w="1716" w:type="dxa"/>
            <w:gridSpan w:val="2"/>
            <w:tcBorders>
              <w:top w:val="nil"/>
              <w:left w:val="single" w:sz="4" w:space="0" w:color="000000"/>
              <w:bottom w:val="single" w:sz="4" w:space="0" w:color="000000"/>
              <w:right w:val="nil"/>
            </w:tcBorders>
            <w:hideMark/>
          </w:tcPr>
          <w:p w14:paraId="3E8966DF"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4300</w:t>
            </w:r>
          </w:p>
        </w:tc>
        <w:tc>
          <w:tcPr>
            <w:tcW w:w="3666" w:type="dxa"/>
            <w:tcBorders>
              <w:top w:val="nil"/>
              <w:left w:val="single" w:sz="4" w:space="0" w:color="000000"/>
              <w:bottom w:val="single" w:sz="4" w:space="0" w:color="000000"/>
              <w:right w:val="nil"/>
            </w:tcBorders>
            <w:hideMark/>
          </w:tcPr>
          <w:p w14:paraId="383C60F0" w14:textId="77777777" w:rsidR="00DE337F" w:rsidRPr="00D12C49" w:rsidRDefault="00DE337F" w:rsidP="00187282">
            <w:pPr>
              <w:suppressAutoHyphens/>
              <w:snapToGrid w:val="0"/>
              <w:spacing w:after="0" w:line="240" w:lineRule="auto"/>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Zakup usług pozostałych</w:t>
            </w:r>
          </w:p>
        </w:tc>
        <w:tc>
          <w:tcPr>
            <w:tcW w:w="1419" w:type="dxa"/>
            <w:tcBorders>
              <w:top w:val="nil"/>
              <w:left w:val="single" w:sz="4" w:space="0" w:color="000000"/>
              <w:bottom w:val="single" w:sz="4" w:space="0" w:color="000000"/>
              <w:right w:val="nil"/>
            </w:tcBorders>
            <w:hideMark/>
          </w:tcPr>
          <w:p w14:paraId="7F5FAE8D"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31 510,00</w:t>
            </w:r>
          </w:p>
        </w:tc>
        <w:tc>
          <w:tcPr>
            <w:tcW w:w="1497" w:type="dxa"/>
            <w:tcBorders>
              <w:top w:val="nil"/>
              <w:left w:val="single" w:sz="4" w:space="0" w:color="000000"/>
              <w:bottom w:val="single" w:sz="4" w:space="0" w:color="000000"/>
              <w:right w:val="nil"/>
            </w:tcBorders>
            <w:hideMark/>
          </w:tcPr>
          <w:p w14:paraId="14B84F7C"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30 837,28</w:t>
            </w:r>
          </w:p>
        </w:tc>
        <w:tc>
          <w:tcPr>
            <w:tcW w:w="1047" w:type="dxa"/>
            <w:tcBorders>
              <w:top w:val="nil"/>
              <w:left w:val="single" w:sz="4" w:space="0" w:color="000000"/>
              <w:bottom w:val="single" w:sz="4" w:space="0" w:color="000000"/>
              <w:right w:val="single" w:sz="4" w:space="0" w:color="000000"/>
            </w:tcBorders>
            <w:hideMark/>
          </w:tcPr>
          <w:p w14:paraId="7DCE100D"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p>
        </w:tc>
      </w:tr>
      <w:tr w:rsidR="00DE337F" w:rsidRPr="00D12C49" w14:paraId="52D3DEBC" w14:textId="77777777" w:rsidTr="00187282">
        <w:tc>
          <w:tcPr>
            <w:tcW w:w="1716" w:type="dxa"/>
            <w:gridSpan w:val="2"/>
            <w:tcBorders>
              <w:top w:val="nil"/>
              <w:left w:val="single" w:sz="4" w:space="0" w:color="000000"/>
              <w:bottom w:val="single" w:sz="4" w:space="0" w:color="000000"/>
              <w:right w:val="nil"/>
            </w:tcBorders>
            <w:hideMark/>
          </w:tcPr>
          <w:p w14:paraId="7D984D1F"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4360</w:t>
            </w:r>
          </w:p>
        </w:tc>
        <w:tc>
          <w:tcPr>
            <w:tcW w:w="3666" w:type="dxa"/>
            <w:tcBorders>
              <w:top w:val="nil"/>
              <w:left w:val="single" w:sz="4" w:space="0" w:color="000000"/>
              <w:bottom w:val="single" w:sz="4" w:space="0" w:color="000000"/>
              <w:right w:val="nil"/>
            </w:tcBorders>
            <w:hideMark/>
          </w:tcPr>
          <w:p w14:paraId="56D3ACC6" w14:textId="77777777" w:rsidR="00DE337F" w:rsidRPr="00D12C49" w:rsidRDefault="00DE337F" w:rsidP="00187282">
            <w:pPr>
              <w:suppressAutoHyphens/>
              <w:snapToGrid w:val="0"/>
              <w:spacing w:after="0" w:line="240" w:lineRule="auto"/>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Zakup usług telekomunikacyjnych</w:t>
            </w:r>
          </w:p>
        </w:tc>
        <w:tc>
          <w:tcPr>
            <w:tcW w:w="1419" w:type="dxa"/>
            <w:tcBorders>
              <w:top w:val="nil"/>
              <w:left w:val="single" w:sz="4" w:space="0" w:color="000000"/>
              <w:bottom w:val="single" w:sz="4" w:space="0" w:color="000000"/>
              <w:right w:val="nil"/>
            </w:tcBorders>
            <w:hideMark/>
          </w:tcPr>
          <w:p w14:paraId="1198145B"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2 100,00</w:t>
            </w:r>
          </w:p>
        </w:tc>
        <w:tc>
          <w:tcPr>
            <w:tcW w:w="1497" w:type="dxa"/>
            <w:tcBorders>
              <w:top w:val="nil"/>
              <w:left w:val="single" w:sz="4" w:space="0" w:color="000000"/>
              <w:bottom w:val="single" w:sz="4" w:space="0" w:color="000000"/>
              <w:right w:val="nil"/>
            </w:tcBorders>
            <w:hideMark/>
          </w:tcPr>
          <w:p w14:paraId="1251942B"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1 485,95</w:t>
            </w:r>
          </w:p>
        </w:tc>
        <w:tc>
          <w:tcPr>
            <w:tcW w:w="1047" w:type="dxa"/>
            <w:tcBorders>
              <w:top w:val="nil"/>
              <w:left w:val="single" w:sz="4" w:space="0" w:color="000000"/>
              <w:bottom w:val="single" w:sz="4" w:space="0" w:color="000000"/>
              <w:right w:val="single" w:sz="4" w:space="0" w:color="000000"/>
            </w:tcBorders>
            <w:hideMark/>
          </w:tcPr>
          <w:p w14:paraId="5EADF66F"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p>
        </w:tc>
      </w:tr>
      <w:tr w:rsidR="00DE337F" w:rsidRPr="00D12C49" w14:paraId="07893FC6" w14:textId="77777777" w:rsidTr="00187282">
        <w:tc>
          <w:tcPr>
            <w:tcW w:w="1716" w:type="dxa"/>
            <w:gridSpan w:val="2"/>
            <w:tcBorders>
              <w:top w:val="nil"/>
              <w:left w:val="single" w:sz="4" w:space="0" w:color="000000"/>
              <w:bottom w:val="single" w:sz="4" w:space="0" w:color="000000"/>
              <w:right w:val="nil"/>
            </w:tcBorders>
            <w:hideMark/>
          </w:tcPr>
          <w:p w14:paraId="2514A70B"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4410</w:t>
            </w:r>
          </w:p>
        </w:tc>
        <w:tc>
          <w:tcPr>
            <w:tcW w:w="3666" w:type="dxa"/>
            <w:tcBorders>
              <w:top w:val="nil"/>
              <w:left w:val="single" w:sz="4" w:space="0" w:color="000000"/>
              <w:bottom w:val="single" w:sz="4" w:space="0" w:color="000000"/>
              <w:right w:val="nil"/>
            </w:tcBorders>
            <w:hideMark/>
          </w:tcPr>
          <w:p w14:paraId="2459152F" w14:textId="77777777" w:rsidR="00DE337F" w:rsidRPr="00D12C49" w:rsidRDefault="00DE337F" w:rsidP="00187282">
            <w:pPr>
              <w:suppressAutoHyphens/>
              <w:snapToGrid w:val="0"/>
              <w:spacing w:after="0" w:line="240" w:lineRule="auto"/>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 xml:space="preserve">Podróże służbowe krajowe </w:t>
            </w:r>
          </w:p>
        </w:tc>
        <w:tc>
          <w:tcPr>
            <w:tcW w:w="1419" w:type="dxa"/>
            <w:tcBorders>
              <w:top w:val="nil"/>
              <w:left w:val="single" w:sz="4" w:space="0" w:color="000000"/>
              <w:bottom w:val="single" w:sz="4" w:space="0" w:color="000000"/>
              <w:right w:val="nil"/>
            </w:tcBorders>
            <w:hideMark/>
          </w:tcPr>
          <w:p w14:paraId="088E6ACB"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11 321,00</w:t>
            </w:r>
          </w:p>
        </w:tc>
        <w:tc>
          <w:tcPr>
            <w:tcW w:w="1497" w:type="dxa"/>
            <w:tcBorders>
              <w:top w:val="nil"/>
              <w:left w:val="single" w:sz="4" w:space="0" w:color="000000"/>
              <w:bottom w:val="single" w:sz="4" w:space="0" w:color="000000"/>
              <w:right w:val="nil"/>
            </w:tcBorders>
            <w:hideMark/>
          </w:tcPr>
          <w:p w14:paraId="5AA3A27F"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9 141,62</w:t>
            </w:r>
          </w:p>
        </w:tc>
        <w:tc>
          <w:tcPr>
            <w:tcW w:w="1047" w:type="dxa"/>
            <w:tcBorders>
              <w:top w:val="nil"/>
              <w:left w:val="single" w:sz="4" w:space="0" w:color="000000"/>
              <w:bottom w:val="single" w:sz="4" w:space="0" w:color="000000"/>
              <w:right w:val="single" w:sz="4" w:space="0" w:color="000000"/>
            </w:tcBorders>
            <w:hideMark/>
          </w:tcPr>
          <w:p w14:paraId="529DB72E"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p>
        </w:tc>
      </w:tr>
      <w:tr w:rsidR="00DE337F" w:rsidRPr="00D12C49" w14:paraId="1469FC23" w14:textId="77777777" w:rsidTr="00187282">
        <w:tc>
          <w:tcPr>
            <w:tcW w:w="1716" w:type="dxa"/>
            <w:gridSpan w:val="2"/>
            <w:tcBorders>
              <w:top w:val="nil"/>
              <w:left w:val="single" w:sz="4" w:space="0" w:color="000000"/>
              <w:bottom w:val="single" w:sz="4" w:space="0" w:color="000000"/>
              <w:right w:val="nil"/>
            </w:tcBorders>
            <w:hideMark/>
          </w:tcPr>
          <w:p w14:paraId="37603D29"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4430</w:t>
            </w:r>
          </w:p>
        </w:tc>
        <w:tc>
          <w:tcPr>
            <w:tcW w:w="3666" w:type="dxa"/>
            <w:tcBorders>
              <w:top w:val="nil"/>
              <w:left w:val="single" w:sz="4" w:space="0" w:color="000000"/>
              <w:bottom w:val="single" w:sz="4" w:space="0" w:color="000000"/>
              <w:right w:val="nil"/>
            </w:tcBorders>
            <w:hideMark/>
          </w:tcPr>
          <w:p w14:paraId="02172A83" w14:textId="77777777" w:rsidR="00DE337F" w:rsidRPr="00D12C49" w:rsidRDefault="00DE337F" w:rsidP="00187282">
            <w:pPr>
              <w:suppressAutoHyphens/>
              <w:snapToGrid w:val="0"/>
              <w:spacing w:after="0" w:line="240" w:lineRule="auto"/>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 xml:space="preserve">Różne opłaty i składki </w:t>
            </w:r>
          </w:p>
        </w:tc>
        <w:tc>
          <w:tcPr>
            <w:tcW w:w="1419" w:type="dxa"/>
            <w:tcBorders>
              <w:top w:val="nil"/>
              <w:left w:val="single" w:sz="4" w:space="0" w:color="000000"/>
              <w:bottom w:val="single" w:sz="4" w:space="0" w:color="000000"/>
              <w:right w:val="nil"/>
            </w:tcBorders>
            <w:hideMark/>
          </w:tcPr>
          <w:p w14:paraId="4DC6842F"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600,00</w:t>
            </w:r>
          </w:p>
        </w:tc>
        <w:tc>
          <w:tcPr>
            <w:tcW w:w="1497" w:type="dxa"/>
            <w:tcBorders>
              <w:top w:val="nil"/>
              <w:left w:val="single" w:sz="4" w:space="0" w:color="000000"/>
              <w:bottom w:val="single" w:sz="4" w:space="0" w:color="000000"/>
              <w:right w:val="nil"/>
            </w:tcBorders>
            <w:hideMark/>
          </w:tcPr>
          <w:p w14:paraId="53C9D970"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343,50</w:t>
            </w:r>
          </w:p>
        </w:tc>
        <w:tc>
          <w:tcPr>
            <w:tcW w:w="1047" w:type="dxa"/>
            <w:tcBorders>
              <w:top w:val="nil"/>
              <w:left w:val="single" w:sz="4" w:space="0" w:color="000000"/>
              <w:bottom w:val="single" w:sz="4" w:space="0" w:color="000000"/>
              <w:right w:val="single" w:sz="4" w:space="0" w:color="000000"/>
            </w:tcBorders>
            <w:hideMark/>
          </w:tcPr>
          <w:p w14:paraId="01A790C8"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p>
        </w:tc>
      </w:tr>
      <w:tr w:rsidR="00DE337F" w:rsidRPr="00D12C49" w14:paraId="17CC72AE" w14:textId="77777777" w:rsidTr="00187282">
        <w:tc>
          <w:tcPr>
            <w:tcW w:w="1716" w:type="dxa"/>
            <w:gridSpan w:val="2"/>
            <w:tcBorders>
              <w:top w:val="nil"/>
              <w:left w:val="single" w:sz="4" w:space="0" w:color="000000"/>
              <w:bottom w:val="single" w:sz="4" w:space="0" w:color="000000"/>
              <w:right w:val="nil"/>
            </w:tcBorders>
            <w:hideMark/>
          </w:tcPr>
          <w:p w14:paraId="40FA7606"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4440</w:t>
            </w:r>
          </w:p>
        </w:tc>
        <w:tc>
          <w:tcPr>
            <w:tcW w:w="3666" w:type="dxa"/>
            <w:tcBorders>
              <w:top w:val="nil"/>
              <w:left w:val="single" w:sz="4" w:space="0" w:color="000000"/>
              <w:bottom w:val="single" w:sz="4" w:space="0" w:color="000000"/>
              <w:right w:val="nil"/>
            </w:tcBorders>
            <w:hideMark/>
          </w:tcPr>
          <w:p w14:paraId="638EA912" w14:textId="77777777" w:rsidR="00DE337F" w:rsidRPr="00D12C49" w:rsidRDefault="00DE337F" w:rsidP="00187282">
            <w:pPr>
              <w:suppressAutoHyphens/>
              <w:snapToGrid w:val="0"/>
              <w:spacing w:after="0" w:line="240" w:lineRule="auto"/>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 xml:space="preserve">Odpisy na Zakładowy Fundusz Świadczeń Socjalnych  </w:t>
            </w:r>
          </w:p>
        </w:tc>
        <w:tc>
          <w:tcPr>
            <w:tcW w:w="1419" w:type="dxa"/>
            <w:tcBorders>
              <w:top w:val="nil"/>
              <w:left w:val="single" w:sz="4" w:space="0" w:color="000000"/>
              <w:bottom w:val="single" w:sz="4" w:space="0" w:color="000000"/>
              <w:right w:val="nil"/>
            </w:tcBorders>
            <w:hideMark/>
          </w:tcPr>
          <w:p w14:paraId="72F8F473"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12 145,00</w:t>
            </w:r>
          </w:p>
        </w:tc>
        <w:tc>
          <w:tcPr>
            <w:tcW w:w="1497" w:type="dxa"/>
            <w:tcBorders>
              <w:top w:val="nil"/>
              <w:left w:val="single" w:sz="4" w:space="0" w:color="000000"/>
              <w:bottom w:val="single" w:sz="4" w:space="0" w:color="000000"/>
              <w:right w:val="nil"/>
            </w:tcBorders>
            <w:hideMark/>
          </w:tcPr>
          <w:p w14:paraId="53C6C29B"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12 144,96</w:t>
            </w:r>
          </w:p>
        </w:tc>
        <w:tc>
          <w:tcPr>
            <w:tcW w:w="1047" w:type="dxa"/>
            <w:tcBorders>
              <w:top w:val="nil"/>
              <w:left w:val="single" w:sz="4" w:space="0" w:color="000000"/>
              <w:bottom w:val="single" w:sz="4" w:space="0" w:color="000000"/>
              <w:right w:val="single" w:sz="4" w:space="0" w:color="000000"/>
            </w:tcBorders>
            <w:hideMark/>
          </w:tcPr>
          <w:p w14:paraId="0B24A4A1"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p>
        </w:tc>
      </w:tr>
      <w:tr w:rsidR="00DE337F" w:rsidRPr="00D12C49" w14:paraId="19729F59" w14:textId="77777777" w:rsidTr="00187282">
        <w:tc>
          <w:tcPr>
            <w:tcW w:w="1716" w:type="dxa"/>
            <w:gridSpan w:val="2"/>
            <w:tcBorders>
              <w:top w:val="nil"/>
              <w:left w:val="single" w:sz="4" w:space="0" w:color="000000"/>
              <w:bottom w:val="single" w:sz="4" w:space="0" w:color="000000"/>
              <w:right w:val="nil"/>
            </w:tcBorders>
            <w:hideMark/>
          </w:tcPr>
          <w:p w14:paraId="19584DE9"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4700</w:t>
            </w:r>
          </w:p>
        </w:tc>
        <w:tc>
          <w:tcPr>
            <w:tcW w:w="3666" w:type="dxa"/>
            <w:tcBorders>
              <w:top w:val="nil"/>
              <w:left w:val="single" w:sz="4" w:space="0" w:color="000000"/>
              <w:bottom w:val="single" w:sz="4" w:space="0" w:color="000000"/>
              <w:right w:val="nil"/>
            </w:tcBorders>
            <w:hideMark/>
          </w:tcPr>
          <w:p w14:paraId="6BB1AF2B" w14:textId="77777777" w:rsidR="00DE337F" w:rsidRPr="00D12C49" w:rsidRDefault="00DE337F" w:rsidP="00187282">
            <w:pPr>
              <w:suppressAutoHyphens/>
              <w:snapToGrid w:val="0"/>
              <w:spacing w:after="0" w:line="240" w:lineRule="auto"/>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Szkolenia pracowników niebędących członkami korpusu służby cywilnej</w:t>
            </w:r>
          </w:p>
        </w:tc>
        <w:tc>
          <w:tcPr>
            <w:tcW w:w="1419" w:type="dxa"/>
            <w:tcBorders>
              <w:top w:val="nil"/>
              <w:left w:val="single" w:sz="4" w:space="0" w:color="000000"/>
              <w:bottom w:val="single" w:sz="4" w:space="0" w:color="000000"/>
              <w:right w:val="nil"/>
            </w:tcBorders>
            <w:hideMark/>
          </w:tcPr>
          <w:p w14:paraId="1A9A086C"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4 000,00</w:t>
            </w:r>
          </w:p>
        </w:tc>
        <w:tc>
          <w:tcPr>
            <w:tcW w:w="1497" w:type="dxa"/>
            <w:tcBorders>
              <w:top w:val="nil"/>
              <w:left w:val="single" w:sz="4" w:space="0" w:color="000000"/>
              <w:bottom w:val="single" w:sz="4" w:space="0" w:color="000000"/>
              <w:right w:val="nil"/>
            </w:tcBorders>
            <w:hideMark/>
          </w:tcPr>
          <w:p w14:paraId="2241DE32"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2 309,00</w:t>
            </w:r>
          </w:p>
        </w:tc>
        <w:tc>
          <w:tcPr>
            <w:tcW w:w="1047" w:type="dxa"/>
            <w:tcBorders>
              <w:top w:val="nil"/>
              <w:left w:val="single" w:sz="4" w:space="0" w:color="000000"/>
              <w:bottom w:val="single" w:sz="4" w:space="0" w:color="000000"/>
              <w:right w:val="single" w:sz="4" w:space="0" w:color="000000"/>
            </w:tcBorders>
            <w:hideMark/>
          </w:tcPr>
          <w:p w14:paraId="53F5D82A"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p>
        </w:tc>
      </w:tr>
    </w:tbl>
    <w:p w14:paraId="79936001" w14:textId="77777777" w:rsidR="00D57203" w:rsidRDefault="00D57203" w:rsidP="00DE337F">
      <w:pPr>
        <w:spacing w:after="0" w:line="240" w:lineRule="auto"/>
        <w:jc w:val="both"/>
        <w:rPr>
          <w:rFonts w:ascii="Times New Roman" w:hAnsi="Times New Roman" w:cs="Times New Roman"/>
          <w:sz w:val="24"/>
          <w:szCs w:val="24"/>
        </w:rPr>
      </w:pPr>
    </w:p>
    <w:p w14:paraId="5D57D5DF" w14:textId="56724A25" w:rsidR="00DE337F" w:rsidRDefault="00DE337F" w:rsidP="00DE337F">
      <w:pPr>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Wydatki z tego rozdziału przeznaczone były na:</w:t>
      </w:r>
    </w:p>
    <w:p w14:paraId="4E20400C" w14:textId="77777777" w:rsidR="00853146" w:rsidRPr="00D57203" w:rsidRDefault="00853146" w:rsidP="00DE337F">
      <w:pPr>
        <w:spacing w:after="0" w:line="240" w:lineRule="auto"/>
        <w:jc w:val="both"/>
        <w:rPr>
          <w:rFonts w:ascii="Times New Roman" w:hAnsi="Times New Roman" w:cs="Times New Roman"/>
          <w:sz w:val="24"/>
          <w:szCs w:val="24"/>
        </w:rPr>
      </w:pPr>
    </w:p>
    <w:p w14:paraId="0DB4C33A" w14:textId="77777777" w:rsidR="00DE337F" w:rsidRPr="00D57203" w:rsidRDefault="00DE337F">
      <w:pPr>
        <w:pStyle w:val="Akapitzlist"/>
        <w:numPr>
          <w:ilvl w:val="0"/>
          <w:numId w:val="84"/>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 xml:space="preserve">wydatki osobowe nie zaliczone do wynagrodzeń: zakup herbaty dla pracowników Ośrodka Pomocy Społecznej, ekwiwalent pieniężny za używanie własnej odzieży i obuwia dla pracowników socjalnych – 4 005,42 zł </w:t>
      </w:r>
    </w:p>
    <w:p w14:paraId="6AB23B2B" w14:textId="77777777" w:rsidR="00DE337F" w:rsidRPr="00D57203" w:rsidRDefault="00DE337F">
      <w:pPr>
        <w:pStyle w:val="Akapitzlist"/>
        <w:numPr>
          <w:ilvl w:val="0"/>
          <w:numId w:val="84"/>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 xml:space="preserve">wypłatę wynagrodzeń osobowych, oraz dodatkowego wynagrodzenia rocznego wraz </w:t>
      </w:r>
      <w:r w:rsidRPr="00D57203">
        <w:rPr>
          <w:rFonts w:ascii="Times New Roman" w:hAnsi="Times New Roman" w:cs="Times New Roman"/>
          <w:sz w:val="24"/>
          <w:szCs w:val="24"/>
        </w:rPr>
        <w:br/>
        <w:t xml:space="preserve">z pochodnymi dla pracowników Ośrodka  w kwocie 513 128,29 zł, w tym kwota w wysokości 68 082,00 </w:t>
      </w:r>
      <w:r w:rsidRPr="00D57203">
        <w:rPr>
          <w:rFonts w:ascii="Times New Roman" w:hAnsi="Times New Roman" w:cs="Times New Roman"/>
          <w:b/>
          <w:bCs/>
          <w:i/>
          <w:iCs/>
          <w:sz w:val="24"/>
          <w:szCs w:val="24"/>
        </w:rPr>
        <w:t xml:space="preserve"> </w:t>
      </w:r>
      <w:r w:rsidRPr="00D57203">
        <w:rPr>
          <w:rFonts w:ascii="Times New Roman" w:hAnsi="Times New Roman" w:cs="Times New Roman"/>
          <w:sz w:val="24"/>
          <w:szCs w:val="24"/>
        </w:rPr>
        <w:t>stanowi dofinansowanie do zadań własnych (dotacja)</w:t>
      </w:r>
    </w:p>
    <w:p w14:paraId="5294DC2D" w14:textId="77777777" w:rsidR="00DE337F" w:rsidRPr="00D57203" w:rsidRDefault="00DE337F">
      <w:pPr>
        <w:pStyle w:val="Akapitzlist"/>
        <w:numPr>
          <w:ilvl w:val="0"/>
          <w:numId w:val="84"/>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zakup materiałów i wyposażenia: m.in. koszty opału, materiałów biurowych, druków, zakup rolet, zakup komputerów w wysokości 28 335,20 zł</w:t>
      </w:r>
    </w:p>
    <w:p w14:paraId="33CF9858" w14:textId="77777777" w:rsidR="00DE337F" w:rsidRPr="00D57203" w:rsidRDefault="00DE337F">
      <w:pPr>
        <w:pStyle w:val="Akapitzlist"/>
        <w:numPr>
          <w:ilvl w:val="0"/>
          <w:numId w:val="84"/>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zakup energii elektrycznej – 2 523,29 zł</w:t>
      </w:r>
    </w:p>
    <w:p w14:paraId="3E143452" w14:textId="77777777" w:rsidR="00DE337F" w:rsidRPr="00D57203" w:rsidRDefault="00DE337F">
      <w:pPr>
        <w:pStyle w:val="Akapitzlist"/>
        <w:numPr>
          <w:ilvl w:val="0"/>
          <w:numId w:val="84"/>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zakup usług zdrowotnych – usługa w zakresie medycyny pracy dla 4 pracowników               w kwocie 933,00 zł</w:t>
      </w:r>
    </w:p>
    <w:p w14:paraId="28280B27" w14:textId="77777777" w:rsidR="00DE337F" w:rsidRPr="00D57203" w:rsidRDefault="00DE337F">
      <w:pPr>
        <w:pStyle w:val="Akapitzlist"/>
        <w:numPr>
          <w:ilvl w:val="0"/>
          <w:numId w:val="84"/>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 xml:space="preserve">zakup usług pozostałych: m.in. usługi pocztowe, usługa BHP, usługa monitoringu, obsługa informatyczna, zakup/odnowienie podpisu kwalifikowanego dla 3 pracowników, aktualizacja systemu płacowo-kadrowego, utrzymanie strony </w:t>
      </w:r>
      <w:r w:rsidRPr="00D57203">
        <w:rPr>
          <w:rFonts w:ascii="Times New Roman" w:hAnsi="Times New Roman" w:cs="Times New Roman"/>
          <w:sz w:val="24"/>
          <w:szCs w:val="24"/>
        </w:rPr>
        <w:lastRenderedPageBreak/>
        <w:t>internetowej, obsługa IOD, montaż rolet, odbiór śmieci, dostęp do systemu informacji prawnej w wysokości  30 837,28 zł</w:t>
      </w:r>
    </w:p>
    <w:p w14:paraId="23409715" w14:textId="77777777" w:rsidR="00DE337F" w:rsidRPr="00D57203" w:rsidRDefault="00DE337F">
      <w:pPr>
        <w:pStyle w:val="Akapitzlist"/>
        <w:numPr>
          <w:ilvl w:val="0"/>
          <w:numId w:val="84"/>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usługi telekomunikacyjne w kwocie 1 485,95 zł</w:t>
      </w:r>
    </w:p>
    <w:p w14:paraId="7FF0D824" w14:textId="77777777" w:rsidR="00DE337F" w:rsidRPr="00D57203" w:rsidRDefault="00DE337F">
      <w:pPr>
        <w:pStyle w:val="Akapitzlist"/>
        <w:numPr>
          <w:ilvl w:val="0"/>
          <w:numId w:val="84"/>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delegacje pracowników i ryczałt samochodowy na jazdy lokalne dla kierownika GOPS i pracowników socjalnych  w wysokości 9 141,62 zł</w:t>
      </w:r>
    </w:p>
    <w:p w14:paraId="55A0E346" w14:textId="77777777" w:rsidR="00DE337F" w:rsidRPr="00D57203" w:rsidRDefault="00DE337F">
      <w:pPr>
        <w:pStyle w:val="Akapitzlist"/>
        <w:numPr>
          <w:ilvl w:val="0"/>
          <w:numId w:val="84"/>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różne opłaty i składki – w wysokości 343,50 zł</w:t>
      </w:r>
    </w:p>
    <w:p w14:paraId="183BDA8F" w14:textId="77777777" w:rsidR="00DE337F" w:rsidRPr="00D57203" w:rsidRDefault="00DE337F">
      <w:pPr>
        <w:pStyle w:val="Akapitzlist"/>
        <w:numPr>
          <w:ilvl w:val="0"/>
          <w:numId w:val="84"/>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odpis na Zakładowy Fundusz Świadczeń Socjalnych w kwocie 12 144,96 zł (100 % należnego rocznie odpisu)</w:t>
      </w:r>
    </w:p>
    <w:p w14:paraId="4B3C6987" w14:textId="77777777" w:rsidR="00DE337F" w:rsidRPr="00D57203" w:rsidRDefault="00DE337F">
      <w:pPr>
        <w:pStyle w:val="Akapitzlist"/>
        <w:numPr>
          <w:ilvl w:val="0"/>
          <w:numId w:val="84"/>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na szkolenia pracowników wydatkowano kwotę 2 309,00 zł</w:t>
      </w:r>
    </w:p>
    <w:p w14:paraId="67A9481E" w14:textId="77777777" w:rsidR="00DE337F" w:rsidRPr="00D57203" w:rsidRDefault="00DE337F" w:rsidP="00DE337F">
      <w:pPr>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W ramach Projektu „Aktywizacja społeczna  i integracja mieszkańców w ramach działalności Centrum Społeczno-Kulturalnego w Ślemieniu” wydatkowano:</w:t>
      </w:r>
    </w:p>
    <w:p w14:paraId="64408C33" w14:textId="77777777" w:rsidR="00DE337F" w:rsidRPr="00D57203" w:rsidRDefault="00DE337F">
      <w:pPr>
        <w:pStyle w:val="Akapitzlist"/>
        <w:numPr>
          <w:ilvl w:val="0"/>
          <w:numId w:val="85"/>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w ramach wydatków bezpośrednich 45 354,14 zł</w:t>
      </w:r>
    </w:p>
    <w:p w14:paraId="1B4F708C" w14:textId="77777777" w:rsidR="00DE337F" w:rsidRPr="00D57203" w:rsidRDefault="00DE337F">
      <w:pPr>
        <w:pStyle w:val="Akapitzlist"/>
        <w:numPr>
          <w:ilvl w:val="0"/>
          <w:numId w:val="85"/>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w ramach wydatków pośrednich 2 708,53 zł</w:t>
      </w:r>
    </w:p>
    <w:p w14:paraId="519D738A" w14:textId="77777777" w:rsidR="00DE337F" w:rsidRPr="00D57203" w:rsidRDefault="00DE337F" w:rsidP="00DE337F">
      <w:pPr>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Na wynagrodzenia wraz ze składkami wydatkowano 33 678,28 zł,</w:t>
      </w:r>
      <w:r w:rsidRPr="00D57203">
        <w:rPr>
          <w:rFonts w:ascii="Times New Roman" w:hAnsi="Times New Roman" w:cs="Times New Roman"/>
          <w:color w:val="FF0000"/>
          <w:sz w:val="24"/>
          <w:szCs w:val="24"/>
        </w:rPr>
        <w:t xml:space="preserve">  </w:t>
      </w:r>
      <w:r w:rsidRPr="00D57203">
        <w:rPr>
          <w:rFonts w:ascii="Times New Roman" w:hAnsi="Times New Roman" w:cs="Times New Roman"/>
          <w:sz w:val="24"/>
          <w:szCs w:val="24"/>
        </w:rPr>
        <w:t>indywidualne doradztwo zawodowe i edukacyjne 6 870,00 zł,</w:t>
      </w:r>
      <w:r w:rsidRPr="00D57203">
        <w:rPr>
          <w:rFonts w:ascii="Times New Roman" w:hAnsi="Times New Roman" w:cs="Times New Roman"/>
          <w:color w:val="FF0000"/>
          <w:sz w:val="24"/>
          <w:szCs w:val="24"/>
        </w:rPr>
        <w:t xml:space="preserve"> </w:t>
      </w:r>
      <w:r w:rsidRPr="00D57203">
        <w:rPr>
          <w:rFonts w:ascii="Times New Roman" w:hAnsi="Times New Roman" w:cs="Times New Roman"/>
          <w:sz w:val="24"/>
          <w:szCs w:val="24"/>
        </w:rPr>
        <w:t>indywidualne poradnictwo psychologiczne w kwocie 1 500,00 zł,</w:t>
      </w:r>
      <w:r w:rsidRPr="00D57203">
        <w:rPr>
          <w:rFonts w:ascii="Times New Roman" w:hAnsi="Times New Roman" w:cs="Times New Roman"/>
          <w:color w:val="FF0000"/>
          <w:sz w:val="24"/>
          <w:szCs w:val="24"/>
        </w:rPr>
        <w:t xml:space="preserve"> </w:t>
      </w:r>
      <w:r w:rsidRPr="00D57203">
        <w:rPr>
          <w:rFonts w:ascii="Times New Roman" w:hAnsi="Times New Roman" w:cs="Times New Roman"/>
          <w:sz w:val="24"/>
          <w:szCs w:val="24"/>
        </w:rPr>
        <w:t>szkolenie dla uczestników projektu w kwocie 5 850,00 zł, zwrot kosztów dojazdu na szkolenie w kwocie 852,00 zł, stypendium szkoleniowe wraz ze składkami w kwocie 5 162,39 zł. Wydatki zostały zrefundowane w całości przez Gminę.</w:t>
      </w:r>
    </w:p>
    <w:p w14:paraId="20665651" w14:textId="77777777" w:rsidR="00DE337F" w:rsidRPr="00D57203" w:rsidRDefault="00DE337F" w:rsidP="00DE337F">
      <w:pPr>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 xml:space="preserve">Stan zobowiązań w rozdziale 85219 na koniec roku wynosi 40 054,34  zł i wynika                   z naliczenia dodatkowego wynagrodzenia rocznego za 2023 rok, usługi BHP i opłaty pocztowej za m-c 12/2023, które ze względu na datę wpływu do GOPS zostały zapłacone w 01/2024r. </w:t>
      </w:r>
    </w:p>
    <w:p w14:paraId="110A2B75" w14:textId="77777777" w:rsidR="00DE337F" w:rsidRPr="00D57203" w:rsidRDefault="00DE337F" w:rsidP="00DE337F">
      <w:pPr>
        <w:spacing w:after="0" w:line="240" w:lineRule="auto"/>
        <w:jc w:val="both"/>
        <w:rPr>
          <w:rFonts w:ascii="Times New Roman" w:hAnsi="Times New Roman" w:cs="Times New Roman"/>
          <w:sz w:val="24"/>
          <w:szCs w:val="24"/>
        </w:rPr>
      </w:pPr>
    </w:p>
    <w:p w14:paraId="4E31ECAA" w14:textId="77777777" w:rsidR="00DE337F" w:rsidRPr="00D12C49" w:rsidRDefault="00DE337F" w:rsidP="00DE337F">
      <w:pPr>
        <w:spacing w:after="0" w:line="240" w:lineRule="auto"/>
        <w:rPr>
          <w:rFonts w:ascii="Times New Roman" w:hAnsi="Times New Roman" w:cs="Times New Roman"/>
          <w:b/>
          <w:sz w:val="20"/>
          <w:szCs w:val="20"/>
        </w:rPr>
      </w:pPr>
      <w:r w:rsidRPr="00D12C49">
        <w:rPr>
          <w:rFonts w:ascii="Times New Roman" w:hAnsi="Times New Roman" w:cs="Times New Roman"/>
          <w:b/>
          <w:sz w:val="20"/>
          <w:szCs w:val="20"/>
        </w:rPr>
        <w:t>Rozdział 85228</w:t>
      </w:r>
    </w:p>
    <w:tbl>
      <w:tblPr>
        <w:tblW w:w="9345" w:type="dxa"/>
        <w:tblInd w:w="-25" w:type="dxa"/>
        <w:tblLayout w:type="fixed"/>
        <w:tblLook w:val="04A0" w:firstRow="1" w:lastRow="0" w:firstColumn="1" w:lastColumn="0" w:noHBand="0" w:noVBand="1"/>
      </w:tblPr>
      <w:tblGrid>
        <w:gridCol w:w="1111"/>
        <w:gridCol w:w="605"/>
        <w:gridCol w:w="3866"/>
        <w:gridCol w:w="1297"/>
        <w:gridCol w:w="1419"/>
        <w:gridCol w:w="1047"/>
      </w:tblGrid>
      <w:tr w:rsidR="00DE337F" w:rsidRPr="00D12C49" w14:paraId="137B2A6C" w14:textId="77777777" w:rsidTr="00187282">
        <w:tc>
          <w:tcPr>
            <w:tcW w:w="1111" w:type="dxa"/>
            <w:tcBorders>
              <w:top w:val="single" w:sz="4" w:space="0" w:color="000000"/>
              <w:left w:val="single" w:sz="4" w:space="0" w:color="000000"/>
              <w:bottom w:val="single" w:sz="4" w:space="0" w:color="000000"/>
              <w:right w:val="nil"/>
            </w:tcBorders>
            <w:shd w:val="clear" w:color="auto" w:fill="ACB9CA" w:themeFill="text2" w:themeFillTint="66"/>
            <w:hideMark/>
          </w:tcPr>
          <w:p w14:paraId="6C510255"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Rozdział</w:t>
            </w:r>
          </w:p>
        </w:tc>
        <w:tc>
          <w:tcPr>
            <w:tcW w:w="605" w:type="dxa"/>
            <w:tcBorders>
              <w:top w:val="single" w:sz="4" w:space="0" w:color="000000"/>
              <w:left w:val="single" w:sz="4" w:space="0" w:color="000000"/>
              <w:bottom w:val="single" w:sz="4" w:space="0" w:color="000000"/>
              <w:right w:val="nil"/>
            </w:tcBorders>
            <w:shd w:val="clear" w:color="auto" w:fill="ACB9CA" w:themeFill="text2" w:themeFillTint="66"/>
            <w:hideMark/>
          </w:tcPr>
          <w:p w14:paraId="7AD36924"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w:t>
            </w:r>
          </w:p>
        </w:tc>
        <w:tc>
          <w:tcPr>
            <w:tcW w:w="3866" w:type="dxa"/>
            <w:tcBorders>
              <w:top w:val="single" w:sz="4" w:space="0" w:color="000000"/>
              <w:left w:val="single" w:sz="4" w:space="0" w:color="000000"/>
              <w:bottom w:val="single" w:sz="4" w:space="0" w:color="000000"/>
              <w:right w:val="nil"/>
            </w:tcBorders>
            <w:shd w:val="clear" w:color="auto" w:fill="ACB9CA" w:themeFill="text2" w:themeFillTint="66"/>
            <w:hideMark/>
          </w:tcPr>
          <w:p w14:paraId="1B758A6F"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Określenie</w:t>
            </w:r>
          </w:p>
        </w:tc>
        <w:tc>
          <w:tcPr>
            <w:tcW w:w="1297" w:type="dxa"/>
            <w:tcBorders>
              <w:top w:val="single" w:sz="4" w:space="0" w:color="000000"/>
              <w:left w:val="single" w:sz="4" w:space="0" w:color="000000"/>
              <w:bottom w:val="single" w:sz="4" w:space="0" w:color="000000"/>
              <w:right w:val="nil"/>
            </w:tcBorders>
            <w:shd w:val="clear" w:color="auto" w:fill="ACB9CA" w:themeFill="text2" w:themeFillTint="66"/>
            <w:hideMark/>
          </w:tcPr>
          <w:p w14:paraId="074C7DA6"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Plan</w:t>
            </w:r>
          </w:p>
        </w:tc>
        <w:tc>
          <w:tcPr>
            <w:tcW w:w="1419" w:type="dxa"/>
            <w:tcBorders>
              <w:top w:val="single" w:sz="4" w:space="0" w:color="000000"/>
              <w:left w:val="single" w:sz="4" w:space="0" w:color="000000"/>
              <w:bottom w:val="single" w:sz="4" w:space="0" w:color="000000"/>
              <w:right w:val="nil"/>
            </w:tcBorders>
            <w:shd w:val="clear" w:color="auto" w:fill="ACB9CA" w:themeFill="text2" w:themeFillTint="66"/>
            <w:hideMark/>
          </w:tcPr>
          <w:p w14:paraId="1C7CFB0F"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Wykonanie na 31.12.2023 r.</w:t>
            </w:r>
          </w:p>
        </w:tc>
        <w:tc>
          <w:tcPr>
            <w:tcW w:w="1047" w:type="dxa"/>
            <w:tcBorders>
              <w:top w:val="single" w:sz="4" w:space="0" w:color="000000"/>
              <w:left w:val="single" w:sz="4" w:space="0" w:color="000000"/>
              <w:bottom w:val="single" w:sz="4" w:space="0" w:color="000000"/>
              <w:right w:val="single" w:sz="4" w:space="0" w:color="000000"/>
            </w:tcBorders>
            <w:shd w:val="clear" w:color="auto" w:fill="ACB9CA" w:themeFill="text2" w:themeFillTint="66"/>
            <w:hideMark/>
          </w:tcPr>
          <w:p w14:paraId="01B8394F"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 wyk.</w:t>
            </w:r>
          </w:p>
        </w:tc>
      </w:tr>
      <w:tr w:rsidR="00DE337F" w:rsidRPr="00D12C49" w14:paraId="2D4C6F57" w14:textId="77777777" w:rsidTr="00187282">
        <w:tc>
          <w:tcPr>
            <w:tcW w:w="5582" w:type="dxa"/>
            <w:gridSpan w:val="3"/>
            <w:tcBorders>
              <w:top w:val="nil"/>
              <w:left w:val="single" w:sz="4" w:space="0" w:color="000000"/>
              <w:bottom w:val="single" w:sz="4" w:space="0" w:color="000000"/>
              <w:right w:val="nil"/>
            </w:tcBorders>
          </w:tcPr>
          <w:p w14:paraId="771736D8" w14:textId="77777777" w:rsidR="00DE337F" w:rsidRPr="00D12C49" w:rsidRDefault="00DE337F" w:rsidP="00187282">
            <w:pPr>
              <w:snapToGrid w:val="0"/>
              <w:spacing w:after="0" w:line="240" w:lineRule="auto"/>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85228</w:t>
            </w:r>
            <w:r w:rsidRPr="00D12C49">
              <w:rPr>
                <w:rFonts w:ascii="Times New Roman" w:eastAsia="Times New Roman" w:hAnsi="Times New Roman" w:cs="Times New Roman"/>
                <w:b/>
                <w:sz w:val="20"/>
                <w:szCs w:val="20"/>
                <w:lang w:eastAsia="ar-SA"/>
              </w:rPr>
              <w:t xml:space="preserve">   </w:t>
            </w:r>
            <w:r w:rsidRPr="00D12C49">
              <w:rPr>
                <w:rFonts w:ascii="Times New Roman" w:hAnsi="Times New Roman" w:cs="Times New Roman"/>
                <w:b/>
                <w:sz w:val="20"/>
                <w:szCs w:val="20"/>
              </w:rPr>
              <w:t xml:space="preserve">Usługi opiekuńcze i specjalistyczne usługi opiekuńcze </w:t>
            </w:r>
          </w:p>
          <w:p w14:paraId="509FE37F" w14:textId="77777777" w:rsidR="00DE337F" w:rsidRPr="00D12C49" w:rsidRDefault="00DE337F" w:rsidP="00187282">
            <w:pPr>
              <w:suppressAutoHyphens/>
              <w:spacing w:after="0" w:line="240" w:lineRule="auto"/>
              <w:rPr>
                <w:rFonts w:ascii="Times New Roman" w:eastAsia="Times New Roman" w:hAnsi="Times New Roman" w:cs="Times New Roman"/>
                <w:b/>
                <w:sz w:val="20"/>
                <w:szCs w:val="20"/>
                <w:lang w:eastAsia="ar-SA"/>
              </w:rPr>
            </w:pPr>
          </w:p>
        </w:tc>
        <w:tc>
          <w:tcPr>
            <w:tcW w:w="1297" w:type="dxa"/>
            <w:tcBorders>
              <w:top w:val="nil"/>
              <w:left w:val="single" w:sz="4" w:space="0" w:color="000000"/>
              <w:bottom w:val="single" w:sz="4" w:space="0" w:color="000000"/>
              <w:right w:val="nil"/>
            </w:tcBorders>
            <w:hideMark/>
          </w:tcPr>
          <w:p w14:paraId="20E74FB0"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7 893,00</w:t>
            </w:r>
          </w:p>
        </w:tc>
        <w:tc>
          <w:tcPr>
            <w:tcW w:w="1419" w:type="dxa"/>
            <w:tcBorders>
              <w:top w:val="nil"/>
              <w:left w:val="single" w:sz="4" w:space="0" w:color="000000"/>
              <w:bottom w:val="single" w:sz="4" w:space="0" w:color="000000"/>
              <w:right w:val="nil"/>
            </w:tcBorders>
            <w:hideMark/>
          </w:tcPr>
          <w:p w14:paraId="64E8D087"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5 802,81</w:t>
            </w:r>
          </w:p>
        </w:tc>
        <w:tc>
          <w:tcPr>
            <w:tcW w:w="1047" w:type="dxa"/>
            <w:tcBorders>
              <w:top w:val="nil"/>
              <w:left w:val="single" w:sz="4" w:space="0" w:color="000000"/>
              <w:bottom w:val="single" w:sz="4" w:space="0" w:color="000000"/>
              <w:right w:val="single" w:sz="4" w:space="0" w:color="000000"/>
            </w:tcBorders>
            <w:hideMark/>
          </w:tcPr>
          <w:p w14:paraId="5294B0B8"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73,52</w:t>
            </w:r>
          </w:p>
        </w:tc>
      </w:tr>
      <w:tr w:rsidR="00DE337F" w:rsidRPr="00D12C49" w14:paraId="3A875AB9" w14:textId="77777777" w:rsidTr="00187282">
        <w:tc>
          <w:tcPr>
            <w:tcW w:w="5582" w:type="dxa"/>
            <w:gridSpan w:val="3"/>
            <w:tcBorders>
              <w:top w:val="nil"/>
              <w:left w:val="single" w:sz="4" w:space="0" w:color="000000"/>
              <w:bottom w:val="single" w:sz="4" w:space="0" w:color="000000"/>
              <w:right w:val="nil"/>
            </w:tcBorders>
            <w:hideMark/>
          </w:tcPr>
          <w:p w14:paraId="6858370B" w14:textId="77777777" w:rsidR="00DE337F" w:rsidRPr="00D12C49" w:rsidRDefault="00DE337F" w:rsidP="00187282">
            <w:pPr>
              <w:snapToGrid w:val="0"/>
              <w:spacing w:after="0" w:line="240" w:lineRule="auto"/>
              <w:jc w:val="both"/>
              <w:rPr>
                <w:rFonts w:ascii="Times New Roman" w:hAnsi="Times New Roman" w:cs="Times New Roman"/>
                <w:b/>
                <w:sz w:val="20"/>
                <w:szCs w:val="20"/>
              </w:rPr>
            </w:pPr>
            <w:r w:rsidRPr="00D12C49">
              <w:rPr>
                <w:rFonts w:ascii="Times New Roman" w:hAnsi="Times New Roman" w:cs="Times New Roman"/>
                <w:i/>
                <w:sz w:val="20"/>
                <w:szCs w:val="20"/>
              </w:rPr>
              <w:t>4110               Składki na ubezpieczenie społeczne</w:t>
            </w:r>
          </w:p>
        </w:tc>
        <w:tc>
          <w:tcPr>
            <w:tcW w:w="1297" w:type="dxa"/>
            <w:tcBorders>
              <w:top w:val="nil"/>
              <w:left w:val="single" w:sz="4" w:space="0" w:color="000000"/>
              <w:bottom w:val="single" w:sz="4" w:space="0" w:color="000000"/>
              <w:right w:val="nil"/>
            </w:tcBorders>
            <w:hideMark/>
          </w:tcPr>
          <w:p w14:paraId="1B44840E" w14:textId="77777777" w:rsidR="00DE337F" w:rsidRPr="00D12C49" w:rsidRDefault="00DE337F" w:rsidP="00187282">
            <w:pPr>
              <w:suppressAutoHyphens/>
              <w:snapToGrid w:val="0"/>
              <w:spacing w:after="0" w:line="240" w:lineRule="auto"/>
              <w:jc w:val="right"/>
              <w:rPr>
                <w:rFonts w:ascii="Times New Roman" w:hAnsi="Times New Roman" w:cs="Times New Roman"/>
                <w:sz w:val="20"/>
                <w:szCs w:val="20"/>
              </w:rPr>
            </w:pPr>
            <w:r w:rsidRPr="00D12C49">
              <w:rPr>
                <w:rFonts w:ascii="Times New Roman" w:hAnsi="Times New Roman" w:cs="Times New Roman"/>
                <w:sz w:val="20"/>
                <w:szCs w:val="20"/>
              </w:rPr>
              <w:t>1 623,00</w:t>
            </w:r>
          </w:p>
        </w:tc>
        <w:tc>
          <w:tcPr>
            <w:tcW w:w="1419" w:type="dxa"/>
            <w:tcBorders>
              <w:top w:val="nil"/>
              <w:left w:val="single" w:sz="4" w:space="0" w:color="000000"/>
              <w:bottom w:val="single" w:sz="4" w:space="0" w:color="000000"/>
              <w:right w:val="nil"/>
            </w:tcBorders>
            <w:hideMark/>
          </w:tcPr>
          <w:p w14:paraId="2E8AC582" w14:textId="77777777" w:rsidR="00DE337F" w:rsidRPr="00D12C49" w:rsidRDefault="00DE337F" w:rsidP="00187282">
            <w:pPr>
              <w:suppressAutoHyphens/>
              <w:snapToGrid w:val="0"/>
              <w:spacing w:after="0" w:line="240" w:lineRule="auto"/>
              <w:jc w:val="right"/>
              <w:rPr>
                <w:rFonts w:ascii="Times New Roman" w:hAnsi="Times New Roman" w:cs="Times New Roman"/>
                <w:sz w:val="20"/>
                <w:szCs w:val="20"/>
              </w:rPr>
            </w:pPr>
            <w:r w:rsidRPr="00D12C49">
              <w:rPr>
                <w:rFonts w:ascii="Times New Roman" w:hAnsi="Times New Roman" w:cs="Times New Roman"/>
                <w:sz w:val="20"/>
                <w:szCs w:val="20"/>
              </w:rPr>
              <w:t>882,81</w:t>
            </w:r>
          </w:p>
        </w:tc>
        <w:tc>
          <w:tcPr>
            <w:tcW w:w="1047" w:type="dxa"/>
            <w:tcBorders>
              <w:top w:val="nil"/>
              <w:left w:val="single" w:sz="4" w:space="0" w:color="000000"/>
              <w:bottom w:val="single" w:sz="4" w:space="0" w:color="000000"/>
              <w:right w:val="single" w:sz="4" w:space="0" w:color="000000"/>
            </w:tcBorders>
            <w:hideMark/>
          </w:tcPr>
          <w:p w14:paraId="1CC7DD74" w14:textId="77777777" w:rsidR="00DE337F" w:rsidRPr="00D12C49" w:rsidRDefault="00DE337F" w:rsidP="00187282">
            <w:pPr>
              <w:suppressAutoHyphens/>
              <w:snapToGrid w:val="0"/>
              <w:spacing w:after="0" w:line="240" w:lineRule="auto"/>
              <w:jc w:val="right"/>
              <w:rPr>
                <w:rFonts w:ascii="Times New Roman" w:hAnsi="Times New Roman" w:cs="Times New Roman"/>
                <w:sz w:val="20"/>
                <w:szCs w:val="20"/>
              </w:rPr>
            </w:pPr>
          </w:p>
        </w:tc>
      </w:tr>
      <w:tr w:rsidR="00DE337F" w:rsidRPr="00D12C49" w14:paraId="1D0F7F1D" w14:textId="77777777" w:rsidTr="00187282">
        <w:tc>
          <w:tcPr>
            <w:tcW w:w="5582" w:type="dxa"/>
            <w:gridSpan w:val="3"/>
            <w:tcBorders>
              <w:top w:val="nil"/>
              <w:left w:val="single" w:sz="4" w:space="0" w:color="000000"/>
              <w:bottom w:val="single" w:sz="4" w:space="0" w:color="000000"/>
              <w:right w:val="nil"/>
            </w:tcBorders>
            <w:hideMark/>
          </w:tcPr>
          <w:p w14:paraId="75B02BCB" w14:textId="77777777" w:rsidR="00DE337F" w:rsidRPr="00D12C49" w:rsidRDefault="00DE337F" w:rsidP="00187282">
            <w:pPr>
              <w:snapToGrid w:val="0"/>
              <w:spacing w:after="0" w:line="240" w:lineRule="auto"/>
              <w:jc w:val="both"/>
              <w:rPr>
                <w:rFonts w:ascii="Times New Roman" w:hAnsi="Times New Roman" w:cs="Times New Roman"/>
                <w:b/>
                <w:sz w:val="20"/>
                <w:szCs w:val="20"/>
              </w:rPr>
            </w:pPr>
            <w:r w:rsidRPr="00D12C49">
              <w:rPr>
                <w:rFonts w:ascii="Times New Roman" w:hAnsi="Times New Roman" w:cs="Times New Roman"/>
                <w:i/>
                <w:sz w:val="20"/>
                <w:szCs w:val="20"/>
              </w:rPr>
              <w:t>4120               Składki na Fundusz Pracy</w:t>
            </w:r>
          </w:p>
        </w:tc>
        <w:tc>
          <w:tcPr>
            <w:tcW w:w="1297" w:type="dxa"/>
            <w:tcBorders>
              <w:top w:val="nil"/>
              <w:left w:val="single" w:sz="4" w:space="0" w:color="000000"/>
              <w:bottom w:val="single" w:sz="4" w:space="0" w:color="000000"/>
              <w:right w:val="nil"/>
            </w:tcBorders>
            <w:hideMark/>
          </w:tcPr>
          <w:p w14:paraId="028CFA9E" w14:textId="77777777" w:rsidR="00DE337F" w:rsidRPr="00D12C49" w:rsidRDefault="00DE337F" w:rsidP="00187282">
            <w:pPr>
              <w:suppressAutoHyphens/>
              <w:snapToGrid w:val="0"/>
              <w:spacing w:after="0" w:line="240" w:lineRule="auto"/>
              <w:jc w:val="right"/>
              <w:rPr>
                <w:rFonts w:ascii="Times New Roman" w:hAnsi="Times New Roman" w:cs="Times New Roman"/>
                <w:sz w:val="20"/>
                <w:szCs w:val="20"/>
              </w:rPr>
            </w:pPr>
            <w:r w:rsidRPr="00D12C49">
              <w:rPr>
                <w:rFonts w:ascii="Times New Roman" w:hAnsi="Times New Roman" w:cs="Times New Roman"/>
                <w:sz w:val="20"/>
                <w:szCs w:val="20"/>
              </w:rPr>
              <w:t>222,00</w:t>
            </w:r>
          </w:p>
        </w:tc>
        <w:tc>
          <w:tcPr>
            <w:tcW w:w="1419" w:type="dxa"/>
            <w:tcBorders>
              <w:top w:val="nil"/>
              <w:left w:val="single" w:sz="4" w:space="0" w:color="000000"/>
              <w:bottom w:val="single" w:sz="4" w:space="0" w:color="000000"/>
              <w:right w:val="nil"/>
            </w:tcBorders>
            <w:hideMark/>
          </w:tcPr>
          <w:p w14:paraId="75773A37" w14:textId="77777777" w:rsidR="00DE337F" w:rsidRPr="00D12C49" w:rsidRDefault="00DE337F" w:rsidP="00187282">
            <w:pPr>
              <w:suppressAutoHyphens/>
              <w:snapToGrid w:val="0"/>
              <w:spacing w:after="0" w:line="240" w:lineRule="auto"/>
              <w:jc w:val="right"/>
              <w:rPr>
                <w:rFonts w:ascii="Times New Roman" w:hAnsi="Times New Roman" w:cs="Times New Roman"/>
                <w:sz w:val="20"/>
                <w:szCs w:val="20"/>
              </w:rPr>
            </w:pPr>
            <w:r w:rsidRPr="00D12C49">
              <w:rPr>
                <w:rFonts w:ascii="Times New Roman" w:hAnsi="Times New Roman" w:cs="Times New Roman"/>
                <w:sz w:val="20"/>
                <w:szCs w:val="20"/>
              </w:rPr>
              <w:t>0,00</w:t>
            </w:r>
          </w:p>
        </w:tc>
        <w:tc>
          <w:tcPr>
            <w:tcW w:w="1047" w:type="dxa"/>
            <w:tcBorders>
              <w:top w:val="nil"/>
              <w:left w:val="single" w:sz="4" w:space="0" w:color="000000"/>
              <w:bottom w:val="single" w:sz="4" w:space="0" w:color="000000"/>
              <w:right w:val="single" w:sz="4" w:space="0" w:color="000000"/>
            </w:tcBorders>
            <w:hideMark/>
          </w:tcPr>
          <w:p w14:paraId="7A01405F" w14:textId="77777777" w:rsidR="00DE337F" w:rsidRPr="00D12C49" w:rsidRDefault="00DE337F" w:rsidP="00187282">
            <w:pPr>
              <w:suppressAutoHyphens/>
              <w:snapToGrid w:val="0"/>
              <w:spacing w:after="0" w:line="240" w:lineRule="auto"/>
              <w:jc w:val="right"/>
              <w:rPr>
                <w:rFonts w:ascii="Times New Roman" w:hAnsi="Times New Roman" w:cs="Times New Roman"/>
                <w:sz w:val="20"/>
                <w:szCs w:val="20"/>
              </w:rPr>
            </w:pPr>
          </w:p>
        </w:tc>
      </w:tr>
      <w:tr w:rsidR="00DE337F" w:rsidRPr="00D12C49" w14:paraId="4FA3B673" w14:textId="77777777" w:rsidTr="00187282">
        <w:tc>
          <w:tcPr>
            <w:tcW w:w="5582" w:type="dxa"/>
            <w:gridSpan w:val="3"/>
            <w:tcBorders>
              <w:top w:val="nil"/>
              <w:left w:val="single" w:sz="4" w:space="0" w:color="000000"/>
              <w:bottom w:val="single" w:sz="4" w:space="0" w:color="000000"/>
              <w:right w:val="nil"/>
            </w:tcBorders>
            <w:hideMark/>
          </w:tcPr>
          <w:p w14:paraId="768C4616" w14:textId="77777777" w:rsidR="00DE337F" w:rsidRPr="00D12C49" w:rsidRDefault="00DE337F" w:rsidP="00187282">
            <w:pPr>
              <w:suppressAutoHyphens/>
              <w:snapToGrid w:val="0"/>
              <w:spacing w:after="0" w:line="240" w:lineRule="auto"/>
              <w:jc w:val="both"/>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4170               Wynagrodzenia bezosobowe</w:t>
            </w:r>
          </w:p>
        </w:tc>
        <w:tc>
          <w:tcPr>
            <w:tcW w:w="1297" w:type="dxa"/>
            <w:tcBorders>
              <w:top w:val="nil"/>
              <w:left w:val="single" w:sz="4" w:space="0" w:color="000000"/>
              <w:bottom w:val="single" w:sz="4" w:space="0" w:color="000000"/>
              <w:right w:val="nil"/>
            </w:tcBorders>
            <w:hideMark/>
          </w:tcPr>
          <w:p w14:paraId="7E69AFED"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6 048,00</w:t>
            </w:r>
          </w:p>
        </w:tc>
        <w:tc>
          <w:tcPr>
            <w:tcW w:w="1419" w:type="dxa"/>
            <w:tcBorders>
              <w:top w:val="nil"/>
              <w:left w:val="single" w:sz="4" w:space="0" w:color="000000"/>
              <w:bottom w:val="single" w:sz="4" w:space="0" w:color="000000"/>
              <w:right w:val="nil"/>
            </w:tcBorders>
            <w:hideMark/>
          </w:tcPr>
          <w:p w14:paraId="378F13B4"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4 920,00</w:t>
            </w:r>
          </w:p>
        </w:tc>
        <w:tc>
          <w:tcPr>
            <w:tcW w:w="1047" w:type="dxa"/>
            <w:tcBorders>
              <w:top w:val="nil"/>
              <w:left w:val="single" w:sz="4" w:space="0" w:color="000000"/>
              <w:bottom w:val="single" w:sz="4" w:space="0" w:color="000000"/>
              <w:right w:val="single" w:sz="4" w:space="0" w:color="000000"/>
            </w:tcBorders>
            <w:hideMark/>
          </w:tcPr>
          <w:p w14:paraId="06F3BCEE"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p>
        </w:tc>
      </w:tr>
      <w:tr w:rsidR="00DE337F" w:rsidRPr="00D12C49" w14:paraId="74822D91" w14:textId="77777777" w:rsidTr="00187282">
        <w:tc>
          <w:tcPr>
            <w:tcW w:w="5582" w:type="dxa"/>
            <w:gridSpan w:val="3"/>
            <w:tcBorders>
              <w:top w:val="nil"/>
              <w:left w:val="single" w:sz="4" w:space="0" w:color="000000"/>
              <w:bottom w:val="single" w:sz="4" w:space="0" w:color="000000"/>
              <w:right w:val="nil"/>
            </w:tcBorders>
            <w:hideMark/>
          </w:tcPr>
          <w:p w14:paraId="569B3843" w14:textId="77777777" w:rsidR="00DE337F" w:rsidRPr="00D12C49" w:rsidRDefault="00DE337F" w:rsidP="00187282">
            <w:pPr>
              <w:spacing w:after="0"/>
              <w:rPr>
                <w:rFonts w:ascii="Times New Roman" w:eastAsiaTheme="minorHAnsi" w:hAnsi="Times New Roman" w:cs="Times New Roman"/>
                <w:sz w:val="20"/>
                <w:szCs w:val="20"/>
              </w:rPr>
            </w:pPr>
          </w:p>
        </w:tc>
        <w:tc>
          <w:tcPr>
            <w:tcW w:w="1297" w:type="dxa"/>
            <w:tcBorders>
              <w:top w:val="nil"/>
              <w:left w:val="single" w:sz="4" w:space="0" w:color="000000"/>
              <w:bottom w:val="single" w:sz="4" w:space="0" w:color="000000"/>
              <w:right w:val="nil"/>
            </w:tcBorders>
            <w:hideMark/>
          </w:tcPr>
          <w:p w14:paraId="1BCA3E0E" w14:textId="77777777" w:rsidR="00DE337F" w:rsidRPr="00D12C49" w:rsidRDefault="00DE337F" w:rsidP="00187282">
            <w:pPr>
              <w:spacing w:after="0"/>
              <w:rPr>
                <w:rFonts w:ascii="Times New Roman" w:eastAsiaTheme="minorHAnsi" w:hAnsi="Times New Roman" w:cs="Times New Roman"/>
                <w:sz w:val="20"/>
                <w:szCs w:val="20"/>
              </w:rPr>
            </w:pPr>
          </w:p>
        </w:tc>
        <w:tc>
          <w:tcPr>
            <w:tcW w:w="1419" w:type="dxa"/>
            <w:tcBorders>
              <w:top w:val="nil"/>
              <w:left w:val="single" w:sz="4" w:space="0" w:color="000000"/>
              <w:bottom w:val="single" w:sz="4" w:space="0" w:color="000000"/>
              <w:right w:val="nil"/>
            </w:tcBorders>
            <w:hideMark/>
          </w:tcPr>
          <w:p w14:paraId="38BB5F27" w14:textId="77777777" w:rsidR="00DE337F" w:rsidRPr="00D12C49" w:rsidRDefault="00DE337F" w:rsidP="00187282">
            <w:pPr>
              <w:spacing w:after="0"/>
              <w:rPr>
                <w:rFonts w:ascii="Times New Roman" w:eastAsiaTheme="minorHAnsi" w:hAnsi="Times New Roman" w:cs="Times New Roman"/>
                <w:sz w:val="20"/>
                <w:szCs w:val="20"/>
              </w:rPr>
            </w:pPr>
          </w:p>
        </w:tc>
        <w:tc>
          <w:tcPr>
            <w:tcW w:w="1047" w:type="dxa"/>
            <w:tcBorders>
              <w:top w:val="nil"/>
              <w:left w:val="single" w:sz="4" w:space="0" w:color="000000"/>
              <w:bottom w:val="single" w:sz="4" w:space="0" w:color="000000"/>
              <w:right w:val="single" w:sz="4" w:space="0" w:color="000000"/>
            </w:tcBorders>
            <w:hideMark/>
          </w:tcPr>
          <w:p w14:paraId="073E1A43" w14:textId="77777777" w:rsidR="00DE337F" w:rsidRPr="00D12C49" w:rsidRDefault="00DE337F" w:rsidP="00187282">
            <w:pPr>
              <w:spacing w:after="0"/>
              <w:rPr>
                <w:rFonts w:ascii="Times New Roman" w:eastAsiaTheme="minorHAnsi" w:hAnsi="Times New Roman" w:cs="Times New Roman"/>
                <w:sz w:val="20"/>
                <w:szCs w:val="20"/>
              </w:rPr>
            </w:pPr>
          </w:p>
        </w:tc>
      </w:tr>
      <w:tr w:rsidR="00DE337F" w:rsidRPr="00D12C49" w14:paraId="6A11DE4C" w14:textId="77777777" w:rsidTr="00187282">
        <w:tc>
          <w:tcPr>
            <w:tcW w:w="5582" w:type="dxa"/>
            <w:gridSpan w:val="3"/>
            <w:tcBorders>
              <w:top w:val="nil"/>
              <w:left w:val="single" w:sz="4" w:space="0" w:color="000000"/>
              <w:bottom w:val="nil"/>
              <w:right w:val="nil"/>
            </w:tcBorders>
            <w:hideMark/>
          </w:tcPr>
          <w:p w14:paraId="411AFA7A" w14:textId="77777777" w:rsidR="00DE337F" w:rsidRPr="00D12C49" w:rsidRDefault="00DE337F" w:rsidP="00187282">
            <w:pPr>
              <w:suppressAutoHyphens/>
              <w:snapToGrid w:val="0"/>
              <w:spacing w:after="0" w:line="240" w:lineRule="auto"/>
              <w:jc w:val="both"/>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4300                Zakup usług pozostałych</w:t>
            </w:r>
          </w:p>
        </w:tc>
        <w:tc>
          <w:tcPr>
            <w:tcW w:w="1297" w:type="dxa"/>
            <w:tcBorders>
              <w:top w:val="nil"/>
              <w:left w:val="single" w:sz="4" w:space="0" w:color="000000"/>
              <w:bottom w:val="nil"/>
              <w:right w:val="nil"/>
            </w:tcBorders>
            <w:hideMark/>
          </w:tcPr>
          <w:p w14:paraId="4307FC40"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0,00</w:t>
            </w:r>
          </w:p>
        </w:tc>
        <w:tc>
          <w:tcPr>
            <w:tcW w:w="1419" w:type="dxa"/>
            <w:tcBorders>
              <w:top w:val="nil"/>
              <w:left w:val="single" w:sz="4" w:space="0" w:color="000000"/>
              <w:bottom w:val="nil"/>
              <w:right w:val="nil"/>
            </w:tcBorders>
            <w:hideMark/>
          </w:tcPr>
          <w:p w14:paraId="24650C9A"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0,00</w:t>
            </w:r>
          </w:p>
        </w:tc>
        <w:tc>
          <w:tcPr>
            <w:tcW w:w="1047" w:type="dxa"/>
            <w:tcBorders>
              <w:top w:val="nil"/>
              <w:left w:val="single" w:sz="4" w:space="0" w:color="000000"/>
              <w:bottom w:val="nil"/>
              <w:right w:val="single" w:sz="4" w:space="0" w:color="000000"/>
            </w:tcBorders>
            <w:hideMark/>
          </w:tcPr>
          <w:p w14:paraId="53A13242"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p>
        </w:tc>
      </w:tr>
      <w:tr w:rsidR="00DE337F" w:rsidRPr="00D57203" w14:paraId="0036280B" w14:textId="77777777" w:rsidTr="00187282">
        <w:tc>
          <w:tcPr>
            <w:tcW w:w="1716" w:type="dxa"/>
            <w:gridSpan w:val="2"/>
            <w:tcBorders>
              <w:top w:val="nil"/>
              <w:left w:val="single" w:sz="4" w:space="0" w:color="000000"/>
              <w:bottom w:val="nil"/>
              <w:right w:val="nil"/>
            </w:tcBorders>
            <w:hideMark/>
          </w:tcPr>
          <w:p w14:paraId="4A89FF06" w14:textId="77777777" w:rsidR="00DE337F" w:rsidRPr="00D57203" w:rsidRDefault="00DE337F" w:rsidP="00187282">
            <w:pPr>
              <w:spacing w:after="0"/>
              <w:rPr>
                <w:rFonts w:ascii="Times New Roman" w:eastAsiaTheme="minorHAnsi" w:hAnsi="Times New Roman" w:cs="Times New Roman"/>
                <w:sz w:val="24"/>
                <w:szCs w:val="24"/>
              </w:rPr>
            </w:pPr>
          </w:p>
        </w:tc>
        <w:tc>
          <w:tcPr>
            <w:tcW w:w="3866" w:type="dxa"/>
            <w:tcBorders>
              <w:top w:val="nil"/>
              <w:left w:val="single" w:sz="4" w:space="0" w:color="000000"/>
              <w:bottom w:val="nil"/>
              <w:right w:val="nil"/>
            </w:tcBorders>
            <w:hideMark/>
          </w:tcPr>
          <w:p w14:paraId="2B0954DC" w14:textId="77777777" w:rsidR="00DE337F" w:rsidRPr="00D57203" w:rsidRDefault="00DE337F" w:rsidP="00187282">
            <w:pPr>
              <w:spacing w:after="0"/>
              <w:rPr>
                <w:rFonts w:ascii="Times New Roman" w:eastAsiaTheme="minorHAnsi" w:hAnsi="Times New Roman" w:cs="Times New Roman"/>
                <w:sz w:val="24"/>
                <w:szCs w:val="24"/>
              </w:rPr>
            </w:pPr>
          </w:p>
        </w:tc>
        <w:tc>
          <w:tcPr>
            <w:tcW w:w="1297" w:type="dxa"/>
            <w:tcBorders>
              <w:top w:val="nil"/>
              <w:left w:val="single" w:sz="4" w:space="0" w:color="000000"/>
              <w:bottom w:val="nil"/>
              <w:right w:val="nil"/>
            </w:tcBorders>
            <w:hideMark/>
          </w:tcPr>
          <w:p w14:paraId="200940EF" w14:textId="77777777" w:rsidR="00DE337F" w:rsidRPr="00D57203" w:rsidRDefault="00DE337F" w:rsidP="00187282">
            <w:pPr>
              <w:spacing w:after="0"/>
              <w:rPr>
                <w:rFonts w:ascii="Times New Roman" w:eastAsiaTheme="minorHAnsi" w:hAnsi="Times New Roman" w:cs="Times New Roman"/>
                <w:sz w:val="24"/>
                <w:szCs w:val="24"/>
              </w:rPr>
            </w:pPr>
          </w:p>
        </w:tc>
        <w:tc>
          <w:tcPr>
            <w:tcW w:w="1419" w:type="dxa"/>
            <w:tcBorders>
              <w:top w:val="nil"/>
              <w:left w:val="single" w:sz="4" w:space="0" w:color="000000"/>
              <w:bottom w:val="nil"/>
              <w:right w:val="nil"/>
            </w:tcBorders>
            <w:hideMark/>
          </w:tcPr>
          <w:p w14:paraId="1E0CCF77" w14:textId="77777777" w:rsidR="00DE337F" w:rsidRPr="00D57203" w:rsidRDefault="00DE337F" w:rsidP="00187282">
            <w:pPr>
              <w:spacing w:after="0"/>
              <w:rPr>
                <w:rFonts w:ascii="Times New Roman" w:eastAsiaTheme="minorHAnsi" w:hAnsi="Times New Roman" w:cs="Times New Roman"/>
                <w:sz w:val="24"/>
                <w:szCs w:val="24"/>
              </w:rPr>
            </w:pPr>
          </w:p>
        </w:tc>
        <w:tc>
          <w:tcPr>
            <w:tcW w:w="1047" w:type="dxa"/>
            <w:tcBorders>
              <w:top w:val="nil"/>
              <w:left w:val="single" w:sz="4" w:space="0" w:color="000000"/>
              <w:bottom w:val="nil"/>
              <w:right w:val="single" w:sz="4" w:space="0" w:color="000000"/>
            </w:tcBorders>
            <w:hideMark/>
          </w:tcPr>
          <w:p w14:paraId="6C7FDC5F" w14:textId="77777777" w:rsidR="00DE337F" w:rsidRPr="00D57203" w:rsidRDefault="00DE337F" w:rsidP="00187282">
            <w:pPr>
              <w:spacing w:after="0"/>
              <w:rPr>
                <w:rFonts w:ascii="Times New Roman" w:eastAsiaTheme="minorHAnsi" w:hAnsi="Times New Roman" w:cs="Times New Roman"/>
                <w:sz w:val="24"/>
                <w:szCs w:val="24"/>
              </w:rPr>
            </w:pPr>
          </w:p>
        </w:tc>
      </w:tr>
      <w:tr w:rsidR="00DE337F" w:rsidRPr="00D57203" w14:paraId="63929D8B" w14:textId="77777777" w:rsidTr="00187282">
        <w:tc>
          <w:tcPr>
            <w:tcW w:w="1716" w:type="dxa"/>
            <w:gridSpan w:val="2"/>
            <w:tcBorders>
              <w:top w:val="nil"/>
              <w:left w:val="single" w:sz="4" w:space="0" w:color="000000"/>
              <w:bottom w:val="nil"/>
              <w:right w:val="nil"/>
            </w:tcBorders>
            <w:hideMark/>
          </w:tcPr>
          <w:p w14:paraId="38AAE778" w14:textId="77777777" w:rsidR="00DE337F" w:rsidRPr="00D57203" w:rsidRDefault="00DE337F" w:rsidP="00187282">
            <w:pPr>
              <w:spacing w:after="0"/>
              <w:rPr>
                <w:rFonts w:ascii="Times New Roman" w:eastAsiaTheme="minorHAnsi" w:hAnsi="Times New Roman" w:cs="Times New Roman"/>
                <w:sz w:val="24"/>
                <w:szCs w:val="24"/>
              </w:rPr>
            </w:pPr>
          </w:p>
        </w:tc>
        <w:tc>
          <w:tcPr>
            <w:tcW w:w="3866" w:type="dxa"/>
            <w:tcBorders>
              <w:top w:val="nil"/>
              <w:left w:val="single" w:sz="4" w:space="0" w:color="000000"/>
              <w:bottom w:val="nil"/>
              <w:right w:val="nil"/>
            </w:tcBorders>
            <w:hideMark/>
          </w:tcPr>
          <w:p w14:paraId="0F7EA64A" w14:textId="77777777" w:rsidR="00DE337F" w:rsidRPr="00D57203" w:rsidRDefault="00DE337F" w:rsidP="00187282">
            <w:pPr>
              <w:spacing w:after="0"/>
              <w:rPr>
                <w:rFonts w:ascii="Times New Roman" w:eastAsiaTheme="minorHAnsi" w:hAnsi="Times New Roman" w:cs="Times New Roman"/>
                <w:sz w:val="24"/>
                <w:szCs w:val="24"/>
              </w:rPr>
            </w:pPr>
          </w:p>
        </w:tc>
        <w:tc>
          <w:tcPr>
            <w:tcW w:w="1297" w:type="dxa"/>
            <w:tcBorders>
              <w:top w:val="nil"/>
              <w:left w:val="single" w:sz="4" w:space="0" w:color="000000"/>
              <w:bottom w:val="nil"/>
              <w:right w:val="nil"/>
            </w:tcBorders>
            <w:hideMark/>
          </w:tcPr>
          <w:p w14:paraId="08BE0F85" w14:textId="77777777" w:rsidR="00DE337F" w:rsidRPr="00D57203" w:rsidRDefault="00DE337F" w:rsidP="00187282">
            <w:pPr>
              <w:spacing w:after="0"/>
              <w:rPr>
                <w:rFonts w:ascii="Times New Roman" w:eastAsiaTheme="minorHAnsi" w:hAnsi="Times New Roman" w:cs="Times New Roman"/>
                <w:sz w:val="24"/>
                <w:szCs w:val="24"/>
              </w:rPr>
            </w:pPr>
          </w:p>
        </w:tc>
        <w:tc>
          <w:tcPr>
            <w:tcW w:w="1419" w:type="dxa"/>
            <w:tcBorders>
              <w:top w:val="nil"/>
              <w:left w:val="single" w:sz="4" w:space="0" w:color="000000"/>
              <w:bottom w:val="nil"/>
              <w:right w:val="nil"/>
            </w:tcBorders>
            <w:hideMark/>
          </w:tcPr>
          <w:p w14:paraId="7E66225A" w14:textId="77777777" w:rsidR="00DE337F" w:rsidRPr="00D57203" w:rsidRDefault="00DE337F" w:rsidP="00187282">
            <w:pPr>
              <w:spacing w:after="0"/>
              <w:rPr>
                <w:rFonts w:ascii="Times New Roman" w:eastAsiaTheme="minorHAnsi" w:hAnsi="Times New Roman" w:cs="Times New Roman"/>
                <w:sz w:val="24"/>
                <w:szCs w:val="24"/>
              </w:rPr>
            </w:pPr>
          </w:p>
        </w:tc>
        <w:tc>
          <w:tcPr>
            <w:tcW w:w="1047" w:type="dxa"/>
            <w:tcBorders>
              <w:top w:val="nil"/>
              <w:left w:val="single" w:sz="4" w:space="0" w:color="000000"/>
              <w:bottom w:val="nil"/>
              <w:right w:val="single" w:sz="4" w:space="0" w:color="000000"/>
            </w:tcBorders>
            <w:hideMark/>
          </w:tcPr>
          <w:p w14:paraId="2F40CA03" w14:textId="77777777" w:rsidR="00DE337F" w:rsidRPr="00D57203" w:rsidRDefault="00DE337F" w:rsidP="00187282">
            <w:pPr>
              <w:spacing w:after="0"/>
              <w:rPr>
                <w:rFonts w:ascii="Times New Roman" w:eastAsiaTheme="minorHAnsi" w:hAnsi="Times New Roman" w:cs="Times New Roman"/>
                <w:sz w:val="24"/>
                <w:szCs w:val="24"/>
              </w:rPr>
            </w:pPr>
          </w:p>
        </w:tc>
      </w:tr>
      <w:tr w:rsidR="00DE337F" w:rsidRPr="00D57203" w14:paraId="121F59A8" w14:textId="77777777" w:rsidTr="00187282">
        <w:tc>
          <w:tcPr>
            <w:tcW w:w="1716" w:type="dxa"/>
            <w:gridSpan w:val="2"/>
            <w:tcBorders>
              <w:top w:val="nil"/>
              <w:left w:val="single" w:sz="4" w:space="0" w:color="000000"/>
              <w:bottom w:val="single" w:sz="4" w:space="0" w:color="000000"/>
              <w:right w:val="nil"/>
            </w:tcBorders>
            <w:hideMark/>
          </w:tcPr>
          <w:p w14:paraId="0AB2D024" w14:textId="77777777" w:rsidR="00DE337F" w:rsidRPr="00D57203" w:rsidRDefault="00DE337F" w:rsidP="00187282">
            <w:pPr>
              <w:spacing w:after="0"/>
              <w:rPr>
                <w:rFonts w:ascii="Times New Roman" w:eastAsiaTheme="minorHAnsi" w:hAnsi="Times New Roman" w:cs="Times New Roman"/>
                <w:sz w:val="24"/>
                <w:szCs w:val="24"/>
              </w:rPr>
            </w:pPr>
          </w:p>
        </w:tc>
        <w:tc>
          <w:tcPr>
            <w:tcW w:w="3866" w:type="dxa"/>
            <w:tcBorders>
              <w:top w:val="nil"/>
              <w:left w:val="single" w:sz="4" w:space="0" w:color="000000"/>
              <w:bottom w:val="single" w:sz="4" w:space="0" w:color="000000"/>
              <w:right w:val="nil"/>
            </w:tcBorders>
            <w:hideMark/>
          </w:tcPr>
          <w:p w14:paraId="08E7A51C" w14:textId="77777777" w:rsidR="00DE337F" w:rsidRPr="00D57203" w:rsidRDefault="00DE337F" w:rsidP="00187282">
            <w:pPr>
              <w:spacing w:after="0"/>
              <w:rPr>
                <w:rFonts w:ascii="Times New Roman" w:eastAsiaTheme="minorHAnsi" w:hAnsi="Times New Roman" w:cs="Times New Roman"/>
                <w:sz w:val="24"/>
                <w:szCs w:val="24"/>
              </w:rPr>
            </w:pPr>
          </w:p>
        </w:tc>
        <w:tc>
          <w:tcPr>
            <w:tcW w:w="1297" w:type="dxa"/>
            <w:tcBorders>
              <w:top w:val="nil"/>
              <w:left w:val="single" w:sz="4" w:space="0" w:color="000000"/>
              <w:bottom w:val="single" w:sz="4" w:space="0" w:color="000000"/>
              <w:right w:val="nil"/>
            </w:tcBorders>
            <w:hideMark/>
          </w:tcPr>
          <w:p w14:paraId="39B5E735" w14:textId="77777777" w:rsidR="00DE337F" w:rsidRPr="00D57203" w:rsidRDefault="00DE337F" w:rsidP="00187282">
            <w:pPr>
              <w:spacing w:after="0"/>
              <w:rPr>
                <w:rFonts w:ascii="Times New Roman" w:eastAsiaTheme="minorHAnsi" w:hAnsi="Times New Roman" w:cs="Times New Roman"/>
                <w:sz w:val="24"/>
                <w:szCs w:val="24"/>
              </w:rPr>
            </w:pPr>
          </w:p>
        </w:tc>
        <w:tc>
          <w:tcPr>
            <w:tcW w:w="1419" w:type="dxa"/>
            <w:tcBorders>
              <w:top w:val="nil"/>
              <w:left w:val="single" w:sz="4" w:space="0" w:color="000000"/>
              <w:bottom w:val="single" w:sz="4" w:space="0" w:color="000000"/>
              <w:right w:val="nil"/>
            </w:tcBorders>
            <w:hideMark/>
          </w:tcPr>
          <w:p w14:paraId="1273B366" w14:textId="77777777" w:rsidR="00DE337F" w:rsidRPr="00D57203" w:rsidRDefault="00DE337F" w:rsidP="00187282">
            <w:pPr>
              <w:spacing w:after="0"/>
              <w:rPr>
                <w:rFonts w:ascii="Times New Roman" w:eastAsiaTheme="minorHAnsi" w:hAnsi="Times New Roman" w:cs="Times New Roman"/>
                <w:sz w:val="24"/>
                <w:szCs w:val="24"/>
              </w:rPr>
            </w:pPr>
          </w:p>
        </w:tc>
        <w:tc>
          <w:tcPr>
            <w:tcW w:w="1047" w:type="dxa"/>
            <w:tcBorders>
              <w:top w:val="nil"/>
              <w:left w:val="single" w:sz="4" w:space="0" w:color="000000"/>
              <w:bottom w:val="single" w:sz="4" w:space="0" w:color="000000"/>
              <w:right w:val="single" w:sz="4" w:space="0" w:color="000000"/>
            </w:tcBorders>
            <w:hideMark/>
          </w:tcPr>
          <w:p w14:paraId="7BB60D0B" w14:textId="77777777" w:rsidR="00DE337F" w:rsidRPr="00D57203" w:rsidRDefault="00DE337F" w:rsidP="00187282">
            <w:pPr>
              <w:spacing w:after="0"/>
              <w:rPr>
                <w:rFonts w:ascii="Times New Roman" w:eastAsiaTheme="minorHAnsi" w:hAnsi="Times New Roman" w:cs="Times New Roman"/>
                <w:sz w:val="24"/>
                <w:szCs w:val="24"/>
              </w:rPr>
            </w:pPr>
          </w:p>
        </w:tc>
      </w:tr>
    </w:tbl>
    <w:p w14:paraId="02F34053" w14:textId="77777777" w:rsidR="00853146" w:rsidRDefault="00853146" w:rsidP="00DE337F">
      <w:pPr>
        <w:spacing w:after="0" w:line="240" w:lineRule="auto"/>
        <w:jc w:val="both"/>
        <w:rPr>
          <w:rFonts w:ascii="Times New Roman" w:hAnsi="Times New Roman" w:cs="Times New Roman"/>
          <w:color w:val="000000" w:themeColor="text1"/>
          <w:sz w:val="22"/>
          <w:szCs w:val="22"/>
        </w:rPr>
      </w:pPr>
    </w:p>
    <w:p w14:paraId="57BF42D8" w14:textId="4645E872" w:rsidR="00DE337F" w:rsidRPr="00D12C49" w:rsidRDefault="00DE337F" w:rsidP="00DE337F">
      <w:pPr>
        <w:spacing w:after="0" w:line="240" w:lineRule="auto"/>
        <w:jc w:val="both"/>
        <w:rPr>
          <w:rFonts w:ascii="Times New Roman" w:hAnsi="Times New Roman" w:cs="Times New Roman"/>
          <w:color w:val="000000" w:themeColor="text1"/>
          <w:sz w:val="22"/>
          <w:szCs w:val="22"/>
        </w:rPr>
      </w:pPr>
      <w:r w:rsidRPr="00D12C49">
        <w:rPr>
          <w:rFonts w:ascii="Times New Roman" w:hAnsi="Times New Roman" w:cs="Times New Roman"/>
          <w:color w:val="000000" w:themeColor="text1"/>
          <w:sz w:val="22"/>
          <w:szCs w:val="22"/>
        </w:rPr>
        <w:t>Nie świadczono pomocy w postaci specjalistycznych usług opiekuńczych. Udzielono zwykłych usług opiekuńczych dla 1 osoby w wymiarze 205 godzin.</w:t>
      </w:r>
    </w:p>
    <w:p w14:paraId="5F7436E0" w14:textId="77777777" w:rsidR="00DE337F" w:rsidRPr="00D57203" w:rsidRDefault="00DE337F" w:rsidP="00DE337F">
      <w:pPr>
        <w:spacing w:after="0" w:line="240" w:lineRule="auto"/>
        <w:rPr>
          <w:rFonts w:ascii="Times New Roman" w:hAnsi="Times New Roman" w:cs="Times New Roman"/>
          <w:b/>
          <w:bCs/>
          <w:sz w:val="24"/>
          <w:szCs w:val="24"/>
        </w:rPr>
      </w:pPr>
    </w:p>
    <w:p w14:paraId="086A2A7C" w14:textId="77777777" w:rsidR="00DE337F" w:rsidRPr="00D12C49" w:rsidRDefault="00DE337F" w:rsidP="00DE337F">
      <w:pPr>
        <w:spacing w:after="0" w:line="240" w:lineRule="auto"/>
        <w:rPr>
          <w:rFonts w:ascii="Times New Roman" w:hAnsi="Times New Roman" w:cs="Times New Roman"/>
          <w:sz w:val="20"/>
          <w:szCs w:val="20"/>
        </w:rPr>
      </w:pPr>
      <w:r w:rsidRPr="00D12C49">
        <w:rPr>
          <w:rFonts w:ascii="Times New Roman" w:hAnsi="Times New Roman" w:cs="Times New Roman"/>
          <w:b/>
          <w:bCs/>
          <w:sz w:val="20"/>
          <w:szCs w:val="20"/>
        </w:rPr>
        <w:t>Rozdział 85230</w:t>
      </w:r>
    </w:p>
    <w:tbl>
      <w:tblPr>
        <w:tblW w:w="9345" w:type="dxa"/>
        <w:tblCellSpacing w:w="0" w:type="dxa"/>
        <w:tblCellMar>
          <w:top w:w="105" w:type="dxa"/>
          <w:left w:w="105" w:type="dxa"/>
          <w:bottom w:w="105" w:type="dxa"/>
          <w:right w:w="105" w:type="dxa"/>
        </w:tblCellMar>
        <w:tblLook w:val="04A0" w:firstRow="1" w:lastRow="0" w:firstColumn="1" w:lastColumn="0" w:noHBand="0" w:noVBand="1"/>
      </w:tblPr>
      <w:tblGrid>
        <w:gridCol w:w="977"/>
        <w:gridCol w:w="397"/>
        <w:gridCol w:w="232"/>
        <w:gridCol w:w="3927"/>
        <w:gridCol w:w="1326"/>
        <w:gridCol w:w="68"/>
        <w:gridCol w:w="1258"/>
        <w:gridCol w:w="1160"/>
      </w:tblGrid>
      <w:tr w:rsidR="00DE337F" w:rsidRPr="00D12C49" w14:paraId="6717F958" w14:textId="77777777" w:rsidTr="00187282">
        <w:trPr>
          <w:tblCellSpacing w:w="0" w:type="dxa"/>
        </w:trPr>
        <w:tc>
          <w:tcPr>
            <w:tcW w:w="977" w:type="dxa"/>
            <w:tcBorders>
              <w:top w:val="single" w:sz="6" w:space="0" w:color="000001"/>
              <w:left w:val="single" w:sz="6" w:space="0" w:color="000001"/>
              <w:bottom w:val="single" w:sz="6" w:space="0" w:color="000001"/>
              <w:right w:val="nil"/>
            </w:tcBorders>
            <w:shd w:val="clear" w:color="auto" w:fill="ACB9CA" w:themeFill="text2" w:themeFillTint="66"/>
            <w:tcMar>
              <w:top w:w="0" w:type="dxa"/>
              <w:left w:w="108" w:type="dxa"/>
              <w:bottom w:w="0" w:type="dxa"/>
              <w:right w:w="0" w:type="dxa"/>
            </w:tcMar>
            <w:hideMark/>
          </w:tcPr>
          <w:p w14:paraId="6BEC9B3B" w14:textId="77777777" w:rsidR="00DE337F" w:rsidRPr="00D12C49" w:rsidRDefault="00DE337F" w:rsidP="00187282">
            <w:pPr>
              <w:spacing w:after="0" w:line="240" w:lineRule="auto"/>
              <w:jc w:val="center"/>
              <w:rPr>
                <w:rFonts w:ascii="Times New Roman" w:eastAsia="Times New Roman" w:hAnsi="Times New Roman" w:cs="Times New Roman"/>
                <w:sz w:val="20"/>
                <w:szCs w:val="20"/>
              </w:rPr>
            </w:pPr>
            <w:r w:rsidRPr="00D12C49">
              <w:rPr>
                <w:rFonts w:ascii="Times New Roman" w:hAnsi="Times New Roman" w:cs="Times New Roman"/>
                <w:b/>
                <w:bCs/>
                <w:sz w:val="20"/>
                <w:szCs w:val="20"/>
              </w:rPr>
              <w:t>Rozdział</w:t>
            </w:r>
          </w:p>
        </w:tc>
        <w:tc>
          <w:tcPr>
            <w:tcW w:w="397" w:type="dxa"/>
            <w:tcBorders>
              <w:top w:val="single" w:sz="6" w:space="0" w:color="000001"/>
              <w:left w:val="single" w:sz="6" w:space="0" w:color="000001"/>
              <w:bottom w:val="single" w:sz="6" w:space="0" w:color="000001"/>
              <w:right w:val="nil"/>
            </w:tcBorders>
            <w:shd w:val="clear" w:color="auto" w:fill="ACB9CA" w:themeFill="text2" w:themeFillTint="66"/>
            <w:tcMar>
              <w:top w:w="0" w:type="dxa"/>
              <w:left w:w="108" w:type="dxa"/>
              <w:bottom w:w="0" w:type="dxa"/>
              <w:right w:w="0" w:type="dxa"/>
            </w:tcMar>
            <w:hideMark/>
          </w:tcPr>
          <w:p w14:paraId="6F0C0B82" w14:textId="77777777" w:rsidR="00DE337F" w:rsidRPr="00D12C49" w:rsidRDefault="00DE337F" w:rsidP="00187282">
            <w:pPr>
              <w:spacing w:after="0" w:line="240" w:lineRule="auto"/>
              <w:jc w:val="center"/>
              <w:rPr>
                <w:rFonts w:ascii="Times New Roman" w:eastAsia="Times New Roman" w:hAnsi="Times New Roman" w:cs="Times New Roman"/>
                <w:sz w:val="20"/>
                <w:szCs w:val="20"/>
              </w:rPr>
            </w:pPr>
            <w:r w:rsidRPr="00D12C49">
              <w:rPr>
                <w:rFonts w:ascii="Times New Roman" w:hAnsi="Times New Roman" w:cs="Times New Roman"/>
                <w:b/>
                <w:bCs/>
                <w:sz w:val="20"/>
                <w:szCs w:val="20"/>
              </w:rPr>
              <w:t>§</w:t>
            </w:r>
          </w:p>
        </w:tc>
        <w:tc>
          <w:tcPr>
            <w:tcW w:w="4159" w:type="dxa"/>
            <w:gridSpan w:val="2"/>
            <w:tcBorders>
              <w:top w:val="single" w:sz="6" w:space="0" w:color="000001"/>
              <w:left w:val="single" w:sz="6" w:space="0" w:color="000001"/>
              <w:bottom w:val="single" w:sz="6" w:space="0" w:color="000001"/>
              <w:right w:val="nil"/>
            </w:tcBorders>
            <w:shd w:val="clear" w:color="auto" w:fill="ACB9CA" w:themeFill="text2" w:themeFillTint="66"/>
            <w:tcMar>
              <w:top w:w="0" w:type="dxa"/>
              <w:left w:w="108" w:type="dxa"/>
              <w:bottom w:w="0" w:type="dxa"/>
              <w:right w:w="0" w:type="dxa"/>
            </w:tcMar>
            <w:hideMark/>
          </w:tcPr>
          <w:p w14:paraId="3C227BC7" w14:textId="77777777" w:rsidR="00DE337F" w:rsidRPr="00D12C49" w:rsidRDefault="00DE337F" w:rsidP="00187282">
            <w:pPr>
              <w:spacing w:after="0" w:line="240" w:lineRule="auto"/>
              <w:jc w:val="center"/>
              <w:rPr>
                <w:rFonts w:ascii="Times New Roman" w:eastAsia="Times New Roman" w:hAnsi="Times New Roman" w:cs="Times New Roman"/>
                <w:sz w:val="20"/>
                <w:szCs w:val="20"/>
              </w:rPr>
            </w:pPr>
            <w:r w:rsidRPr="00D12C49">
              <w:rPr>
                <w:rFonts w:ascii="Times New Roman" w:hAnsi="Times New Roman" w:cs="Times New Roman"/>
                <w:b/>
                <w:bCs/>
                <w:sz w:val="20"/>
                <w:szCs w:val="20"/>
              </w:rPr>
              <w:t>Określenie</w:t>
            </w:r>
          </w:p>
        </w:tc>
        <w:tc>
          <w:tcPr>
            <w:tcW w:w="1394" w:type="dxa"/>
            <w:gridSpan w:val="2"/>
            <w:tcBorders>
              <w:top w:val="single" w:sz="6" w:space="0" w:color="000001"/>
              <w:left w:val="single" w:sz="6" w:space="0" w:color="000001"/>
              <w:bottom w:val="single" w:sz="6" w:space="0" w:color="000001"/>
              <w:right w:val="nil"/>
            </w:tcBorders>
            <w:shd w:val="clear" w:color="auto" w:fill="ACB9CA" w:themeFill="text2" w:themeFillTint="66"/>
            <w:tcMar>
              <w:top w:w="0" w:type="dxa"/>
              <w:left w:w="108" w:type="dxa"/>
              <w:bottom w:w="0" w:type="dxa"/>
              <w:right w:w="0" w:type="dxa"/>
            </w:tcMar>
            <w:hideMark/>
          </w:tcPr>
          <w:p w14:paraId="11F35D62" w14:textId="77777777" w:rsidR="00DE337F" w:rsidRPr="00D12C49" w:rsidRDefault="00DE337F" w:rsidP="00187282">
            <w:pPr>
              <w:spacing w:after="0" w:line="240" w:lineRule="auto"/>
              <w:jc w:val="center"/>
              <w:rPr>
                <w:rFonts w:ascii="Times New Roman" w:eastAsia="Times New Roman" w:hAnsi="Times New Roman" w:cs="Times New Roman"/>
                <w:sz w:val="20"/>
                <w:szCs w:val="20"/>
              </w:rPr>
            </w:pPr>
            <w:r w:rsidRPr="00D12C49">
              <w:rPr>
                <w:rFonts w:ascii="Times New Roman" w:hAnsi="Times New Roman" w:cs="Times New Roman"/>
                <w:b/>
                <w:bCs/>
                <w:sz w:val="20"/>
                <w:szCs w:val="20"/>
              </w:rPr>
              <w:t>Plan</w:t>
            </w:r>
          </w:p>
        </w:tc>
        <w:tc>
          <w:tcPr>
            <w:tcW w:w="1258" w:type="dxa"/>
            <w:tcBorders>
              <w:top w:val="single" w:sz="6" w:space="0" w:color="000001"/>
              <w:left w:val="single" w:sz="6" w:space="0" w:color="000001"/>
              <w:bottom w:val="single" w:sz="6" w:space="0" w:color="000001"/>
              <w:right w:val="nil"/>
            </w:tcBorders>
            <w:shd w:val="clear" w:color="auto" w:fill="ACB9CA" w:themeFill="text2" w:themeFillTint="66"/>
            <w:tcMar>
              <w:top w:w="0" w:type="dxa"/>
              <w:left w:w="108" w:type="dxa"/>
              <w:bottom w:w="0" w:type="dxa"/>
              <w:right w:w="0" w:type="dxa"/>
            </w:tcMar>
            <w:hideMark/>
          </w:tcPr>
          <w:p w14:paraId="40523525" w14:textId="77777777" w:rsidR="00DE337F" w:rsidRPr="00D12C49" w:rsidRDefault="00DE337F" w:rsidP="00187282">
            <w:pPr>
              <w:spacing w:after="0" w:line="240" w:lineRule="auto"/>
              <w:jc w:val="center"/>
              <w:rPr>
                <w:rFonts w:ascii="Times New Roman" w:eastAsia="Times New Roman" w:hAnsi="Times New Roman" w:cs="Times New Roman"/>
                <w:sz w:val="20"/>
                <w:szCs w:val="20"/>
              </w:rPr>
            </w:pPr>
            <w:r w:rsidRPr="00D12C49">
              <w:rPr>
                <w:rFonts w:ascii="Times New Roman" w:hAnsi="Times New Roman" w:cs="Times New Roman"/>
                <w:b/>
                <w:bCs/>
                <w:sz w:val="20"/>
                <w:szCs w:val="20"/>
              </w:rPr>
              <w:t>Wykonanie na 31.12.2023 r.</w:t>
            </w:r>
          </w:p>
        </w:tc>
        <w:tc>
          <w:tcPr>
            <w:tcW w:w="1160" w:type="dxa"/>
            <w:tcBorders>
              <w:top w:val="single" w:sz="6" w:space="0" w:color="000001"/>
              <w:left w:val="single" w:sz="6" w:space="0" w:color="000001"/>
              <w:bottom w:val="single" w:sz="6" w:space="0" w:color="000001"/>
              <w:right w:val="single" w:sz="6" w:space="0" w:color="000001"/>
            </w:tcBorders>
            <w:shd w:val="clear" w:color="auto" w:fill="ACB9CA" w:themeFill="text2" w:themeFillTint="66"/>
            <w:tcMar>
              <w:top w:w="0" w:type="dxa"/>
              <w:left w:w="108" w:type="dxa"/>
              <w:bottom w:w="0" w:type="dxa"/>
              <w:right w:w="108" w:type="dxa"/>
            </w:tcMar>
            <w:hideMark/>
          </w:tcPr>
          <w:p w14:paraId="2CCD9D4A" w14:textId="77777777" w:rsidR="00DE337F" w:rsidRPr="00D12C49" w:rsidRDefault="00DE337F" w:rsidP="00187282">
            <w:pPr>
              <w:spacing w:after="0" w:line="240" w:lineRule="auto"/>
              <w:jc w:val="center"/>
              <w:rPr>
                <w:rFonts w:ascii="Times New Roman" w:eastAsia="Times New Roman" w:hAnsi="Times New Roman" w:cs="Times New Roman"/>
                <w:sz w:val="20"/>
                <w:szCs w:val="20"/>
              </w:rPr>
            </w:pPr>
            <w:r w:rsidRPr="00D12C49">
              <w:rPr>
                <w:rFonts w:ascii="Times New Roman" w:hAnsi="Times New Roman" w:cs="Times New Roman"/>
                <w:b/>
                <w:bCs/>
                <w:sz w:val="20"/>
                <w:szCs w:val="20"/>
              </w:rPr>
              <w:t>% wyk.</w:t>
            </w:r>
          </w:p>
        </w:tc>
      </w:tr>
      <w:tr w:rsidR="00DE337F" w:rsidRPr="00D12C49" w14:paraId="34B0B2BE" w14:textId="77777777" w:rsidTr="00187282">
        <w:trPr>
          <w:tblCellSpacing w:w="0" w:type="dxa"/>
        </w:trPr>
        <w:tc>
          <w:tcPr>
            <w:tcW w:w="5533" w:type="dxa"/>
            <w:gridSpan w:val="4"/>
            <w:tcBorders>
              <w:top w:val="nil"/>
              <w:left w:val="single" w:sz="6" w:space="0" w:color="000001"/>
              <w:bottom w:val="single" w:sz="6" w:space="0" w:color="000001"/>
              <w:right w:val="nil"/>
            </w:tcBorders>
            <w:tcMar>
              <w:top w:w="0" w:type="dxa"/>
              <w:left w:w="108" w:type="dxa"/>
              <w:bottom w:w="0" w:type="dxa"/>
              <w:right w:w="0" w:type="dxa"/>
            </w:tcMar>
            <w:hideMark/>
          </w:tcPr>
          <w:p w14:paraId="1DC5A087" w14:textId="77777777" w:rsidR="00DE337F" w:rsidRPr="00D12C49" w:rsidRDefault="00DE337F" w:rsidP="00187282">
            <w:pPr>
              <w:spacing w:after="0" w:line="240" w:lineRule="auto"/>
              <w:rPr>
                <w:rFonts w:ascii="Times New Roman" w:eastAsia="Times New Roman" w:hAnsi="Times New Roman" w:cs="Times New Roman"/>
                <w:sz w:val="20"/>
                <w:szCs w:val="20"/>
              </w:rPr>
            </w:pPr>
            <w:r w:rsidRPr="00D12C49">
              <w:rPr>
                <w:rFonts w:ascii="Times New Roman" w:hAnsi="Times New Roman" w:cs="Times New Roman"/>
                <w:b/>
                <w:bCs/>
                <w:sz w:val="20"/>
                <w:szCs w:val="20"/>
              </w:rPr>
              <w:t>85230</w:t>
            </w:r>
            <w:r w:rsidRPr="00D12C49">
              <w:rPr>
                <w:rFonts w:ascii="Times New Roman" w:eastAsia="Times New Roman" w:hAnsi="Times New Roman" w:cs="Times New Roman"/>
                <w:sz w:val="20"/>
                <w:szCs w:val="20"/>
              </w:rPr>
              <w:t xml:space="preserve">   </w:t>
            </w:r>
            <w:r w:rsidRPr="00D12C49">
              <w:rPr>
                <w:rFonts w:ascii="Times New Roman" w:hAnsi="Times New Roman" w:cs="Times New Roman"/>
                <w:b/>
                <w:bCs/>
                <w:sz w:val="20"/>
                <w:szCs w:val="20"/>
              </w:rPr>
              <w:t>Pomoc w zakresie dożywiania</w:t>
            </w:r>
          </w:p>
        </w:tc>
        <w:tc>
          <w:tcPr>
            <w:tcW w:w="1326" w:type="dxa"/>
            <w:tcBorders>
              <w:top w:val="nil"/>
              <w:left w:val="single" w:sz="6" w:space="0" w:color="000001"/>
              <w:bottom w:val="single" w:sz="6" w:space="0" w:color="000001"/>
              <w:right w:val="nil"/>
            </w:tcBorders>
            <w:tcMar>
              <w:top w:w="0" w:type="dxa"/>
              <w:left w:w="108" w:type="dxa"/>
              <w:bottom w:w="0" w:type="dxa"/>
              <w:right w:w="0" w:type="dxa"/>
            </w:tcMar>
            <w:hideMark/>
          </w:tcPr>
          <w:p w14:paraId="41AC22AD" w14:textId="77777777" w:rsidR="00DE337F" w:rsidRPr="00D12C49" w:rsidRDefault="00DE337F" w:rsidP="00187282">
            <w:pPr>
              <w:spacing w:after="0" w:line="240" w:lineRule="auto"/>
              <w:jc w:val="center"/>
              <w:rPr>
                <w:rFonts w:ascii="Times New Roman" w:eastAsia="Times New Roman" w:hAnsi="Times New Roman" w:cs="Times New Roman"/>
                <w:sz w:val="20"/>
                <w:szCs w:val="20"/>
              </w:rPr>
            </w:pPr>
            <w:r w:rsidRPr="00D12C49">
              <w:rPr>
                <w:rFonts w:ascii="Times New Roman" w:hAnsi="Times New Roman" w:cs="Times New Roman"/>
                <w:b/>
                <w:bCs/>
                <w:sz w:val="20"/>
                <w:szCs w:val="20"/>
              </w:rPr>
              <w:t>36 373,00</w:t>
            </w:r>
          </w:p>
        </w:tc>
        <w:tc>
          <w:tcPr>
            <w:tcW w:w="1326" w:type="dxa"/>
            <w:gridSpan w:val="2"/>
            <w:tcBorders>
              <w:top w:val="nil"/>
              <w:left w:val="single" w:sz="6" w:space="0" w:color="000001"/>
              <w:bottom w:val="single" w:sz="6" w:space="0" w:color="000001"/>
              <w:right w:val="nil"/>
            </w:tcBorders>
            <w:tcMar>
              <w:top w:w="0" w:type="dxa"/>
              <w:left w:w="108" w:type="dxa"/>
              <w:bottom w:w="0" w:type="dxa"/>
              <w:right w:w="0" w:type="dxa"/>
            </w:tcMar>
            <w:hideMark/>
          </w:tcPr>
          <w:p w14:paraId="03BB1334" w14:textId="77777777" w:rsidR="00DE337F" w:rsidRPr="00D12C49" w:rsidRDefault="00DE337F" w:rsidP="00187282">
            <w:pPr>
              <w:spacing w:after="0" w:line="240" w:lineRule="auto"/>
              <w:jc w:val="center"/>
              <w:rPr>
                <w:rFonts w:ascii="Times New Roman" w:eastAsia="Times New Roman" w:hAnsi="Times New Roman" w:cs="Times New Roman"/>
                <w:sz w:val="20"/>
                <w:szCs w:val="20"/>
              </w:rPr>
            </w:pPr>
            <w:r w:rsidRPr="00D12C49">
              <w:rPr>
                <w:rFonts w:ascii="Times New Roman" w:hAnsi="Times New Roman" w:cs="Times New Roman"/>
                <w:b/>
                <w:bCs/>
                <w:sz w:val="20"/>
                <w:szCs w:val="20"/>
              </w:rPr>
              <w:t>33 462,00</w:t>
            </w:r>
          </w:p>
        </w:tc>
        <w:tc>
          <w:tcPr>
            <w:tcW w:w="1160" w:type="dxa"/>
            <w:tcBorders>
              <w:top w:val="nil"/>
              <w:left w:val="single" w:sz="6" w:space="0" w:color="000001"/>
              <w:bottom w:val="single" w:sz="6" w:space="0" w:color="000001"/>
              <w:right w:val="single" w:sz="6" w:space="0" w:color="000001"/>
            </w:tcBorders>
            <w:tcMar>
              <w:top w:w="0" w:type="dxa"/>
              <w:left w:w="108" w:type="dxa"/>
              <w:bottom w:w="0" w:type="dxa"/>
              <w:right w:w="108" w:type="dxa"/>
            </w:tcMar>
            <w:hideMark/>
          </w:tcPr>
          <w:p w14:paraId="3ADC68E3" w14:textId="77777777" w:rsidR="00DE337F" w:rsidRPr="00D12C49" w:rsidRDefault="00DE337F" w:rsidP="00187282">
            <w:pPr>
              <w:spacing w:after="0" w:line="240" w:lineRule="auto"/>
              <w:jc w:val="center"/>
              <w:rPr>
                <w:rFonts w:ascii="Times New Roman" w:eastAsia="Times New Roman" w:hAnsi="Times New Roman" w:cs="Times New Roman"/>
                <w:sz w:val="20"/>
                <w:szCs w:val="20"/>
              </w:rPr>
            </w:pPr>
            <w:r w:rsidRPr="00D12C49">
              <w:rPr>
                <w:rFonts w:ascii="Times New Roman" w:eastAsia="Times New Roman" w:hAnsi="Times New Roman" w:cs="Times New Roman"/>
                <w:sz w:val="20"/>
                <w:szCs w:val="20"/>
              </w:rPr>
              <w:t>92,00</w:t>
            </w:r>
          </w:p>
        </w:tc>
      </w:tr>
      <w:tr w:rsidR="00DE337F" w:rsidRPr="00D12C49" w14:paraId="39798FB5" w14:textId="77777777" w:rsidTr="00187282">
        <w:trPr>
          <w:tblCellSpacing w:w="0" w:type="dxa"/>
        </w:trPr>
        <w:tc>
          <w:tcPr>
            <w:tcW w:w="1606" w:type="dxa"/>
            <w:gridSpan w:val="3"/>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79C5FA89" w14:textId="77777777" w:rsidR="00DE337F" w:rsidRPr="00D12C49" w:rsidRDefault="00DE337F" w:rsidP="00187282">
            <w:pPr>
              <w:spacing w:after="0" w:line="240" w:lineRule="auto"/>
              <w:rPr>
                <w:rFonts w:ascii="Times New Roman" w:eastAsia="Times New Roman" w:hAnsi="Times New Roman" w:cs="Times New Roman"/>
                <w:sz w:val="20"/>
                <w:szCs w:val="20"/>
              </w:rPr>
            </w:pPr>
            <w:r w:rsidRPr="00D12C49">
              <w:rPr>
                <w:rFonts w:ascii="Times New Roman" w:hAnsi="Times New Roman" w:cs="Times New Roman"/>
                <w:i/>
                <w:iCs/>
                <w:sz w:val="20"/>
                <w:szCs w:val="20"/>
              </w:rPr>
              <w:t>3110</w:t>
            </w:r>
          </w:p>
        </w:tc>
        <w:tc>
          <w:tcPr>
            <w:tcW w:w="3927" w:type="dxa"/>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3B295FF7" w14:textId="77777777" w:rsidR="00DE337F" w:rsidRPr="00D12C49" w:rsidRDefault="00DE337F" w:rsidP="00187282">
            <w:pPr>
              <w:spacing w:after="0" w:line="240" w:lineRule="auto"/>
              <w:rPr>
                <w:rFonts w:ascii="Times New Roman" w:eastAsia="Times New Roman" w:hAnsi="Times New Roman" w:cs="Times New Roman"/>
                <w:sz w:val="20"/>
                <w:szCs w:val="20"/>
              </w:rPr>
            </w:pPr>
            <w:r w:rsidRPr="00D12C49">
              <w:rPr>
                <w:rFonts w:ascii="Times New Roman" w:hAnsi="Times New Roman" w:cs="Times New Roman"/>
                <w:i/>
                <w:iCs/>
                <w:sz w:val="20"/>
                <w:szCs w:val="20"/>
              </w:rPr>
              <w:t>Świadczenia społeczne</w:t>
            </w:r>
          </w:p>
        </w:tc>
        <w:tc>
          <w:tcPr>
            <w:tcW w:w="1326" w:type="dxa"/>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3D536CDC" w14:textId="77777777" w:rsidR="00DE337F" w:rsidRPr="00D12C49" w:rsidRDefault="00DE337F" w:rsidP="00187282">
            <w:pPr>
              <w:spacing w:after="0" w:line="240" w:lineRule="auto"/>
              <w:jc w:val="center"/>
              <w:rPr>
                <w:rFonts w:ascii="Times New Roman" w:eastAsia="Times New Roman" w:hAnsi="Times New Roman" w:cs="Times New Roman"/>
                <w:sz w:val="20"/>
                <w:szCs w:val="20"/>
              </w:rPr>
            </w:pPr>
            <w:r w:rsidRPr="00D12C49">
              <w:rPr>
                <w:rFonts w:ascii="Times New Roman" w:hAnsi="Times New Roman" w:cs="Times New Roman"/>
                <w:i/>
                <w:iCs/>
                <w:sz w:val="20"/>
                <w:szCs w:val="20"/>
              </w:rPr>
              <w:t>35 073,00</w:t>
            </w:r>
          </w:p>
        </w:tc>
        <w:tc>
          <w:tcPr>
            <w:tcW w:w="1326" w:type="dxa"/>
            <w:gridSpan w:val="2"/>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4483FD80" w14:textId="77777777" w:rsidR="00DE337F" w:rsidRPr="00D12C49" w:rsidRDefault="00DE337F" w:rsidP="00187282">
            <w:pPr>
              <w:spacing w:after="0" w:line="240" w:lineRule="auto"/>
              <w:jc w:val="center"/>
              <w:rPr>
                <w:rFonts w:ascii="Times New Roman" w:eastAsia="Times New Roman" w:hAnsi="Times New Roman" w:cs="Times New Roman"/>
                <w:sz w:val="20"/>
                <w:szCs w:val="20"/>
              </w:rPr>
            </w:pPr>
            <w:r w:rsidRPr="00D12C49">
              <w:rPr>
                <w:rFonts w:ascii="Times New Roman" w:hAnsi="Times New Roman" w:cs="Times New Roman"/>
                <w:i/>
                <w:iCs/>
                <w:sz w:val="20"/>
                <w:szCs w:val="20"/>
              </w:rPr>
              <w:t>33 462,00</w:t>
            </w:r>
          </w:p>
        </w:tc>
        <w:tc>
          <w:tcPr>
            <w:tcW w:w="1160" w:type="dxa"/>
            <w:tcBorders>
              <w:top w:val="single" w:sz="6" w:space="0" w:color="000001"/>
              <w:left w:val="single" w:sz="6" w:space="0" w:color="000001"/>
              <w:bottom w:val="single" w:sz="6" w:space="0" w:color="000001"/>
              <w:right w:val="single" w:sz="6" w:space="0" w:color="000001"/>
            </w:tcBorders>
            <w:tcMar>
              <w:top w:w="0" w:type="dxa"/>
              <w:left w:w="108" w:type="dxa"/>
              <w:bottom w:w="0" w:type="dxa"/>
              <w:right w:w="108" w:type="dxa"/>
            </w:tcMar>
            <w:hideMark/>
          </w:tcPr>
          <w:p w14:paraId="16A0FF94" w14:textId="77777777" w:rsidR="00DE337F" w:rsidRPr="00D12C49" w:rsidRDefault="00DE337F" w:rsidP="00187282">
            <w:pPr>
              <w:spacing w:after="0" w:line="240" w:lineRule="auto"/>
              <w:jc w:val="center"/>
              <w:rPr>
                <w:rFonts w:ascii="Times New Roman" w:eastAsia="Times New Roman" w:hAnsi="Times New Roman" w:cs="Times New Roman"/>
                <w:sz w:val="20"/>
                <w:szCs w:val="20"/>
              </w:rPr>
            </w:pPr>
          </w:p>
        </w:tc>
      </w:tr>
      <w:tr w:rsidR="00DE337F" w:rsidRPr="00D12C49" w14:paraId="1E0693D3" w14:textId="77777777" w:rsidTr="00187282">
        <w:trPr>
          <w:tblCellSpacing w:w="0" w:type="dxa"/>
        </w:trPr>
        <w:tc>
          <w:tcPr>
            <w:tcW w:w="1606" w:type="dxa"/>
            <w:gridSpan w:val="3"/>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078ADC6A" w14:textId="77777777" w:rsidR="00DE337F" w:rsidRPr="00D12C49" w:rsidRDefault="00DE337F" w:rsidP="00187282">
            <w:pPr>
              <w:spacing w:after="0" w:line="240" w:lineRule="auto"/>
              <w:rPr>
                <w:rFonts w:ascii="Times New Roman" w:hAnsi="Times New Roman" w:cs="Times New Roman"/>
                <w:i/>
                <w:iCs/>
                <w:sz w:val="20"/>
                <w:szCs w:val="20"/>
              </w:rPr>
            </w:pPr>
            <w:r w:rsidRPr="00D12C49">
              <w:rPr>
                <w:rFonts w:ascii="Times New Roman" w:hAnsi="Times New Roman" w:cs="Times New Roman"/>
                <w:i/>
                <w:iCs/>
                <w:sz w:val="20"/>
                <w:szCs w:val="20"/>
              </w:rPr>
              <w:t>4210</w:t>
            </w:r>
          </w:p>
        </w:tc>
        <w:tc>
          <w:tcPr>
            <w:tcW w:w="3927" w:type="dxa"/>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753670D2" w14:textId="77777777" w:rsidR="00DE337F" w:rsidRPr="00D12C49" w:rsidRDefault="00DE337F" w:rsidP="00187282">
            <w:pPr>
              <w:spacing w:after="0" w:line="240" w:lineRule="auto"/>
              <w:rPr>
                <w:rFonts w:ascii="Times New Roman" w:hAnsi="Times New Roman" w:cs="Times New Roman"/>
                <w:i/>
                <w:iCs/>
                <w:sz w:val="20"/>
                <w:szCs w:val="20"/>
              </w:rPr>
            </w:pPr>
            <w:r w:rsidRPr="00D12C49">
              <w:rPr>
                <w:rFonts w:ascii="Times New Roman" w:hAnsi="Times New Roman" w:cs="Times New Roman"/>
                <w:i/>
                <w:iCs/>
                <w:sz w:val="20"/>
                <w:szCs w:val="20"/>
              </w:rPr>
              <w:t>Zakup materiałów i wyposażenia</w:t>
            </w:r>
          </w:p>
        </w:tc>
        <w:tc>
          <w:tcPr>
            <w:tcW w:w="1326" w:type="dxa"/>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44932FD6" w14:textId="77777777" w:rsidR="00DE337F" w:rsidRPr="00D12C49" w:rsidRDefault="00DE337F" w:rsidP="00187282">
            <w:pPr>
              <w:spacing w:after="0" w:line="240" w:lineRule="auto"/>
              <w:jc w:val="center"/>
              <w:rPr>
                <w:rFonts w:ascii="Times New Roman" w:hAnsi="Times New Roman" w:cs="Times New Roman"/>
                <w:i/>
                <w:iCs/>
                <w:sz w:val="20"/>
                <w:szCs w:val="20"/>
              </w:rPr>
            </w:pPr>
            <w:r w:rsidRPr="00D12C49">
              <w:rPr>
                <w:rFonts w:ascii="Times New Roman" w:hAnsi="Times New Roman" w:cs="Times New Roman"/>
                <w:i/>
                <w:iCs/>
                <w:sz w:val="20"/>
                <w:szCs w:val="20"/>
              </w:rPr>
              <w:t>300,00</w:t>
            </w:r>
          </w:p>
        </w:tc>
        <w:tc>
          <w:tcPr>
            <w:tcW w:w="1326" w:type="dxa"/>
            <w:gridSpan w:val="2"/>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5D9EEED8" w14:textId="77777777" w:rsidR="00DE337F" w:rsidRPr="00D12C49" w:rsidRDefault="00DE337F" w:rsidP="00187282">
            <w:pPr>
              <w:spacing w:after="0" w:line="240" w:lineRule="auto"/>
              <w:jc w:val="center"/>
              <w:rPr>
                <w:rFonts w:ascii="Times New Roman" w:hAnsi="Times New Roman" w:cs="Times New Roman"/>
                <w:i/>
                <w:iCs/>
                <w:sz w:val="20"/>
                <w:szCs w:val="20"/>
              </w:rPr>
            </w:pPr>
            <w:r w:rsidRPr="00D12C49">
              <w:rPr>
                <w:rFonts w:ascii="Times New Roman" w:hAnsi="Times New Roman" w:cs="Times New Roman"/>
                <w:i/>
                <w:iCs/>
                <w:sz w:val="20"/>
                <w:szCs w:val="20"/>
              </w:rPr>
              <w:t>0,00</w:t>
            </w:r>
          </w:p>
        </w:tc>
        <w:tc>
          <w:tcPr>
            <w:tcW w:w="1160" w:type="dxa"/>
            <w:tcBorders>
              <w:top w:val="single" w:sz="6" w:space="0" w:color="000001"/>
              <w:left w:val="single" w:sz="6" w:space="0" w:color="000001"/>
              <w:bottom w:val="single" w:sz="6" w:space="0" w:color="000001"/>
              <w:right w:val="single" w:sz="6" w:space="0" w:color="000001"/>
            </w:tcBorders>
            <w:tcMar>
              <w:top w:w="0" w:type="dxa"/>
              <w:left w:w="108" w:type="dxa"/>
              <w:bottom w:w="0" w:type="dxa"/>
              <w:right w:w="108" w:type="dxa"/>
            </w:tcMar>
            <w:hideMark/>
          </w:tcPr>
          <w:p w14:paraId="353DC6F6" w14:textId="77777777" w:rsidR="00DE337F" w:rsidRPr="00D12C49" w:rsidRDefault="00DE337F" w:rsidP="00187282">
            <w:pPr>
              <w:spacing w:after="0" w:line="240" w:lineRule="auto"/>
              <w:jc w:val="center"/>
              <w:rPr>
                <w:rFonts w:ascii="Times New Roman" w:eastAsia="Times New Roman" w:hAnsi="Times New Roman" w:cs="Times New Roman"/>
                <w:sz w:val="20"/>
                <w:szCs w:val="20"/>
              </w:rPr>
            </w:pPr>
          </w:p>
        </w:tc>
      </w:tr>
      <w:tr w:rsidR="00DE337F" w:rsidRPr="00D12C49" w14:paraId="09BB66CB" w14:textId="77777777" w:rsidTr="00187282">
        <w:trPr>
          <w:tblCellSpacing w:w="0" w:type="dxa"/>
        </w:trPr>
        <w:tc>
          <w:tcPr>
            <w:tcW w:w="1606" w:type="dxa"/>
            <w:gridSpan w:val="3"/>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7D61D1ED" w14:textId="77777777" w:rsidR="00DE337F" w:rsidRPr="00D12C49" w:rsidRDefault="00DE337F" w:rsidP="00187282">
            <w:pPr>
              <w:spacing w:after="0" w:line="240" w:lineRule="auto"/>
              <w:rPr>
                <w:rFonts w:ascii="Times New Roman" w:hAnsi="Times New Roman" w:cs="Times New Roman"/>
                <w:i/>
                <w:iCs/>
                <w:sz w:val="20"/>
                <w:szCs w:val="20"/>
              </w:rPr>
            </w:pPr>
            <w:r w:rsidRPr="00D12C49">
              <w:rPr>
                <w:rFonts w:ascii="Times New Roman" w:hAnsi="Times New Roman" w:cs="Times New Roman"/>
                <w:i/>
                <w:iCs/>
                <w:sz w:val="20"/>
                <w:szCs w:val="20"/>
              </w:rPr>
              <w:t>4300</w:t>
            </w:r>
          </w:p>
        </w:tc>
        <w:tc>
          <w:tcPr>
            <w:tcW w:w="3927" w:type="dxa"/>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2CBF6DDB" w14:textId="77777777" w:rsidR="00DE337F" w:rsidRPr="00D12C49" w:rsidRDefault="00DE337F" w:rsidP="00187282">
            <w:pPr>
              <w:spacing w:after="0" w:line="240" w:lineRule="auto"/>
              <w:rPr>
                <w:rFonts w:ascii="Times New Roman" w:hAnsi="Times New Roman" w:cs="Times New Roman"/>
                <w:i/>
                <w:iCs/>
                <w:sz w:val="20"/>
                <w:szCs w:val="20"/>
              </w:rPr>
            </w:pPr>
            <w:r w:rsidRPr="00D12C49">
              <w:rPr>
                <w:rFonts w:ascii="Times New Roman" w:hAnsi="Times New Roman" w:cs="Times New Roman"/>
                <w:i/>
                <w:iCs/>
                <w:sz w:val="20"/>
                <w:szCs w:val="20"/>
              </w:rPr>
              <w:t>Zakup usług pozostałych</w:t>
            </w:r>
          </w:p>
        </w:tc>
        <w:tc>
          <w:tcPr>
            <w:tcW w:w="1326" w:type="dxa"/>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46E62EAB" w14:textId="77777777" w:rsidR="00DE337F" w:rsidRPr="00D12C49" w:rsidRDefault="00DE337F" w:rsidP="00187282">
            <w:pPr>
              <w:spacing w:after="0" w:line="240" w:lineRule="auto"/>
              <w:jc w:val="center"/>
              <w:rPr>
                <w:rFonts w:ascii="Times New Roman" w:hAnsi="Times New Roman" w:cs="Times New Roman"/>
                <w:i/>
                <w:iCs/>
                <w:sz w:val="20"/>
                <w:szCs w:val="20"/>
              </w:rPr>
            </w:pPr>
            <w:r w:rsidRPr="00D12C49">
              <w:rPr>
                <w:rFonts w:ascii="Times New Roman" w:hAnsi="Times New Roman" w:cs="Times New Roman"/>
                <w:i/>
                <w:iCs/>
                <w:sz w:val="20"/>
                <w:szCs w:val="20"/>
              </w:rPr>
              <w:t>1 000,00</w:t>
            </w:r>
          </w:p>
        </w:tc>
        <w:tc>
          <w:tcPr>
            <w:tcW w:w="1326" w:type="dxa"/>
            <w:gridSpan w:val="2"/>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0799343C" w14:textId="77777777" w:rsidR="00DE337F" w:rsidRPr="00D12C49" w:rsidRDefault="00DE337F" w:rsidP="00187282">
            <w:pPr>
              <w:spacing w:after="0" w:line="240" w:lineRule="auto"/>
              <w:jc w:val="center"/>
              <w:rPr>
                <w:rFonts w:ascii="Times New Roman" w:hAnsi="Times New Roman" w:cs="Times New Roman"/>
                <w:i/>
                <w:iCs/>
                <w:sz w:val="20"/>
                <w:szCs w:val="20"/>
              </w:rPr>
            </w:pPr>
            <w:r w:rsidRPr="00D12C49">
              <w:rPr>
                <w:rFonts w:ascii="Times New Roman" w:hAnsi="Times New Roman" w:cs="Times New Roman"/>
                <w:i/>
                <w:iCs/>
                <w:sz w:val="20"/>
                <w:szCs w:val="20"/>
              </w:rPr>
              <w:t>0,00</w:t>
            </w:r>
          </w:p>
        </w:tc>
        <w:tc>
          <w:tcPr>
            <w:tcW w:w="1160" w:type="dxa"/>
            <w:tcBorders>
              <w:top w:val="single" w:sz="6" w:space="0" w:color="000001"/>
              <w:left w:val="single" w:sz="6" w:space="0" w:color="000001"/>
              <w:bottom w:val="single" w:sz="6" w:space="0" w:color="000001"/>
              <w:right w:val="single" w:sz="6" w:space="0" w:color="000001"/>
            </w:tcBorders>
            <w:tcMar>
              <w:top w:w="0" w:type="dxa"/>
              <w:left w:w="108" w:type="dxa"/>
              <w:bottom w:w="0" w:type="dxa"/>
              <w:right w:w="108" w:type="dxa"/>
            </w:tcMar>
            <w:hideMark/>
          </w:tcPr>
          <w:p w14:paraId="1B759AAC" w14:textId="77777777" w:rsidR="00DE337F" w:rsidRPr="00D12C49" w:rsidRDefault="00DE337F" w:rsidP="00187282">
            <w:pPr>
              <w:spacing w:after="0" w:line="240" w:lineRule="auto"/>
              <w:jc w:val="center"/>
              <w:rPr>
                <w:rFonts w:ascii="Times New Roman" w:eastAsia="Times New Roman" w:hAnsi="Times New Roman" w:cs="Times New Roman"/>
                <w:sz w:val="20"/>
                <w:szCs w:val="20"/>
              </w:rPr>
            </w:pPr>
          </w:p>
        </w:tc>
      </w:tr>
      <w:tr w:rsidR="00DE337F" w:rsidRPr="00D57203" w14:paraId="47551281" w14:textId="77777777" w:rsidTr="00187282">
        <w:trPr>
          <w:tblCellSpacing w:w="0" w:type="dxa"/>
        </w:trPr>
        <w:tc>
          <w:tcPr>
            <w:tcW w:w="1606" w:type="dxa"/>
            <w:gridSpan w:val="3"/>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756336F6" w14:textId="77777777" w:rsidR="00DE337F" w:rsidRPr="00D57203" w:rsidRDefault="00DE337F" w:rsidP="00187282">
            <w:pPr>
              <w:spacing w:after="0"/>
              <w:rPr>
                <w:rFonts w:ascii="Times New Roman" w:eastAsiaTheme="minorHAnsi" w:hAnsi="Times New Roman" w:cs="Times New Roman"/>
                <w:sz w:val="24"/>
                <w:szCs w:val="24"/>
              </w:rPr>
            </w:pPr>
          </w:p>
        </w:tc>
        <w:tc>
          <w:tcPr>
            <w:tcW w:w="3927" w:type="dxa"/>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7A406490" w14:textId="77777777" w:rsidR="00DE337F" w:rsidRPr="00D57203" w:rsidRDefault="00DE337F" w:rsidP="00187282">
            <w:pPr>
              <w:spacing w:after="0"/>
              <w:rPr>
                <w:rFonts w:ascii="Times New Roman" w:eastAsiaTheme="minorHAnsi" w:hAnsi="Times New Roman" w:cs="Times New Roman"/>
                <w:sz w:val="24"/>
                <w:szCs w:val="24"/>
              </w:rPr>
            </w:pPr>
          </w:p>
        </w:tc>
        <w:tc>
          <w:tcPr>
            <w:tcW w:w="1326" w:type="dxa"/>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135EE96B" w14:textId="77777777" w:rsidR="00DE337F" w:rsidRPr="00D57203" w:rsidRDefault="00DE337F" w:rsidP="00187282">
            <w:pPr>
              <w:spacing w:after="0"/>
              <w:rPr>
                <w:rFonts w:ascii="Times New Roman" w:eastAsiaTheme="minorHAnsi" w:hAnsi="Times New Roman" w:cs="Times New Roman"/>
                <w:sz w:val="24"/>
                <w:szCs w:val="24"/>
              </w:rPr>
            </w:pPr>
          </w:p>
        </w:tc>
        <w:tc>
          <w:tcPr>
            <w:tcW w:w="1326" w:type="dxa"/>
            <w:gridSpan w:val="2"/>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3B2D6026" w14:textId="77777777" w:rsidR="00DE337F" w:rsidRPr="00D57203" w:rsidRDefault="00DE337F" w:rsidP="00187282">
            <w:pPr>
              <w:spacing w:after="0"/>
              <w:rPr>
                <w:rFonts w:ascii="Times New Roman" w:eastAsiaTheme="minorHAnsi" w:hAnsi="Times New Roman" w:cs="Times New Roman"/>
                <w:sz w:val="24"/>
                <w:szCs w:val="24"/>
              </w:rPr>
            </w:pPr>
          </w:p>
        </w:tc>
        <w:tc>
          <w:tcPr>
            <w:tcW w:w="1160" w:type="dxa"/>
            <w:tcBorders>
              <w:top w:val="single" w:sz="6" w:space="0" w:color="000001"/>
              <w:left w:val="single" w:sz="6" w:space="0" w:color="000001"/>
              <w:bottom w:val="single" w:sz="6" w:space="0" w:color="000001"/>
              <w:right w:val="single" w:sz="6" w:space="0" w:color="000001"/>
            </w:tcBorders>
            <w:tcMar>
              <w:top w:w="0" w:type="dxa"/>
              <w:left w:w="108" w:type="dxa"/>
              <w:bottom w:w="0" w:type="dxa"/>
              <w:right w:w="108" w:type="dxa"/>
            </w:tcMar>
            <w:hideMark/>
          </w:tcPr>
          <w:p w14:paraId="56CE6712" w14:textId="77777777" w:rsidR="00DE337F" w:rsidRPr="00D57203" w:rsidRDefault="00DE337F" w:rsidP="00187282">
            <w:pPr>
              <w:spacing w:after="0"/>
              <w:rPr>
                <w:rFonts w:ascii="Times New Roman" w:eastAsiaTheme="minorHAnsi" w:hAnsi="Times New Roman" w:cs="Times New Roman"/>
                <w:sz w:val="24"/>
                <w:szCs w:val="24"/>
              </w:rPr>
            </w:pPr>
          </w:p>
        </w:tc>
      </w:tr>
      <w:tr w:rsidR="00DE337F" w:rsidRPr="00D57203" w14:paraId="65678C69" w14:textId="77777777" w:rsidTr="00187282">
        <w:trPr>
          <w:tblCellSpacing w:w="0" w:type="dxa"/>
        </w:trPr>
        <w:tc>
          <w:tcPr>
            <w:tcW w:w="1606" w:type="dxa"/>
            <w:gridSpan w:val="3"/>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25B3A719" w14:textId="77777777" w:rsidR="00DE337F" w:rsidRPr="00D57203" w:rsidRDefault="00DE337F" w:rsidP="00187282">
            <w:pPr>
              <w:spacing w:after="0"/>
              <w:rPr>
                <w:rFonts w:ascii="Times New Roman" w:eastAsiaTheme="minorHAnsi" w:hAnsi="Times New Roman" w:cs="Times New Roman"/>
                <w:sz w:val="24"/>
                <w:szCs w:val="24"/>
              </w:rPr>
            </w:pPr>
          </w:p>
        </w:tc>
        <w:tc>
          <w:tcPr>
            <w:tcW w:w="3927" w:type="dxa"/>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781E2173" w14:textId="77777777" w:rsidR="00DE337F" w:rsidRPr="00D57203" w:rsidRDefault="00DE337F" w:rsidP="00187282">
            <w:pPr>
              <w:spacing w:after="0"/>
              <w:rPr>
                <w:rFonts w:ascii="Times New Roman" w:eastAsiaTheme="minorHAnsi" w:hAnsi="Times New Roman" w:cs="Times New Roman"/>
                <w:sz w:val="24"/>
                <w:szCs w:val="24"/>
              </w:rPr>
            </w:pPr>
          </w:p>
        </w:tc>
        <w:tc>
          <w:tcPr>
            <w:tcW w:w="1326" w:type="dxa"/>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36F641E6" w14:textId="77777777" w:rsidR="00DE337F" w:rsidRPr="00D57203" w:rsidRDefault="00DE337F" w:rsidP="00187282">
            <w:pPr>
              <w:spacing w:after="0"/>
              <w:rPr>
                <w:rFonts w:ascii="Times New Roman" w:eastAsiaTheme="minorHAnsi" w:hAnsi="Times New Roman" w:cs="Times New Roman"/>
                <w:sz w:val="24"/>
                <w:szCs w:val="24"/>
              </w:rPr>
            </w:pPr>
          </w:p>
        </w:tc>
        <w:tc>
          <w:tcPr>
            <w:tcW w:w="1326" w:type="dxa"/>
            <w:gridSpan w:val="2"/>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204AD79E" w14:textId="77777777" w:rsidR="00DE337F" w:rsidRPr="00D57203" w:rsidRDefault="00DE337F" w:rsidP="00187282">
            <w:pPr>
              <w:spacing w:after="0"/>
              <w:rPr>
                <w:rFonts w:ascii="Times New Roman" w:eastAsiaTheme="minorHAnsi" w:hAnsi="Times New Roman" w:cs="Times New Roman"/>
                <w:sz w:val="24"/>
                <w:szCs w:val="24"/>
              </w:rPr>
            </w:pPr>
          </w:p>
        </w:tc>
        <w:tc>
          <w:tcPr>
            <w:tcW w:w="1160" w:type="dxa"/>
            <w:tcBorders>
              <w:top w:val="single" w:sz="6" w:space="0" w:color="000001"/>
              <w:left w:val="single" w:sz="6" w:space="0" w:color="000001"/>
              <w:bottom w:val="single" w:sz="6" w:space="0" w:color="000001"/>
              <w:right w:val="single" w:sz="6" w:space="0" w:color="000001"/>
            </w:tcBorders>
            <w:tcMar>
              <w:top w:w="0" w:type="dxa"/>
              <w:left w:w="108" w:type="dxa"/>
              <w:bottom w:w="0" w:type="dxa"/>
              <w:right w:w="108" w:type="dxa"/>
            </w:tcMar>
            <w:hideMark/>
          </w:tcPr>
          <w:p w14:paraId="723E91AD" w14:textId="77777777" w:rsidR="00DE337F" w:rsidRPr="00D57203" w:rsidRDefault="00DE337F" w:rsidP="00187282">
            <w:pPr>
              <w:spacing w:after="0"/>
              <w:rPr>
                <w:rFonts w:ascii="Times New Roman" w:eastAsiaTheme="minorHAnsi" w:hAnsi="Times New Roman" w:cs="Times New Roman"/>
                <w:sz w:val="24"/>
                <w:szCs w:val="24"/>
              </w:rPr>
            </w:pPr>
          </w:p>
        </w:tc>
      </w:tr>
      <w:tr w:rsidR="00DE337F" w:rsidRPr="00D57203" w14:paraId="6C880A0D" w14:textId="77777777" w:rsidTr="00187282">
        <w:trPr>
          <w:tblCellSpacing w:w="0" w:type="dxa"/>
        </w:trPr>
        <w:tc>
          <w:tcPr>
            <w:tcW w:w="1606" w:type="dxa"/>
            <w:gridSpan w:val="3"/>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50828E02" w14:textId="77777777" w:rsidR="00DE337F" w:rsidRPr="00D57203" w:rsidRDefault="00DE337F" w:rsidP="00187282">
            <w:pPr>
              <w:spacing w:after="0"/>
              <w:rPr>
                <w:rFonts w:ascii="Times New Roman" w:eastAsiaTheme="minorHAnsi" w:hAnsi="Times New Roman" w:cs="Times New Roman"/>
                <w:sz w:val="24"/>
                <w:szCs w:val="24"/>
              </w:rPr>
            </w:pPr>
          </w:p>
        </w:tc>
        <w:tc>
          <w:tcPr>
            <w:tcW w:w="3927" w:type="dxa"/>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3B8EB1DA" w14:textId="77777777" w:rsidR="00DE337F" w:rsidRPr="00D57203" w:rsidRDefault="00DE337F" w:rsidP="00187282">
            <w:pPr>
              <w:spacing w:after="0"/>
              <w:rPr>
                <w:rFonts w:ascii="Times New Roman" w:eastAsiaTheme="minorHAnsi" w:hAnsi="Times New Roman" w:cs="Times New Roman"/>
                <w:sz w:val="24"/>
                <w:szCs w:val="24"/>
              </w:rPr>
            </w:pPr>
          </w:p>
        </w:tc>
        <w:tc>
          <w:tcPr>
            <w:tcW w:w="1326" w:type="dxa"/>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6C49CAD7" w14:textId="77777777" w:rsidR="00DE337F" w:rsidRPr="00D57203" w:rsidRDefault="00DE337F" w:rsidP="00187282">
            <w:pPr>
              <w:spacing w:after="0"/>
              <w:rPr>
                <w:rFonts w:ascii="Times New Roman" w:eastAsiaTheme="minorHAnsi" w:hAnsi="Times New Roman" w:cs="Times New Roman"/>
                <w:sz w:val="24"/>
                <w:szCs w:val="24"/>
              </w:rPr>
            </w:pPr>
          </w:p>
        </w:tc>
        <w:tc>
          <w:tcPr>
            <w:tcW w:w="1326" w:type="dxa"/>
            <w:gridSpan w:val="2"/>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65F7815B" w14:textId="77777777" w:rsidR="00DE337F" w:rsidRPr="00D57203" w:rsidRDefault="00DE337F" w:rsidP="00187282">
            <w:pPr>
              <w:spacing w:after="0"/>
              <w:rPr>
                <w:rFonts w:ascii="Times New Roman" w:eastAsiaTheme="minorHAnsi" w:hAnsi="Times New Roman" w:cs="Times New Roman"/>
                <w:sz w:val="24"/>
                <w:szCs w:val="24"/>
              </w:rPr>
            </w:pPr>
          </w:p>
        </w:tc>
        <w:tc>
          <w:tcPr>
            <w:tcW w:w="1160" w:type="dxa"/>
            <w:tcBorders>
              <w:top w:val="single" w:sz="6" w:space="0" w:color="000001"/>
              <w:left w:val="single" w:sz="6" w:space="0" w:color="000001"/>
              <w:bottom w:val="single" w:sz="6" w:space="0" w:color="000001"/>
              <w:right w:val="single" w:sz="6" w:space="0" w:color="000001"/>
            </w:tcBorders>
            <w:tcMar>
              <w:top w:w="0" w:type="dxa"/>
              <w:left w:w="108" w:type="dxa"/>
              <w:bottom w:w="0" w:type="dxa"/>
              <w:right w:w="108" w:type="dxa"/>
            </w:tcMar>
            <w:hideMark/>
          </w:tcPr>
          <w:p w14:paraId="632A6596" w14:textId="77777777" w:rsidR="00DE337F" w:rsidRPr="00D57203" w:rsidRDefault="00DE337F" w:rsidP="00187282">
            <w:pPr>
              <w:spacing w:after="0"/>
              <w:rPr>
                <w:rFonts w:ascii="Times New Roman" w:eastAsiaTheme="minorHAnsi" w:hAnsi="Times New Roman" w:cs="Times New Roman"/>
                <w:sz w:val="24"/>
                <w:szCs w:val="24"/>
              </w:rPr>
            </w:pPr>
          </w:p>
        </w:tc>
      </w:tr>
    </w:tbl>
    <w:p w14:paraId="39F67767" w14:textId="77777777" w:rsidR="00DE337F" w:rsidRPr="00D57203" w:rsidRDefault="00DE337F" w:rsidP="00DE337F">
      <w:pPr>
        <w:pStyle w:val="Nagwek2"/>
        <w:spacing w:before="0"/>
        <w:jc w:val="both"/>
        <w:rPr>
          <w:rFonts w:ascii="Times New Roman" w:hAnsi="Times New Roman" w:cs="Times New Roman"/>
          <w:b/>
          <w:color w:val="FF0000"/>
          <w:sz w:val="24"/>
          <w:szCs w:val="24"/>
        </w:rPr>
      </w:pPr>
    </w:p>
    <w:p w14:paraId="3F4F8CCD" w14:textId="77777777" w:rsidR="00DE337F" w:rsidRPr="00D57203" w:rsidRDefault="00DE337F">
      <w:pPr>
        <w:pStyle w:val="Akapitzlist"/>
        <w:numPr>
          <w:ilvl w:val="0"/>
          <w:numId w:val="82"/>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 xml:space="preserve">w ramach Rządowego Programu „Posiłek w szkole i w domu” wydatkowano łącznie 33 462,00 zł (środki własne 7 200,00 zł, dotacja 26 262,00 zł) na realizację: </w:t>
      </w:r>
    </w:p>
    <w:p w14:paraId="69D95AE7" w14:textId="77777777" w:rsidR="00DE337F" w:rsidRPr="00D57203" w:rsidRDefault="00DE337F">
      <w:pPr>
        <w:pStyle w:val="Akapitzlist"/>
        <w:numPr>
          <w:ilvl w:val="0"/>
          <w:numId w:val="88"/>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gorący posiłek w szkole – pomocą tą objętą w  szkole  16 dzieci tj. 1 362 świadczenia łączna kwota wydatków na ten cel wyniosła 6 782,00 zł (środki własne 1340,00zł, dotacja 5 442,00 zł)</w:t>
      </w:r>
    </w:p>
    <w:p w14:paraId="5281463B" w14:textId="77777777" w:rsidR="00DE337F" w:rsidRPr="00D57203" w:rsidRDefault="00DE337F">
      <w:pPr>
        <w:pStyle w:val="Akapitzlist"/>
        <w:numPr>
          <w:ilvl w:val="0"/>
          <w:numId w:val="88"/>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wypłacono 52 zasiłki celowe  dla 22 rodzin na zakup żywności na łączną kwotę 26 680,00 zł (dotacja 20 820,00 zł, środki własne 5 860,00 zł).</w:t>
      </w:r>
    </w:p>
    <w:p w14:paraId="44701801" w14:textId="77777777" w:rsidR="00DE337F" w:rsidRPr="00D57203" w:rsidRDefault="00DE337F" w:rsidP="00DE337F">
      <w:pPr>
        <w:spacing w:after="0" w:line="240" w:lineRule="auto"/>
        <w:rPr>
          <w:rFonts w:ascii="Times New Roman" w:hAnsi="Times New Roman" w:cs="Times New Roman"/>
          <w:b/>
          <w:color w:val="000000" w:themeColor="text1"/>
          <w:sz w:val="24"/>
          <w:szCs w:val="24"/>
        </w:rPr>
      </w:pPr>
    </w:p>
    <w:p w14:paraId="1B55BEA6" w14:textId="77777777" w:rsidR="00DE337F" w:rsidRPr="00D12C49" w:rsidRDefault="00DE337F" w:rsidP="00DE337F">
      <w:pPr>
        <w:spacing w:after="0" w:line="240" w:lineRule="auto"/>
        <w:rPr>
          <w:rFonts w:ascii="Times New Roman" w:hAnsi="Times New Roman" w:cs="Times New Roman"/>
          <w:b/>
          <w:color w:val="000000" w:themeColor="text1"/>
          <w:sz w:val="20"/>
          <w:szCs w:val="20"/>
        </w:rPr>
      </w:pPr>
      <w:r w:rsidRPr="00D12C49">
        <w:rPr>
          <w:rFonts w:ascii="Times New Roman" w:hAnsi="Times New Roman" w:cs="Times New Roman"/>
          <w:b/>
          <w:color w:val="000000" w:themeColor="text1"/>
          <w:sz w:val="20"/>
          <w:szCs w:val="20"/>
        </w:rPr>
        <w:t>Rozdział 85295</w:t>
      </w:r>
    </w:p>
    <w:tbl>
      <w:tblPr>
        <w:tblW w:w="9495" w:type="dxa"/>
        <w:tblInd w:w="-25" w:type="dxa"/>
        <w:tblLayout w:type="fixed"/>
        <w:tblLook w:val="04A0" w:firstRow="1" w:lastRow="0" w:firstColumn="1" w:lastColumn="0" w:noHBand="0" w:noVBand="1"/>
      </w:tblPr>
      <w:tblGrid>
        <w:gridCol w:w="1111"/>
        <w:gridCol w:w="605"/>
        <w:gridCol w:w="3665"/>
        <w:gridCol w:w="1497"/>
        <w:gridCol w:w="1624"/>
        <w:gridCol w:w="993"/>
      </w:tblGrid>
      <w:tr w:rsidR="00DE337F" w:rsidRPr="00D12C49" w14:paraId="77A8AFE3" w14:textId="77777777" w:rsidTr="00187282">
        <w:tc>
          <w:tcPr>
            <w:tcW w:w="1111" w:type="dxa"/>
            <w:tcBorders>
              <w:top w:val="single" w:sz="4" w:space="0" w:color="000000"/>
              <w:left w:val="single" w:sz="4" w:space="0" w:color="000000"/>
              <w:bottom w:val="single" w:sz="4" w:space="0" w:color="000000"/>
              <w:right w:val="nil"/>
            </w:tcBorders>
            <w:shd w:val="clear" w:color="auto" w:fill="ACB9CA" w:themeFill="text2" w:themeFillTint="66"/>
            <w:hideMark/>
          </w:tcPr>
          <w:p w14:paraId="437FA971"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b/>
                <w:color w:val="000000" w:themeColor="text1"/>
                <w:sz w:val="20"/>
                <w:szCs w:val="20"/>
                <w:lang w:eastAsia="ar-SA"/>
              </w:rPr>
            </w:pPr>
            <w:r w:rsidRPr="00D12C49">
              <w:rPr>
                <w:rFonts w:ascii="Times New Roman" w:hAnsi="Times New Roman" w:cs="Times New Roman"/>
                <w:b/>
                <w:color w:val="000000" w:themeColor="text1"/>
                <w:sz w:val="20"/>
                <w:szCs w:val="20"/>
              </w:rPr>
              <w:t>Rozdział</w:t>
            </w:r>
          </w:p>
        </w:tc>
        <w:tc>
          <w:tcPr>
            <w:tcW w:w="605" w:type="dxa"/>
            <w:tcBorders>
              <w:top w:val="single" w:sz="4" w:space="0" w:color="000000"/>
              <w:left w:val="single" w:sz="4" w:space="0" w:color="000000"/>
              <w:bottom w:val="single" w:sz="4" w:space="0" w:color="000000"/>
              <w:right w:val="nil"/>
            </w:tcBorders>
            <w:shd w:val="clear" w:color="auto" w:fill="ACB9CA" w:themeFill="text2" w:themeFillTint="66"/>
            <w:hideMark/>
          </w:tcPr>
          <w:p w14:paraId="1394244D"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b/>
                <w:color w:val="000000" w:themeColor="text1"/>
                <w:sz w:val="20"/>
                <w:szCs w:val="20"/>
                <w:lang w:eastAsia="ar-SA"/>
              </w:rPr>
            </w:pPr>
            <w:r w:rsidRPr="00D12C49">
              <w:rPr>
                <w:rFonts w:ascii="Times New Roman" w:hAnsi="Times New Roman" w:cs="Times New Roman"/>
                <w:b/>
                <w:color w:val="000000" w:themeColor="text1"/>
                <w:sz w:val="20"/>
                <w:szCs w:val="20"/>
              </w:rPr>
              <w:t>§</w:t>
            </w:r>
          </w:p>
        </w:tc>
        <w:tc>
          <w:tcPr>
            <w:tcW w:w="3665" w:type="dxa"/>
            <w:tcBorders>
              <w:top w:val="single" w:sz="4" w:space="0" w:color="000000"/>
              <w:left w:val="single" w:sz="4" w:space="0" w:color="000000"/>
              <w:bottom w:val="single" w:sz="4" w:space="0" w:color="000000"/>
              <w:right w:val="nil"/>
            </w:tcBorders>
            <w:shd w:val="clear" w:color="auto" w:fill="ACB9CA" w:themeFill="text2" w:themeFillTint="66"/>
            <w:hideMark/>
          </w:tcPr>
          <w:p w14:paraId="3541660E"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b/>
                <w:color w:val="000000" w:themeColor="text1"/>
                <w:sz w:val="20"/>
                <w:szCs w:val="20"/>
                <w:lang w:eastAsia="ar-SA"/>
              </w:rPr>
            </w:pPr>
            <w:r w:rsidRPr="00D12C49">
              <w:rPr>
                <w:rFonts w:ascii="Times New Roman" w:hAnsi="Times New Roman" w:cs="Times New Roman"/>
                <w:b/>
                <w:color w:val="000000" w:themeColor="text1"/>
                <w:sz w:val="20"/>
                <w:szCs w:val="20"/>
              </w:rPr>
              <w:t>Określenie</w:t>
            </w:r>
          </w:p>
        </w:tc>
        <w:tc>
          <w:tcPr>
            <w:tcW w:w="1497" w:type="dxa"/>
            <w:tcBorders>
              <w:top w:val="single" w:sz="4" w:space="0" w:color="000000"/>
              <w:left w:val="single" w:sz="4" w:space="0" w:color="000000"/>
              <w:bottom w:val="single" w:sz="4" w:space="0" w:color="000000"/>
              <w:right w:val="nil"/>
            </w:tcBorders>
            <w:shd w:val="clear" w:color="auto" w:fill="ACB9CA" w:themeFill="text2" w:themeFillTint="66"/>
            <w:hideMark/>
          </w:tcPr>
          <w:p w14:paraId="28F4F6E3"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b/>
                <w:color w:val="000000" w:themeColor="text1"/>
                <w:sz w:val="20"/>
                <w:szCs w:val="20"/>
                <w:lang w:eastAsia="ar-SA"/>
              </w:rPr>
            </w:pPr>
            <w:r w:rsidRPr="00D12C49">
              <w:rPr>
                <w:rFonts w:ascii="Times New Roman" w:hAnsi="Times New Roman" w:cs="Times New Roman"/>
                <w:b/>
                <w:color w:val="000000" w:themeColor="text1"/>
                <w:sz w:val="20"/>
                <w:szCs w:val="20"/>
              </w:rPr>
              <w:t>Plan</w:t>
            </w:r>
          </w:p>
        </w:tc>
        <w:tc>
          <w:tcPr>
            <w:tcW w:w="1624" w:type="dxa"/>
            <w:tcBorders>
              <w:top w:val="single" w:sz="4" w:space="0" w:color="000000"/>
              <w:left w:val="single" w:sz="4" w:space="0" w:color="000000"/>
              <w:bottom w:val="single" w:sz="4" w:space="0" w:color="000000"/>
              <w:right w:val="nil"/>
            </w:tcBorders>
            <w:shd w:val="clear" w:color="auto" w:fill="ACB9CA" w:themeFill="text2" w:themeFillTint="66"/>
            <w:hideMark/>
          </w:tcPr>
          <w:p w14:paraId="58B02719" w14:textId="77777777" w:rsidR="00DE337F" w:rsidRPr="00D12C49" w:rsidRDefault="00DE337F" w:rsidP="00187282">
            <w:pPr>
              <w:snapToGrid w:val="0"/>
              <w:spacing w:after="0" w:line="240" w:lineRule="auto"/>
              <w:jc w:val="center"/>
              <w:rPr>
                <w:rFonts w:ascii="Times New Roman" w:eastAsia="Times New Roman" w:hAnsi="Times New Roman" w:cs="Times New Roman"/>
                <w:b/>
                <w:color w:val="000000" w:themeColor="text1"/>
                <w:sz w:val="20"/>
                <w:szCs w:val="20"/>
                <w:lang w:eastAsia="ar-SA"/>
              </w:rPr>
            </w:pPr>
            <w:r w:rsidRPr="00D12C49">
              <w:rPr>
                <w:rFonts w:ascii="Times New Roman" w:hAnsi="Times New Roman" w:cs="Times New Roman"/>
                <w:b/>
                <w:color w:val="000000" w:themeColor="text1"/>
                <w:sz w:val="20"/>
                <w:szCs w:val="20"/>
              </w:rPr>
              <w:t xml:space="preserve">Wykonanie na </w:t>
            </w:r>
          </w:p>
          <w:p w14:paraId="78D8D29B"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b/>
                <w:color w:val="000000" w:themeColor="text1"/>
                <w:sz w:val="20"/>
                <w:szCs w:val="20"/>
                <w:lang w:eastAsia="ar-SA"/>
              </w:rPr>
            </w:pPr>
            <w:r w:rsidRPr="00D12C49">
              <w:rPr>
                <w:rFonts w:ascii="Times New Roman" w:hAnsi="Times New Roman" w:cs="Times New Roman"/>
                <w:b/>
                <w:color w:val="000000" w:themeColor="text1"/>
                <w:sz w:val="20"/>
                <w:szCs w:val="20"/>
              </w:rPr>
              <w:t>31.12.2023 r.</w:t>
            </w:r>
          </w:p>
        </w:tc>
        <w:tc>
          <w:tcPr>
            <w:tcW w:w="993" w:type="dxa"/>
            <w:tcBorders>
              <w:top w:val="single" w:sz="4" w:space="0" w:color="000000"/>
              <w:left w:val="single" w:sz="4" w:space="0" w:color="000000"/>
              <w:bottom w:val="single" w:sz="4" w:space="0" w:color="000000"/>
              <w:right w:val="single" w:sz="4" w:space="0" w:color="000000"/>
            </w:tcBorders>
            <w:shd w:val="clear" w:color="auto" w:fill="ACB9CA" w:themeFill="text2" w:themeFillTint="66"/>
            <w:hideMark/>
          </w:tcPr>
          <w:p w14:paraId="31146D0F"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b/>
                <w:color w:val="000000" w:themeColor="text1"/>
                <w:sz w:val="20"/>
                <w:szCs w:val="20"/>
                <w:lang w:eastAsia="ar-SA"/>
              </w:rPr>
            </w:pPr>
            <w:r w:rsidRPr="00D12C49">
              <w:rPr>
                <w:rFonts w:ascii="Times New Roman" w:hAnsi="Times New Roman" w:cs="Times New Roman"/>
                <w:b/>
                <w:color w:val="000000" w:themeColor="text1"/>
                <w:sz w:val="20"/>
                <w:szCs w:val="20"/>
              </w:rPr>
              <w:t>% wyk.</w:t>
            </w:r>
          </w:p>
        </w:tc>
      </w:tr>
      <w:tr w:rsidR="00DE337F" w:rsidRPr="00D12C49" w14:paraId="7993B5E9" w14:textId="77777777" w:rsidTr="00187282">
        <w:tc>
          <w:tcPr>
            <w:tcW w:w="5381" w:type="dxa"/>
            <w:gridSpan w:val="3"/>
            <w:tcBorders>
              <w:top w:val="nil"/>
              <w:left w:val="single" w:sz="4" w:space="0" w:color="000000"/>
              <w:bottom w:val="single" w:sz="4" w:space="0" w:color="000000"/>
              <w:right w:val="nil"/>
            </w:tcBorders>
            <w:hideMark/>
          </w:tcPr>
          <w:p w14:paraId="1D7096B2" w14:textId="77777777" w:rsidR="00DE337F" w:rsidRPr="00D12C49" w:rsidRDefault="00DE337F" w:rsidP="00187282">
            <w:pPr>
              <w:snapToGrid w:val="0"/>
              <w:spacing w:after="0" w:line="240" w:lineRule="auto"/>
              <w:rPr>
                <w:rFonts w:ascii="Times New Roman" w:eastAsia="Times New Roman" w:hAnsi="Times New Roman" w:cs="Times New Roman"/>
                <w:b/>
                <w:color w:val="000000" w:themeColor="text1"/>
                <w:sz w:val="20"/>
                <w:szCs w:val="20"/>
                <w:lang w:eastAsia="ar-SA"/>
              </w:rPr>
            </w:pPr>
            <w:r w:rsidRPr="00D12C49">
              <w:rPr>
                <w:rFonts w:ascii="Times New Roman" w:hAnsi="Times New Roman" w:cs="Times New Roman"/>
                <w:b/>
                <w:color w:val="000000" w:themeColor="text1"/>
                <w:sz w:val="20"/>
                <w:szCs w:val="20"/>
              </w:rPr>
              <w:t>85295</w:t>
            </w:r>
            <w:r w:rsidRPr="00D12C49">
              <w:rPr>
                <w:rFonts w:ascii="Times New Roman" w:eastAsia="Times New Roman" w:hAnsi="Times New Roman" w:cs="Times New Roman"/>
                <w:b/>
                <w:color w:val="000000" w:themeColor="text1"/>
                <w:sz w:val="20"/>
                <w:szCs w:val="20"/>
                <w:lang w:eastAsia="ar-SA"/>
              </w:rPr>
              <w:t xml:space="preserve">  pozostała działalność</w:t>
            </w:r>
          </w:p>
        </w:tc>
        <w:tc>
          <w:tcPr>
            <w:tcW w:w="1497" w:type="dxa"/>
            <w:tcBorders>
              <w:top w:val="nil"/>
              <w:left w:val="single" w:sz="4" w:space="0" w:color="000000"/>
              <w:bottom w:val="single" w:sz="4" w:space="0" w:color="000000"/>
              <w:right w:val="nil"/>
            </w:tcBorders>
            <w:hideMark/>
          </w:tcPr>
          <w:p w14:paraId="0351EEA1"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b/>
                <w:color w:val="000000" w:themeColor="text1"/>
                <w:sz w:val="20"/>
                <w:szCs w:val="20"/>
                <w:lang w:eastAsia="ar-SA"/>
              </w:rPr>
            </w:pPr>
            <w:r w:rsidRPr="00D12C49">
              <w:rPr>
                <w:rFonts w:ascii="Times New Roman" w:eastAsia="Times New Roman" w:hAnsi="Times New Roman" w:cs="Times New Roman"/>
                <w:b/>
                <w:color w:val="000000" w:themeColor="text1"/>
                <w:sz w:val="20"/>
                <w:szCs w:val="20"/>
                <w:lang w:eastAsia="ar-SA"/>
              </w:rPr>
              <w:t>1 836,00</w:t>
            </w:r>
          </w:p>
        </w:tc>
        <w:tc>
          <w:tcPr>
            <w:tcW w:w="1624" w:type="dxa"/>
            <w:tcBorders>
              <w:top w:val="nil"/>
              <w:left w:val="single" w:sz="4" w:space="0" w:color="000000"/>
              <w:bottom w:val="single" w:sz="4" w:space="0" w:color="000000"/>
              <w:right w:val="nil"/>
            </w:tcBorders>
            <w:hideMark/>
          </w:tcPr>
          <w:p w14:paraId="793C404C"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b/>
                <w:color w:val="000000" w:themeColor="text1"/>
                <w:sz w:val="20"/>
                <w:szCs w:val="20"/>
                <w:lang w:eastAsia="ar-SA"/>
              </w:rPr>
            </w:pPr>
            <w:r w:rsidRPr="00D12C49">
              <w:rPr>
                <w:rFonts w:ascii="Times New Roman" w:eastAsia="Times New Roman" w:hAnsi="Times New Roman" w:cs="Times New Roman"/>
                <w:b/>
                <w:color w:val="000000" w:themeColor="text1"/>
                <w:sz w:val="20"/>
                <w:szCs w:val="20"/>
                <w:lang w:eastAsia="ar-SA"/>
              </w:rPr>
              <w:t>336,00</w:t>
            </w:r>
          </w:p>
        </w:tc>
        <w:tc>
          <w:tcPr>
            <w:tcW w:w="993" w:type="dxa"/>
            <w:tcBorders>
              <w:top w:val="nil"/>
              <w:left w:val="single" w:sz="4" w:space="0" w:color="000000"/>
              <w:bottom w:val="single" w:sz="4" w:space="0" w:color="000000"/>
              <w:right w:val="single" w:sz="4" w:space="0" w:color="000000"/>
            </w:tcBorders>
            <w:hideMark/>
          </w:tcPr>
          <w:p w14:paraId="177B8B17"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b/>
                <w:color w:val="000000" w:themeColor="text1"/>
                <w:sz w:val="20"/>
                <w:szCs w:val="20"/>
                <w:lang w:eastAsia="ar-SA"/>
              </w:rPr>
            </w:pPr>
            <w:r w:rsidRPr="00D12C49">
              <w:rPr>
                <w:rFonts w:ascii="Times New Roman" w:eastAsia="Times New Roman" w:hAnsi="Times New Roman" w:cs="Times New Roman"/>
                <w:b/>
                <w:color w:val="000000" w:themeColor="text1"/>
                <w:sz w:val="20"/>
                <w:szCs w:val="20"/>
                <w:lang w:eastAsia="ar-SA"/>
              </w:rPr>
              <w:t>18,30</w:t>
            </w:r>
          </w:p>
        </w:tc>
      </w:tr>
      <w:tr w:rsidR="00DE337F" w:rsidRPr="00D12C49" w14:paraId="0B910301" w14:textId="77777777" w:rsidTr="00187282">
        <w:tc>
          <w:tcPr>
            <w:tcW w:w="1716" w:type="dxa"/>
            <w:gridSpan w:val="2"/>
            <w:tcBorders>
              <w:top w:val="nil"/>
              <w:left w:val="single" w:sz="4" w:space="0" w:color="000000"/>
              <w:bottom w:val="single" w:sz="4" w:space="0" w:color="000000"/>
              <w:right w:val="nil"/>
            </w:tcBorders>
            <w:hideMark/>
          </w:tcPr>
          <w:p w14:paraId="32B6B391"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i/>
                <w:color w:val="000000" w:themeColor="text1"/>
                <w:sz w:val="20"/>
                <w:szCs w:val="20"/>
                <w:lang w:eastAsia="ar-SA"/>
              </w:rPr>
            </w:pPr>
            <w:r w:rsidRPr="00D12C49">
              <w:rPr>
                <w:rFonts w:ascii="Times New Roman" w:hAnsi="Times New Roman" w:cs="Times New Roman"/>
                <w:i/>
                <w:color w:val="000000" w:themeColor="text1"/>
                <w:sz w:val="20"/>
                <w:szCs w:val="20"/>
              </w:rPr>
              <w:t>3290</w:t>
            </w:r>
          </w:p>
        </w:tc>
        <w:tc>
          <w:tcPr>
            <w:tcW w:w="3665" w:type="dxa"/>
            <w:tcBorders>
              <w:top w:val="nil"/>
              <w:left w:val="single" w:sz="4" w:space="0" w:color="000000"/>
              <w:bottom w:val="single" w:sz="4" w:space="0" w:color="000000"/>
              <w:right w:val="nil"/>
            </w:tcBorders>
            <w:hideMark/>
          </w:tcPr>
          <w:p w14:paraId="26138856" w14:textId="77777777" w:rsidR="00DE337F" w:rsidRPr="00D12C49" w:rsidRDefault="00DE337F" w:rsidP="00187282">
            <w:pPr>
              <w:suppressAutoHyphens/>
              <w:snapToGrid w:val="0"/>
              <w:spacing w:after="0" w:line="240" w:lineRule="auto"/>
              <w:rPr>
                <w:rFonts w:ascii="Times New Roman" w:eastAsia="Times New Roman" w:hAnsi="Times New Roman" w:cs="Times New Roman"/>
                <w:i/>
                <w:color w:val="000000" w:themeColor="text1"/>
                <w:sz w:val="20"/>
                <w:szCs w:val="20"/>
                <w:lang w:eastAsia="ar-SA"/>
              </w:rPr>
            </w:pPr>
            <w:r w:rsidRPr="00D12C49">
              <w:rPr>
                <w:rFonts w:ascii="Times New Roman" w:hAnsi="Times New Roman" w:cs="Times New Roman"/>
                <w:i/>
                <w:color w:val="000000" w:themeColor="text1"/>
                <w:sz w:val="20"/>
                <w:szCs w:val="20"/>
              </w:rPr>
              <w:t>Świadczenia społeczne wypłacone obywatelom Ukrainy</w:t>
            </w:r>
          </w:p>
        </w:tc>
        <w:tc>
          <w:tcPr>
            <w:tcW w:w="1497" w:type="dxa"/>
            <w:tcBorders>
              <w:top w:val="nil"/>
              <w:left w:val="single" w:sz="4" w:space="0" w:color="000000"/>
              <w:bottom w:val="single" w:sz="4" w:space="0" w:color="000000"/>
              <w:right w:val="nil"/>
            </w:tcBorders>
            <w:hideMark/>
          </w:tcPr>
          <w:p w14:paraId="566209BB"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color w:val="000000" w:themeColor="text1"/>
                <w:sz w:val="20"/>
                <w:szCs w:val="20"/>
                <w:lang w:eastAsia="ar-SA"/>
              </w:rPr>
            </w:pPr>
            <w:r w:rsidRPr="00D12C49">
              <w:rPr>
                <w:rFonts w:ascii="Times New Roman" w:hAnsi="Times New Roman" w:cs="Times New Roman"/>
                <w:i/>
                <w:color w:val="000000" w:themeColor="text1"/>
                <w:sz w:val="20"/>
                <w:szCs w:val="20"/>
              </w:rPr>
              <w:t>336,00</w:t>
            </w:r>
          </w:p>
        </w:tc>
        <w:tc>
          <w:tcPr>
            <w:tcW w:w="1624" w:type="dxa"/>
            <w:tcBorders>
              <w:top w:val="nil"/>
              <w:left w:val="single" w:sz="4" w:space="0" w:color="000000"/>
              <w:bottom w:val="single" w:sz="4" w:space="0" w:color="000000"/>
              <w:right w:val="nil"/>
            </w:tcBorders>
            <w:hideMark/>
          </w:tcPr>
          <w:p w14:paraId="0A1C3782"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color w:val="000000" w:themeColor="text1"/>
                <w:sz w:val="20"/>
                <w:szCs w:val="20"/>
                <w:lang w:eastAsia="ar-SA"/>
              </w:rPr>
            </w:pPr>
            <w:r w:rsidRPr="00D12C49">
              <w:rPr>
                <w:rFonts w:ascii="Times New Roman" w:hAnsi="Times New Roman" w:cs="Times New Roman"/>
                <w:i/>
                <w:color w:val="000000" w:themeColor="text1"/>
                <w:sz w:val="20"/>
                <w:szCs w:val="20"/>
              </w:rPr>
              <w:t>336,0-0</w:t>
            </w:r>
          </w:p>
        </w:tc>
        <w:tc>
          <w:tcPr>
            <w:tcW w:w="993" w:type="dxa"/>
            <w:tcBorders>
              <w:top w:val="nil"/>
              <w:left w:val="single" w:sz="4" w:space="0" w:color="000000"/>
              <w:bottom w:val="single" w:sz="4" w:space="0" w:color="000000"/>
              <w:right w:val="single" w:sz="4" w:space="0" w:color="000000"/>
            </w:tcBorders>
            <w:hideMark/>
          </w:tcPr>
          <w:p w14:paraId="778A3144"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color w:val="000000" w:themeColor="text1"/>
                <w:sz w:val="20"/>
                <w:szCs w:val="20"/>
                <w:lang w:eastAsia="ar-SA"/>
              </w:rPr>
            </w:pPr>
          </w:p>
        </w:tc>
      </w:tr>
      <w:tr w:rsidR="00DE337F" w:rsidRPr="00D12C49" w14:paraId="5EB9A14F" w14:textId="77777777" w:rsidTr="00187282">
        <w:tc>
          <w:tcPr>
            <w:tcW w:w="1716" w:type="dxa"/>
            <w:gridSpan w:val="2"/>
            <w:tcBorders>
              <w:top w:val="nil"/>
              <w:left w:val="single" w:sz="4" w:space="0" w:color="000000"/>
              <w:bottom w:val="single" w:sz="4" w:space="0" w:color="000000"/>
              <w:right w:val="nil"/>
            </w:tcBorders>
            <w:hideMark/>
          </w:tcPr>
          <w:p w14:paraId="552CF63C"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i/>
                <w:color w:val="000000" w:themeColor="text1"/>
                <w:sz w:val="20"/>
                <w:szCs w:val="20"/>
                <w:lang w:eastAsia="ar-SA"/>
              </w:rPr>
            </w:pPr>
            <w:r w:rsidRPr="00D12C49">
              <w:rPr>
                <w:rFonts w:ascii="Times New Roman" w:hAnsi="Times New Roman" w:cs="Times New Roman"/>
                <w:i/>
                <w:color w:val="000000" w:themeColor="text1"/>
                <w:sz w:val="20"/>
                <w:szCs w:val="20"/>
              </w:rPr>
              <w:t>4210</w:t>
            </w:r>
          </w:p>
        </w:tc>
        <w:tc>
          <w:tcPr>
            <w:tcW w:w="3665" w:type="dxa"/>
            <w:tcBorders>
              <w:top w:val="nil"/>
              <w:left w:val="single" w:sz="4" w:space="0" w:color="000000"/>
              <w:bottom w:val="single" w:sz="4" w:space="0" w:color="000000"/>
              <w:right w:val="nil"/>
            </w:tcBorders>
            <w:hideMark/>
          </w:tcPr>
          <w:p w14:paraId="38EF3077" w14:textId="77777777" w:rsidR="00DE337F" w:rsidRPr="00D12C49" w:rsidRDefault="00DE337F" w:rsidP="00187282">
            <w:pPr>
              <w:suppressAutoHyphens/>
              <w:snapToGrid w:val="0"/>
              <w:spacing w:after="0" w:line="240" w:lineRule="auto"/>
              <w:rPr>
                <w:rFonts w:ascii="Times New Roman" w:eastAsia="Times New Roman" w:hAnsi="Times New Roman" w:cs="Times New Roman"/>
                <w:i/>
                <w:color w:val="000000" w:themeColor="text1"/>
                <w:sz w:val="20"/>
                <w:szCs w:val="20"/>
                <w:lang w:eastAsia="ar-SA"/>
              </w:rPr>
            </w:pPr>
            <w:r w:rsidRPr="00D12C49">
              <w:rPr>
                <w:rFonts w:ascii="Times New Roman" w:hAnsi="Times New Roman" w:cs="Times New Roman"/>
                <w:i/>
                <w:color w:val="000000" w:themeColor="text1"/>
                <w:sz w:val="20"/>
                <w:szCs w:val="20"/>
              </w:rPr>
              <w:t>Zakup materiałów i wyposażenia</w:t>
            </w:r>
          </w:p>
        </w:tc>
        <w:tc>
          <w:tcPr>
            <w:tcW w:w="1497" w:type="dxa"/>
            <w:tcBorders>
              <w:top w:val="nil"/>
              <w:left w:val="single" w:sz="4" w:space="0" w:color="000000"/>
              <w:bottom w:val="single" w:sz="4" w:space="0" w:color="000000"/>
              <w:right w:val="nil"/>
            </w:tcBorders>
            <w:hideMark/>
          </w:tcPr>
          <w:p w14:paraId="4B2328CF"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color w:val="000000" w:themeColor="text1"/>
                <w:sz w:val="20"/>
                <w:szCs w:val="20"/>
                <w:lang w:eastAsia="ar-SA"/>
              </w:rPr>
            </w:pPr>
            <w:r w:rsidRPr="00D12C49">
              <w:rPr>
                <w:rFonts w:ascii="Times New Roman" w:hAnsi="Times New Roman" w:cs="Times New Roman"/>
                <w:i/>
                <w:color w:val="000000" w:themeColor="text1"/>
                <w:sz w:val="20"/>
                <w:szCs w:val="20"/>
              </w:rPr>
              <w:t>1 500,00</w:t>
            </w:r>
          </w:p>
        </w:tc>
        <w:tc>
          <w:tcPr>
            <w:tcW w:w="1624" w:type="dxa"/>
            <w:tcBorders>
              <w:top w:val="nil"/>
              <w:left w:val="single" w:sz="4" w:space="0" w:color="000000"/>
              <w:bottom w:val="single" w:sz="4" w:space="0" w:color="000000"/>
              <w:right w:val="nil"/>
            </w:tcBorders>
            <w:hideMark/>
          </w:tcPr>
          <w:p w14:paraId="1EE17667"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color w:val="000000" w:themeColor="text1"/>
                <w:sz w:val="20"/>
                <w:szCs w:val="20"/>
                <w:lang w:eastAsia="ar-SA"/>
              </w:rPr>
            </w:pPr>
            <w:r w:rsidRPr="00D12C49">
              <w:rPr>
                <w:rFonts w:ascii="Times New Roman" w:hAnsi="Times New Roman" w:cs="Times New Roman"/>
                <w:i/>
                <w:color w:val="000000" w:themeColor="text1"/>
                <w:sz w:val="20"/>
                <w:szCs w:val="20"/>
              </w:rPr>
              <w:t>0,00</w:t>
            </w:r>
          </w:p>
        </w:tc>
        <w:tc>
          <w:tcPr>
            <w:tcW w:w="993" w:type="dxa"/>
            <w:tcBorders>
              <w:top w:val="nil"/>
              <w:left w:val="single" w:sz="4" w:space="0" w:color="000000"/>
              <w:bottom w:val="single" w:sz="4" w:space="0" w:color="000000"/>
              <w:right w:val="single" w:sz="4" w:space="0" w:color="000000"/>
            </w:tcBorders>
            <w:hideMark/>
          </w:tcPr>
          <w:p w14:paraId="4A8801CB"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color w:val="000000" w:themeColor="text1"/>
                <w:sz w:val="20"/>
                <w:szCs w:val="20"/>
                <w:lang w:eastAsia="ar-SA"/>
              </w:rPr>
            </w:pPr>
          </w:p>
        </w:tc>
      </w:tr>
    </w:tbl>
    <w:p w14:paraId="126E485E" w14:textId="77777777" w:rsidR="00DE337F" w:rsidRPr="00D57203" w:rsidRDefault="00DE337F" w:rsidP="00DE337F">
      <w:pPr>
        <w:pStyle w:val="Nagwek2"/>
        <w:spacing w:before="0"/>
        <w:jc w:val="both"/>
        <w:rPr>
          <w:rFonts w:ascii="Times New Roman" w:hAnsi="Times New Roman" w:cs="Times New Roman"/>
          <w:b/>
          <w:sz w:val="24"/>
          <w:szCs w:val="24"/>
        </w:rPr>
      </w:pPr>
    </w:p>
    <w:p w14:paraId="2BDAEA82" w14:textId="77777777" w:rsidR="00DE337F" w:rsidRPr="00D57203" w:rsidRDefault="00DE337F" w:rsidP="00DE337F">
      <w:pPr>
        <w:pStyle w:val="Nagwek2"/>
        <w:spacing w:before="0"/>
        <w:jc w:val="both"/>
        <w:rPr>
          <w:rFonts w:ascii="Times New Roman" w:hAnsi="Times New Roman" w:cs="Times New Roman"/>
          <w:b/>
          <w:sz w:val="24"/>
          <w:szCs w:val="24"/>
        </w:rPr>
      </w:pPr>
      <w:r w:rsidRPr="00D57203">
        <w:rPr>
          <w:rFonts w:ascii="Times New Roman" w:hAnsi="Times New Roman" w:cs="Times New Roman"/>
          <w:sz w:val="24"/>
          <w:szCs w:val="24"/>
        </w:rPr>
        <w:t>W ramach rozdziału wydatkowano środki na świadczenia społeczne w ramach zadań:</w:t>
      </w:r>
    </w:p>
    <w:p w14:paraId="08634516" w14:textId="77777777" w:rsidR="00DE337F" w:rsidRDefault="00DE337F" w:rsidP="00DE337F">
      <w:pPr>
        <w:pStyle w:val="Nagwek2"/>
        <w:spacing w:before="0"/>
        <w:jc w:val="both"/>
        <w:rPr>
          <w:rFonts w:ascii="Times New Roman" w:hAnsi="Times New Roman" w:cs="Times New Roman"/>
          <w:sz w:val="24"/>
          <w:szCs w:val="24"/>
        </w:rPr>
      </w:pPr>
      <w:r w:rsidRPr="00D57203">
        <w:rPr>
          <w:rFonts w:ascii="Times New Roman" w:hAnsi="Times New Roman" w:cs="Times New Roman"/>
          <w:sz w:val="24"/>
          <w:szCs w:val="24"/>
        </w:rPr>
        <w:t>- sfinansowanych na podstawie Ustawy z dnia 12 marca 2022r. o pomocy obywatelom Ukrainy w związku z konfliktem zbrojnym na terytorium tego państwa – art. 29 - w kwocie 336,00 zł. Udzielono 2  świadczeń.</w:t>
      </w:r>
    </w:p>
    <w:p w14:paraId="545CF8AE" w14:textId="77777777" w:rsidR="00853146" w:rsidRPr="00853146" w:rsidRDefault="00853146" w:rsidP="00853146"/>
    <w:p w14:paraId="635E17E2" w14:textId="3B0E744B" w:rsidR="00DE337F" w:rsidRPr="00D57203" w:rsidRDefault="00DE337F" w:rsidP="00DE337F">
      <w:pPr>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 xml:space="preserve">Środków własnych w 2023 roku nie wydatkowano. Środki te były przeznaczone na koszty związane  z pozostałą działalnością OPS. </w:t>
      </w:r>
    </w:p>
    <w:p w14:paraId="2BC73077" w14:textId="77777777" w:rsidR="00DE337F" w:rsidRPr="00D57203" w:rsidRDefault="00DE337F" w:rsidP="00DE337F">
      <w:pPr>
        <w:spacing w:after="0" w:line="240" w:lineRule="auto"/>
        <w:rPr>
          <w:rFonts w:ascii="Times New Roman" w:hAnsi="Times New Roman" w:cs="Times New Roman"/>
          <w:b/>
          <w:sz w:val="24"/>
          <w:szCs w:val="24"/>
        </w:rPr>
      </w:pPr>
      <w:r w:rsidRPr="00D57203">
        <w:rPr>
          <w:rFonts w:ascii="Times New Roman" w:hAnsi="Times New Roman" w:cs="Times New Roman"/>
          <w:b/>
          <w:sz w:val="24"/>
          <w:szCs w:val="24"/>
        </w:rPr>
        <w:t xml:space="preserve">  </w:t>
      </w:r>
      <w:r w:rsidRPr="00D57203">
        <w:rPr>
          <w:rFonts w:ascii="Times New Roman" w:hAnsi="Times New Roman" w:cs="Times New Roman"/>
          <w:b/>
          <w:sz w:val="24"/>
          <w:szCs w:val="24"/>
        </w:rPr>
        <w:tab/>
      </w:r>
    </w:p>
    <w:p w14:paraId="139B0645" w14:textId="2A6EDB90" w:rsidR="00DE337F" w:rsidRPr="009D7FF8" w:rsidRDefault="00DE337F" w:rsidP="009D7FF8">
      <w:pPr>
        <w:pStyle w:val="Akapitzlist"/>
        <w:numPr>
          <w:ilvl w:val="1"/>
          <w:numId w:val="42"/>
        </w:numPr>
        <w:spacing w:after="0" w:line="240" w:lineRule="auto"/>
        <w:rPr>
          <w:rFonts w:ascii="Times New Roman" w:hAnsi="Times New Roman" w:cs="Times New Roman"/>
          <w:b/>
          <w:sz w:val="24"/>
          <w:szCs w:val="24"/>
          <w:u w:val="single"/>
        </w:rPr>
      </w:pPr>
      <w:r w:rsidRPr="009D7FF8">
        <w:rPr>
          <w:rFonts w:ascii="Times New Roman" w:hAnsi="Times New Roman" w:cs="Times New Roman"/>
          <w:b/>
          <w:sz w:val="24"/>
          <w:szCs w:val="24"/>
          <w:u w:val="single"/>
        </w:rPr>
        <w:t>DZIAŁ 854   EDUKACYJNA OPIEKA WYCHOWAWCZA</w:t>
      </w:r>
    </w:p>
    <w:p w14:paraId="180B127D" w14:textId="77777777" w:rsidR="00D57203" w:rsidRPr="00D12C49" w:rsidRDefault="00D57203" w:rsidP="00DE337F">
      <w:pPr>
        <w:spacing w:after="0" w:line="240" w:lineRule="auto"/>
        <w:ind w:left="708"/>
        <w:rPr>
          <w:rFonts w:ascii="Times New Roman" w:hAnsi="Times New Roman" w:cs="Times New Roman"/>
          <w:b/>
          <w:sz w:val="20"/>
          <w:szCs w:val="20"/>
        </w:rPr>
      </w:pPr>
    </w:p>
    <w:p w14:paraId="3D4C5205" w14:textId="77777777" w:rsidR="00DE337F" w:rsidRPr="00D12C49" w:rsidRDefault="00DE337F" w:rsidP="00DE337F">
      <w:pPr>
        <w:spacing w:after="0" w:line="240" w:lineRule="auto"/>
        <w:rPr>
          <w:rFonts w:ascii="Times New Roman" w:hAnsi="Times New Roman" w:cs="Times New Roman"/>
          <w:b/>
          <w:sz w:val="20"/>
          <w:szCs w:val="20"/>
        </w:rPr>
      </w:pPr>
      <w:r w:rsidRPr="00D12C49">
        <w:rPr>
          <w:rFonts w:ascii="Times New Roman" w:hAnsi="Times New Roman" w:cs="Times New Roman"/>
          <w:b/>
          <w:sz w:val="20"/>
          <w:szCs w:val="20"/>
        </w:rPr>
        <w:t>Rozdział 85415</w:t>
      </w:r>
    </w:p>
    <w:tbl>
      <w:tblPr>
        <w:tblW w:w="9347" w:type="dxa"/>
        <w:tblInd w:w="-25" w:type="dxa"/>
        <w:tblLayout w:type="fixed"/>
        <w:tblLook w:val="04A0" w:firstRow="1" w:lastRow="0" w:firstColumn="1" w:lastColumn="0" w:noHBand="0" w:noVBand="1"/>
      </w:tblPr>
      <w:tblGrid>
        <w:gridCol w:w="1110"/>
        <w:gridCol w:w="577"/>
        <w:gridCol w:w="3653"/>
        <w:gridCol w:w="1296"/>
        <w:gridCol w:w="1416"/>
        <w:gridCol w:w="1295"/>
      </w:tblGrid>
      <w:tr w:rsidR="00DE337F" w:rsidRPr="00D12C49" w14:paraId="1FF576AB" w14:textId="77777777" w:rsidTr="00187282">
        <w:tc>
          <w:tcPr>
            <w:tcW w:w="1110" w:type="dxa"/>
            <w:tcBorders>
              <w:top w:val="single" w:sz="4" w:space="0" w:color="000000"/>
              <w:left w:val="single" w:sz="4" w:space="0" w:color="000000"/>
              <w:bottom w:val="single" w:sz="4" w:space="0" w:color="000000"/>
              <w:right w:val="nil"/>
            </w:tcBorders>
            <w:shd w:val="clear" w:color="auto" w:fill="ACB9CA" w:themeFill="text2" w:themeFillTint="66"/>
            <w:hideMark/>
          </w:tcPr>
          <w:p w14:paraId="33F35233"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Rozdział</w:t>
            </w:r>
          </w:p>
        </w:tc>
        <w:tc>
          <w:tcPr>
            <w:tcW w:w="577" w:type="dxa"/>
            <w:tcBorders>
              <w:top w:val="single" w:sz="4" w:space="0" w:color="000000"/>
              <w:left w:val="single" w:sz="4" w:space="0" w:color="000000"/>
              <w:bottom w:val="single" w:sz="4" w:space="0" w:color="000000"/>
              <w:right w:val="nil"/>
            </w:tcBorders>
            <w:shd w:val="clear" w:color="auto" w:fill="ACB9CA" w:themeFill="text2" w:themeFillTint="66"/>
            <w:hideMark/>
          </w:tcPr>
          <w:p w14:paraId="18A533D7"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w:t>
            </w:r>
          </w:p>
        </w:tc>
        <w:tc>
          <w:tcPr>
            <w:tcW w:w="3653" w:type="dxa"/>
            <w:tcBorders>
              <w:top w:val="single" w:sz="4" w:space="0" w:color="000000"/>
              <w:left w:val="single" w:sz="4" w:space="0" w:color="000000"/>
              <w:bottom w:val="single" w:sz="4" w:space="0" w:color="000000"/>
              <w:right w:val="nil"/>
            </w:tcBorders>
            <w:shd w:val="clear" w:color="auto" w:fill="ACB9CA" w:themeFill="text2" w:themeFillTint="66"/>
            <w:hideMark/>
          </w:tcPr>
          <w:p w14:paraId="14C27342"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Określenie</w:t>
            </w:r>
          </w:p>
        </w:tc>
        <w:tc>
          <w:tcPr>
            <w:tcW w:w="1296" w:type="dxa"/>
            <w:tcBorders>
              <w:top w:val="single" w:sz="4" w:space="0" w:color="000000"/>
              <w:left w:val="single" w:sz="4" w:space="0" w:color="000000"/>
              <w:bottom w:val="single" w:sz="4" w:space="0" w:color="000000"/>
              <w:right w:val="nil"/>
            </w:tcBorders>
            <w:shd w:val="clear" w:color="auto" w:fill="ACB9CA" w:themeFill="text2" w:themeFillTint="66"/>
            <w:hideMark/>
          </w:tcPr>
          <w:p w14:paraId="02CC6EA4"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Plan</w:t>
            </w:r>
          </w:p>
        </w:tc>
        <w:tc>
          <w:tcPr>
            <w:tcW w:w="1416" w:type="dxa"/>
            <w:tcBorders>
              <w:top w:val="single" w:sz="4" w:space="0" w:color="000000"/>
              <w:left w:val="single" w:sz="4" w:space="0" w:color="000000"/>
              <w:bottom w:val="single" w:sz="4" w:space="0" w:color="000000"/>
              <w:right w:val="nil"/>
            </w:tcBorders>
            <w:shd w:val="clear" w:color="auto" w:fill="ACB9CA" w:themeFill="text2" w:themeFillTint="66"/>
            <w:hideMark/>
          </w:tcPr>
          <w:p w14:paraId="77BD3DE0"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Wykonanie na 31.12.2023 r.</w:t>
            </w:r>
          </w:p>
        </w:tc>
        <w:tc>
          <w:tcPr>
            <w:tcW w:w="1295" w:type="dxa"/>
            <w:tcBorders>
              <w:top w:val="single" w:sz="4" w:space="0" w:color="000000"/>
              <w:left w:val="single" w:sz="4" w:space="0" w:color="000000"/>
              <w:bottom w:val="single" w:sz="4" w:space="0" w:color="000000"/>
              <w:right w:val="single" w:sz="4" w:space="0" w:color="000000"/>
            </w:tcBorders>
            <w:shd w:val="clear" w:color="auto" w:fill="ACB9CA" w:themeFill="text2" w:themeFillTint="66"/>
            <w:hideMark/>
          </w:tcPr>
          <w:p w14:paraId="31FBB257"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 wyk.</w:t>
            </w:r>
          </w:p>
        </w:tc>
      </w:tr>
      <w:tr w:rsidR="00DE337F" w:rsidRPr="00D12C49" w14:paraId="7950496C" w14:textId="77777777" w:rsidTr="00187282">
        <w:tc>
          <w:tcPr>
            <w:tcW w:w="5340" w:type="dxa"/>
            <w:gridSpan w:val="3"/>
            <w:tcBorders>
              <w:top w:val="nil"/>
              <w:left w:val="single" w:sz="4" w:space="0" w:color="000000"/>
              <w:bottom w:val="single" w:sz="4" w:space="0" w:color="000000"/>
              <w:right w:val="nil"/>
            </w:tcBorders>
            <w:hideMark/>
          </w:tcPr>
          <w:p w14:paraId="26D64767" w14:textId="77777777" w:rsidR="00DE337F" w:rsidRPr="00D12C49" w:rsidRDefault="00DE337F" w:rsidP="00187282">
            <w:pPr>
              <w:snapToGrid w:val="0"/>
              <w:spacing w:after="0" w:line="240" w:lineRule="auto"/>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85415</w:t>
            </w:r>
          </w:p>
          <w:p w14:paraId="057E06A0" w14:textId="77777777" w:rsidR="00DE337F" w:rsidRPr="00D12C49" w:rsidRDefault="00DE337F" w:rsidP="00187282">
            <w:pPr>
              <w:spacing w:after="0" w:line="240" w:lineRule="auto"/>
              <w:rPr>
                <w:rFonts w:ascii="Times New Roman" w:hAnsi="Times New Roman" w:cs="Times New Roman"/>
                <w:b/>
                <w:sz w:val="20"/>
                <w:szCs w:val="20"/>
              </w:rPr>
            </w:pPr>
            <w:r w:rsidRPr="00D12C49">
              <w:rPr>
                <w:rFonts w:ascii="Times New Roman" w:hAnsi="Times New Roman" w:cs="Times New Roman"/>
                <w:b/>
                <w:sz w:val="20"/>
                <w:szCs w:val="20"/>
              </w:rPr>
              <w:t>Pomoc materialna dla uczniów o charakterze socjalnym</w:t>
            </w:r>
          </w:p>
        </w:tc>
        <w:tc>
          <w:tcPr>
            <w:tcW w:w="1296" w:type="dxa"/>
            <w:tcBorders>
              <w:top w:val="nil"/>
              <w:left w:val="single" w:sz="4" w:space="0" w:color="000000"/>
              <w:bottom w:val="single" w:sz="4" w:space="0" w:color="000000"/>
              <w:right w:val="nil"/>
            </w:tcBorders>
            <w:hideMark/>
          </w:tcPr>
          <w:p w14:paraId="4ED0D12F"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34 200,00</w:t>
            </w:r>
          </w:p>
        </w:tc>
        <w:tc>
          <w:tcPr>
            <w:tcW w:w="1416" w:type="dxa"/>
            <w:tcBorders>
              <w:top w:val="nil"/>
              <w:left w:val="single" w:sz="4" w:space="0" w:color="000000"/>
              <w:bottom w:val="single" w:sz="4" w:space="0" w:color="000000"/>
              <w:right w:val="nil"/>
            </w:tcBorders>
            <w:hideMark/>
          </w:tcPr>
          <w:p w14:paraId="3BF5E698"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23 339,21</w:t>
            </w:r>
          </w:p>
        </w:tc>
        <w:tc>
          <w:tcPr>
            <w:tcW w:w="1295" w:type="dxa"/>
            <w:tcBorders>
              <w:top w:val="nil"/>
              <w:left w:val="single" w:sz="4" w:space="0" w:color="000000"/>
              <w:bottom w:val="single" w:sz="4" w:space="0" w:color="000000"/>
              <w:right w:val="single" w:sz="4" w:space="0" w:color="000000"/>
            </w:tcBorders>
            <w:hideMark/>
          </w:tcPr>
          <w:p w14:paraId="639C2BFC"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b/>
                <w:sz w:val="20"/>
                <w:szCs w:val="20"/>
                <w:lang w:eastAsia="ar-SA"/>
              </w:rPr>
            </w:pPr>
            <w:r w:rsidRPr="00D12C49">
              <w:rPr>
                <w:rFonts w:ascii="Times New Roman" w:hAnsi="Times New Roman" w:cs="Times New Roman"/>
                <w:b/>
                <w:sz w:val="20"/>
                <w:szCs w:val="20"/>
              </w:rPr>
              <w:t>68,24</w:t>
            </w:r>
          </w:p>
        </w:tc>
      </w:tr>
      <w:tr w:rsidR="00DE337F" w:rsidRPr="00D12C49" w14:paraId="2142F8CB" w14:textId="77777777" w:rsidTr="00187282">
        <w:tc>
          <w:tcPr>
            <w:tcW w:w="1687" w:type="dxa"/>
            <w:gridSpan w:val="2"/>
            <w:tcBorders>
              <w:top w:val="nil"/>
              <w:left w:val="single" w:sz="4" w:space="0" w:color="000000"/>
              <w:bottom w:val="single" w:sz="4" w:space="0" w:color="000000"/>
              <w:right w:val="nil"/>
            </w:tcBorders>
            <w:hideMark/>
          </w:tcPr>
          <w:p w14:paraId="181D9D23" w14:textId="77777777" w:rsidR="00DE337F" w:rsidRPr="00D12C49" w:rsidRDefault="00DE337F" w:rsidP="00187282">
            <w:pPr>
              <w:suppressAutoHyphens/>
              <w:snapToGrid w:val="0"/>
              <w:spacing w:after="0" w:line="240" w:lineRule="auto"/>
              <w:jc w:val="center"/>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3260</w:t>
            </w:r>
          </w:p>
        </w:tc>
        <w:tc>
          <w:tcPr>
            <w:tcW w:w="3653" w:type="dxa"/>
            <w:tcBorders>
              <w:top w:val="nil"/>
              <w:left w:val="single" w:sz="4" w:space="0" w:color="000000"/>
              <w:bottom w:val="single" w:sz="4" w:space="0" w:color="000000"/>
              <w:right w:val="nil"/>
            </w:tcBorders>
            <w:hideMark/>
          </w:tcPr>
          <w:p w14:paraId="43220694" w14:textId="77777777" w:rsidR="00DE337F" w:rsidRPr="00D12C49" w:rsidRDefault="00DE337F" w:rsidP="00187282">
            <w:pPr>
              <w:suppressAutoHyphens/>
              <w:snapToGrid w:val="0"/>
              <w:spacing w:after="0" w:line="240" w:lineRule="auto"/>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 xml:space="preserve">Inne formy pomocy dla uczniów </w:t>
            </w:r>
          </w:p>
        </w:tc>
        <w:tc>
          <w:tcPr>
            <w:tcW w:w="1296" w:type="dxa"/>
            <w:tcBorders>
              <w:top w:val="nil"/>
              <w:left w:val="single" w:sz="4" w:space="0" w:color="000000"/>
              <w:bottom w:val="single" w:sz="4" w:space="0" w:color="000000"/>
              <w:right w:val="nil"/>
            </w:tcBorders>
            <w:hideMark/>
          </w:tcPr>
          <w:p w14:paraId="0B6344D2"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34 200,00</w:t>
            </w:r>
          </w:p>
        </w:tc>
        <w:tc>
          <w:tcPr>
            <w:tcW w:w="1416" w:type="dxa"/>
            <w:tcBorders>
              <w:top w:val="nil"/>
              <w:left w:val="single" w:sz="4" w:space="0" w:color="000000"/>
              <w:bottom w:val="single" w:sz="4" w:space="0" w:color="000000"/>
              <w:right w:val="nil"/>
            </w:tcBorders>
            <w:hideMark/>
          </w:tcPr>
          <w:p w14:paraId="7A53D2B9"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D12C49">
              <w:rPr>
                <w:rFonts w:ascii="Times New Roman" w:hAnsi="Times New Roman" w:cs="Times New Roman"/>
                <w:i/>
                <w:sz w:val="20"/>
                <w:szCs w:val="20"/>
              </w:rPr>
              <w:t>23 339,21</w:t>
            </w:r>
          </w:p>
        </w:tc>
        <w:tc>
          <w:tcPr>
            <w:tcW w:w="1295" w:type="dxa"/>
            <w:tcBorders>
              <w:top w:val="nil"/>
              <w:left w:val="single" w:sz="4" w:space="0" w:color="000000"/>
              <w:bottom w:val="single" w:sz="4" w:space="0" w:color="000000"/>
              <w:right w:val="single" w:sz="4" w:space="0" w:color="000000"/>
            </w:tcBorders>
            <w:hideMark/>
          </w:tcPr>
          <w:p w14:paraId="7CC80A60" w14:textId="77777777" w:rsidR="00DE337F" w:rsidRPr="00D12C49"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p>
        </w:tc>
      </w:tr>
    </w:tbl>
    <w:p w14:paraId="214F3739" w14:textId="28D51A13" w:rsidR="00DE337F" w:rsidRDefault="00DE337F" w:rsidP="00DE337F">
      <w:pPr>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Ośrodek Pomocy Społecznej realizuje świadczenia pomocy materialnej dla uczniów  o charakterze socjalnym. Łączna kwota wydatków na ten cel wyniosła 23 339,21 zł, z czego kwota 18 671,37 zł (80%) stanowi dofinansowanie do zadań własnych, pozostała kwota  tj. 4 667,84 zł  (20%)  to środki własne.</w:t>
      </w:r>
    </w:p>
    <w:p w14:paraId="1CBBC6B8" w14:textId="77777777" w:rsidR="00853146" w:rsidRPr="00D57203" w:rsidRDefault="00853146" w:rsidP="00DE337F">
      <w:pPr>
        <w:spacing w:after="0" w:line="240" w:lineRule="auto"/>
        <w:jc w:val="both"/>
        <w:rPr>
          <w:rFonts w:ascii="Times New Roman" w:hAnsi="Times New Roman" w:cs="Times New Roman"/>
          <w:sz w:val="24"/>
          <w:szCs w:val="24"/>
        </w:rPr>
      </w:pPr>
    </w:p>
    <w:p w14:paraId="77065760" w14:textId="5B538271" w:rsidR="00DE337F" w:rsidRPr="009D7FF8" w:rsidRDefault="00DE337F" w:rsidP="009D7FF8">
      <w:pPr>
        <w:pStyle w:val="Nagwek2"/>
        <w:numPr>
          <w:ilvl w:val="1"/>
          <w:numId w:val="42"/>
        </w:numPr>
        <w:spacing w:before="0"/>
        <w:jc w:val="both"/>
        <w:rPr>
          <w:rFonts w:ascii="Times New Roman" w:hAnsi="Times New Roman" w:cs="Times New Roman"/>
          <w:sz w:val="24"/>
          <w:szCs w:val="24"/>
          <w:u w:val="single"/>
        </w:rPr>
      </w:pPr>
      <w:r w:rsidRPr="009D7FF8">
        <w:rPr>
          <w:rFonts w:ascii="Times New Roman" w:hAnsi="Times New Roman" w:cs="Times New Roman"/>
          <w:sz w:val="24"/>
          <w:szCs w:val="24"/>
          <w:u w:val="single"/>
        </w:rPr>
        <w:t xml:space="preserve"> DZIAŁ 853   POZOSTAŁE ZADANIA W ZAKRESIE POLITYKI SPOŁECZNEJ</w:t>
      </w:r>
    </w:p>
    <w:p w14:paraId="4952FDA1" w14:textId="77777777" w:rsidR="00DE337F" w:rsidRPr="009D7FF8" w:rsidRDefault="00DE337F" w:rsidP="00DE337F">
      <w:pPr>
        <w:pStyle w:val="Nagwek2"/>
        <w:spacing w:before="0"/>
        <w:ind w:firstLine="708"/>
        <w:jc w:val="both"/>
        <w:rPr>
          <w:rFonts w:ascii="Times New Roman" w:hAnsi="Times New Roman" w:cs="Times New Roman"/>
          <w:sz w:val="24"/>
          <w:szCs w:val="24"/>
          <w:u w:val="single"/>
        </w:rPr>
      </w:pPr>
    </w:p>
    <w:p w14:paraId="0FD8D7CB" w14:textId="77777777" w:rsidR="00DE337F" w:rsidRPr="009D7FF8" w:rsidRDefault="00DE337F" w:rsidP="00DE337F">
      <w:pPr>
        <w:spacing w:after="0" w:line="240" w:lineRule="auto"/>
        <w:rPr>
          <w:rFonts w:ascii="Times New Roman" w:hAnsi="Times New Roman" w:cs="Times New Roman"/>
          <w:b/>
          <w:sz w:val="20"/>
          <w:szCs w:val="20"/>
        </w:rPr>
      </w:pPr>
      <w:r w:rsidRPr="009D7FF8">
        <w:rPr>
          <w:rFonts w:ascii="Times New Roman" w:hAnsi="Times New Roman" w:cs="Times New Roman"/>
          <w:b/>
          <w:sz w:val="20"/>
          <w:szCs w:val="20"/>
        </w:rPr>
        <w:t>Rozdział 85395</w:t>
      </w:r>
    </w:p>
    <w:tbl>
      <w:tblPr>
        <w:tblW w:w="9495" w:type="dxa"/>
        <w:tblInd w:w="-25" w:type="dxa"/>
        <w:tblLayout w:type="fixed"/>
        <w:tblLook w:val="04A0" w:firstRow="1" w:lastRow="0" w:firstColumn="1" w:lastColumn="0" w:noHBand="0" w:noVBand="1"/>
      </w:tblPr>
      <w:tblGrid>
        <w:gridCol w:w="1111"/>
        <w:gridCol w:w="605"/>
        <w:gridCol w:w="3665"/>
        <w:gridCol w:w="1497"/>
        <w:gridCol w:w="1624"/>
        <w:gridCol w:w="993"/>
      </w:tblGrid>
      <w:tr w:rsidR="00DE337F" w:rsidRPr="009D7FF8" w14:paraId="71925F89" w14:textId="77777777" w:rsidTr="00187282">
        <w:tc>
          <w:tcPr>
            <w:tcW w:w="1111" w:type="dxa"/>
            <w:tcBorders>
              <w:top w:val="single" w:sz="4" w:space="0" w:color="000000"/>
              <w:left w:val="single" w:sz="4" w:space="0" w:color="000000"/>
              <w:bottom w:val="single" w:sz="4" w:space="0" w:color="000000"/>
              <w:right w:val="nil"/>
            </w:tcBorders>
            <w:shd w:val="clear" w:color="auto" w:fill="ACB9CA" w:themeFill="text2" w:themeFillTint="66"/>
            <w:hideMark/>
          </w:tcPr>
          <w:p w14:paraId="0CDB331B"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Rozdział</w:t>
            </w:r>
          </w:p>
        </w:tc>
        <w:tc>
          <w:tcPr>
            <w:tcW w:w="605" w:type="dxa"/>
            <w:tcBorders>
              <w:top w:val="single" w:sz="4" w:space="0" w:color="000000"/>
              <w:left w:val="single" w:sz="4" w:space="0" w:color="000000"/>
              <w:bottom w:val="single" w:sz="4" w:space="0" w:color="000000"/>
              <w:right w:val="nil"/>
            </w:tcBorders>
            <w:shd w:val="clear" w:color="auto" w:fill="ACB9CA" w:themeFill="text2" w:themeFillTint="66"/>
            <w:hideMark/>
          </w:tcPr>
          <w:p w14:paraId="50445AAA"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w:t>
            </w:r>
          </w:p>
        </w:tc>
        <w:tc>
          <w:tcPr>
            <w:tcW w:w="3665" w:type="dxa"/>
            <w:tcBorders>
              <w:top w:val="single" w:sz="4" w:space="0" w:color="000000"/>
              <w:left w:val="single" w:sz="4" w:space="0" w:color="000000"/>
              <w:bottom w:val="single" w:sz="4" w:space="0" w:color="000000"/>
              <w:right w:val="nil"/>
            </w:tcBorders>
            <w:shd w:val="clear" w:color="auto" w:fill="ACB9CA" w:themeFill="text2" w:themeFillTint="66"/>
            <w:hideMark/>
          </w:tcPr>
          <w:p w14:paraId="69570D03"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Określenie</w:t>
            </w:r>
          </w:p>
        </w:tc>
        <w:tc>
          <w:tcPr>
            <w:tcW w:w="1497" w:type="dxa"/>
            <w:tcBorders>
              <w:top w:val="single" w:sz="4" w:space="0" w:color="000000"/>
              <w:left w:val="single" w:sz="4" w:space="0" w:color="000000"/>
              <w:bottom w:val="single" w:sz="4" w:space="0" w:color="000000"/>
              <w:right w:val="nil"/>
            </w:tcBorders>
            <w:shd w:val="clear" w:color="auto" w:fill="ACB9CA" w:themeFill="text2" w:themeFillTint="66"/>
            <w:hideMark/>
          </w:tcPr>
          <w:p w14:paraId="4B9B2373"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Plan</w:t>
            </w:r>
          </w:p>
        </w:tc>
        <w:tc>
          <w:tcPr>
            <w:tcW w:w="1624" w:type="dxa"/>
            <w:tcBorders>
              <w:top w:val="single" w:sz="4" w:space="0" w:color="000000"/>
              <w:left w:val="single" w:sz="4" w:space="0" w:color="000000"/>
              <w:bottom w:val="single" w:sz="4" w:space="0" w:color="000000"/>
              <w:right w:val="nil"/>
            </w:tcBorders>
            <w:shd w:val="clear" w:color="auto" w:fill="ACB9CA" w:themeFill="text2" w:themeFillTint="66"/>
            <w:hideMark/>
          </w:tcPr>
          <w:p w14:paraId="19ABDA2E" w14:textId="77777777" w:rsidR="00DE337F" w:rsidRPr="009D7FF8" w:rsidRDefault="00DE337F" w:rsidP="00187282">
            <w:pPr>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 xml:space="preserve">Wykonanie na </w:t>
            </w:r>
          </w:p>
          <w:p w14:paraId="70DDE3A9"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31.12.2022 r.</w:t>
            </w:r>
          </w:p>
        </w:tc>
        <w:tc>
          <w:tcPr>
            <w:tcW w:w="993" w:type="dxa"/>
            <w:tcBorders>
              <w:top w:val="single" w:sz="4" w:space="0" w:color="000000"/>
              <w:left w:val="single" w:sz="4" w:space="0" w:color="000000"/>
              <w:bottom w:val="single" w:sz="4" w:space="0" w:color="000000"/>
              <w:right w:val="single" w:sz="4" w:space="0" w:color="000000"/>
            </w:tcBorders>
            <w:shd w:val="clear" w:color="auto" w:fill="ACB9CA" w:themeFill="text2" w:themeFillTint="66"/>
            <w:hideMark/>
          </w:tcPr>
          <w:p w14:paraId="0B73B924"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 wyk.</w:t>
            </w:r>
          </w:p>
        </w:tc>
      </w:tr>
      <w:tr w:rsidR="00DE337F" w:rsidRPr="009D7FF8" w14:paraId="1DBD636B" w14:textId="77777777" w:rsidTr="00187282">
        <w:tc>
          <w:tcPr>
            <w:tcW w:w="5381" w:type="dxa"/>
            <w:gridSpan w:val="3"/>
            <w:tcBorders>
              <w:top w:val="nil"/>
              <w:left w:val="single" w:sz="4" w:space="0" w:color="000000"/>
              <w:bottom w:val="single" w:sz="4" w:space="0" w:color="000000"/>
              <w:right w:val="nil"/>
            </w:tcBorders>
            <w:hideMark/>
          </w:tcPr>
          <w:p w14:paraId="1767F339" w14:textId="77777777" w:rsidR="00DE337F" w:rsidRPr="009D7FF8" w:rsidRDefault="00DE337F" w:rsidP="00187282">
            <w:pPr>
              <w:snapToGrid w:val="0"/>
              <w:spacing w:after="0" w:line="240" w:lineRule="auto"/>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85395</w:t>
            </w:r>
            <w:r w:rsidRPr="009D7FF8">
              <w:rPr>
                <w:rFonts w:ascii="Times New Roman" w:eastAsia="Times New Roman" w:hAnsi="Times New Roman" w:cs="Times New Roman"/>
                <w:b/>
                <w:sz w:val="20"/>
                <w:szCs w:val="20"/>
                <w:lang w:eastAsia="ar-SA"/>
              </w:rPr>
              <w:t xml:space="preserve">  pozostała działalność</w:t>
            </w:r>
          </w:p>
        </w:tc>
        <w:tc>
          <w:tcPr>
            <w:tcW w:w="1497" w:type="dxa"/>
            <w:tcBorders>
              <w:top w:val="nil"/>
              <w:left w:val="single" w:sz="4" w:space="0" w:color="000000"/>
              <w:bottom w:val="single" w:sz="4" w:space="0" w:color="000000"/>
              <w:right w:val="nil"/>
            </w:tcBorders>
            <w:hideMark/>
          </w:tcPr>
          <w:p w14:paraId="09EA8D47"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26 520,00</w:t>
            </w:r>
          </w:p>
        </w:tc>
        <w:tc>
          <w:tcPr>
            <w:tcW w:w="1624" w:type="dxa"/>
            <w:tcBorders>
              <w:top w:val="nil"/>
              <w:left w:val="single" w:sz="4" w:space="0" w:color="000000"/>
              <w:bottom w:val="single" w:sz="4" w:space="0" w:color="000000"/>
              <w:right w:val="nil"/>
            </w:tcBorders>
            <w:hideMark/>
          </w:tcPr>
          <w:p w14:paraId="063A9FC8"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9 060,00</w:t>
            </w:r>
          </w:p>
        </w:tc>
        <w:tc>
          <w:tcPr>
            <w:tcW w:w="993" w:type="dxa"/>
            <w:tcBorders>
              <w:top w:val="nil"/>
              <w:left w:val="single" w:sz="4" w:space="0" w:color="000000"/>
              <w:bottom w:val="single" w:sz="4" w:space="0" w:color="000000"/>
              <w:right w:val="single" w:sz="4" w:space="0" w:color="000000"/>
            </w:tcBorders>
            <w:hideMark/>
          </w:tcPr>
          <w:p w14:paraId="12107DF9"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34,16</w:t>
            </w:r>
          </w:p>
        </w:tc>
      </w:tr>
      <w:tr w:rsidR="009D7FF8" w:rsidRPr="009D7FF8" w14:paraId="0E151A60" w14:textId="77777777" w:rsidTr="00187282">
        <w:tc>
          <w:tcPr>
            <w:tcW w:w="5381" w:type="dxa"/>
            <w:gridSpan w:val="3"/>
            <w:tcBorders>
              <w:top w:val="nil"/>
              <w:left w:val="single" w:sz="4" w:space="0" w:color="000000"/>
              <w:bottom w:val="single" w:sz="4" w:space="0" w:color="000000"/>
              <w:right w:val="nil"/>
            </w:tcBorders>
          </w:tcPr>
          <w:p w14:paraId="205063BD" w14:textId="77777777" w:rsidR="009D7FF8" w:rsidRPr="009D7FF8" w:rsidRDefault="009D7FF8" w:rsidP="00187282">
            <w:pPr>
              <w:snapToGrid w:val="0"/>
              <w:spacing w:after="0" w:line="240" w:lineRule="auto"/>
              <w:rPr>
                <w:rFonts w:ascii="Times New Roman" w:hAnsi="Times New Roman" w:cs="Times New Roman"/>
                <w:b/>
                <w:sz w:val="20"/>
                <w:szCs w:val="20"/>
              </w:rPr>
            </w:pPr>
          </w:p>
        </w:tc>
        <w:tc>
          <w:tcPr>
            <w:tcW w:w="1497" w:type="dxa"/>
            <w:tcBorders>
              <w:top w:val="nil"/>
              <w:left w:val="single" w:sz="4" w:space="0" w:color="000000"/>
              <w:bottom w:val="single" w:sz="4" w:space="0" w:color="000000"/>
              <w:right w:val="nil"/>
            </w:tcBorders>
          </w:tcPr>
          <w:p w14:paraId="470F04EE" w14:textId="77777777" w:rsidR="009D7FF8" w:rsidRPr="009D7FF8" w:rsidRDefault="009D7FF8" w:rsidP="00187282">
            <w:pPr>
              <w:suppressAutoHyphens/>
              <w:snapToGrid w:val="0"/>
              <w:spacing w:after="0" w:line="240" w:lineRule="auto"/>
              <w:jc w:val="right"/>
              <w:rPr>
                <w:rFonts w:ascii="Times New Roman" w:hAnsi="Times New Roman" w:cs="Times New Roman"/>
                <w:b/>
                <w:sz w:val="20"/>
                <w:szCs w:val="20"/>
              </w:rPr>
            </w:pPr>
          </w:p>
        </w:tc>
        <w:tc>
          <w:tcPr>
            <w:tcW w:w="1624" w:type="dxa"/>
            <w:tcBorders>
              <w:top w:val="nil"/>
              <w:left w:val="single" w:sz="4" w:space="0" w:color="000000"/>
              <w:bottom w:val="single" w:sz="4" w:space="0" w:color="000000"/>
              <w:right w:val="nil"/>
            </w:tcBorders>
          </w:tcPr>
          <w:p w14:paraId="263CEBF0" w14:textId="77777777" w:rsidR="009D7FF8" w:rsidRPr="009D7FF8" w:rsidRDefault="009D7FF8" w:rsidP="00187282">
            <w:pPr>
              <w:suppressAutoHyphens/>
              <w:snapToGrid w:val="0"/>
              <w:spacing w:after="0" w:line="240" w:lineRule="auto"/>
              <w:jc w:val="right"/>
              <w:rPr>
                <w:rFonts w:ascii="Times New Roman" w:hAnsi="Times New Roman" w:cs="Times New Roman"/>
                <w:b/>
                <w:sz w:val="20"/>
                <w:szCs w:val="20"/>
              </w:rPr>
            </w:pPr>
          </w:p>
        </w:tc>
        <w:tc>
          <w:tcPr>
            <w:tcW w:w="993" w:type="dxa"/>
            <w:tcBorders>
              <w:top w:val="nil"/>
              <w:left w:val="single" w:sz="4" w:space="0" w:color="000000"/>
              <w:bottom w:val="single" w:sz="4" w:space="0" w:color="000000"/>
              <w:right w:val="single" w:sz="4" w:space="0" w:color="000000"/>
            </w:tcBorders>
          </w:tcPr>
          <w:p w14:paraId="0A3428FD" w14:textId="77777777" w:rsidR="009D7FF8" w:rsidRPr="009D7FF8" w:rsidRDefault="009D7FF8" w:rsidP="00187282">
            <w:pPr>
              <w:suppressAutoHyphens/>
              <w:snapToGrid w:val="0"/>
              <w:spacing w:after="0" w:line="240" w:lineRule="auto"/>
              <w:jc w:val="right"/>
              <w:rPr>
                <w:rFonts w:ascii="Times New Roman" w:hAnsi="Times New Roman" w:cs="Times New Roman"/>
                <w:b/>
                <w:sz w:val="20"/>
                <w:szCs w:val="20"/>
              </w:rPr>
            </w:pPr>
          </w:p>
        </w:tc>
      </w:tr>
      <w:tr w:rsidR="00DE337F" w:rsidRPr="009D7FF8" w14:paraId="78B487F7" w14:textId="77777777" w:rsidTr="00187282">
        <w:tc>
          <w:tcPr>
            <w:tcW w:w="1716" w:type="dxa"/>
            <w:gridSpan w:val="2"/>
            <w:tcBorders>
              <w:top w:val="nil"/>
              <w:left w:val="single" w:sz="4" w:space="0" w:color="000000"/>
              <w:bottom w:val="single" w:sz="4" w:space="0" w:color="000000"/>
              <w:right w:val="nil"/>
            </w:tcBorders>
            <w:hideMark/>
          </w:tcPr>
          <w:p w14:paraId="059BCEED"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3110</w:t>
            </w:r>
          </w:p>
        </w:tc>
        <w:tc>
          <w:tcPr>
            <w:tcW w:w="3665" w:type="dxa"/>
            <w:tcBorders>
              <w:top w:val="nil"/>
              <w:left w:val="single" w:sz="4" w:space="0" w:color="000000"/>
              <w:bottom w:val="single" w:sz="4" w:space="0" w:color="000000"/>
              <w:right w:val="nil"/>
            </w:tcBorders>
            <w:hideMark/>
          </w:tcPr>
          <w:p w14:paraId="455DFF69" w14:textId="77777777" w:rsidR="00DE337F" w:rsidRPr="009D7FF8" w:rsidRDefault="00DE337F" w:rsidP="00187282">
            <w:pPr>
              <w:suppressAutoHyphens/>
              <w:snapToGrid w:val="0"/>
              <w:spacing w:after="0" w:line="240" w:lineRule="auto"/>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Świadczenia społeczne</w:t>
            </w:r>
          </w:p>
        </w:tc>
        <w:tc>
          <w:tcPr>
            <w:tcW w:w="1497" w:type="dxa"/>
            <w:tcBorders>
              <w:top w:val="nil"/>
              <w:left w:val="single" w:sz="4" w:space="0" w:color="000000"/>
              <w:bottom w:val="single" w:sz="4" w:space="0" w:color="000000"/>
              <w:right w:val="nil"/>
            </w:tcBorders>
            <w:hideMark/>
          </w:tcPr>
          <w:p w14:paraId="421C4A84"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26 000,00</w:t>
            </w:r>
          </w:p>
        </w:tc>
        <w:tc>
          <w:tcPr>
            <w:tcW w:w="1624" w:type="dxa"/>
            <w:tcBorders>
              <w:top w:val="nil"/>
              <w:left w:val="single" w:sz="4" w:space="0" w:color="000000"/>
              <w:bottom w:val="single" w:sz="4" w:space="0" w:color="000000"/>
              <w:right w:val="nil"/>
            </w:tcBorders>
            <w:hideMark/>
          </w:tcPr>
          <w:p w14:paraId="52638EF5"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9 000,00</w:t>
            </w:r>
          </w:p>
        </w:tc>
        <w:tc>
          <w:tcPr>
            <w:tcW w:w="993" w:type="dxa"/>
            <w:tcBorders>
              <w:top w:val="nil"/>
              <w:left w:val="single" w:sz="4" w:space="0" w:color="000000"/>
              <w:bottom w:val="single" w:sz="4" w:space="0" w:color="000000"/>
              <w:right w:val="single" w:sz="4" w:space="0" w:color="000000"/>
            </w:tcBorders>
            <w:hideMark/>
          </w:tcPr>
          <w:p w14:paraId="50702126"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p>
        </w:tc>
      </w:tr>
      <w:tr w:rsidR="00DE337F" w:rsidRPr="009D7FF8" w14:paraId="511C6635" w14:textId="77777777" w:rsidTr="00187282">
        <w:tc>
          <w:tcPr>
            <w:tcW w:w="1716" w:type="dxa"/>
            <w:gridSpan w:val="2"/>
            <w:tcBorders>
              <w:top w:val="nil"/>
              <w:left w:val="single" w:sz="4" w:space="0" w:color="000000"/>
              <w:bottom w:val="single" w:sz="4" w:space="0" w:color="000000"/>
              <w:right w:val="nil"/>
            </w:tcBorders>
            <w:hideMark/>
          </w:tcPr>
          <w:p w14:paraId="40D114C7"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4210</w:t>
            </w:r>
          </w:p>
        </w:tc>
        <w:tc>
          <w:tcPr>
            <w:tcW w:w="3665" w:type="dxa"/>
            <w:tcBorders>
              <w:top w:val="nil"/>
              <w:left w:val="single" w:sz="4" w:space="0" w:color="000000"/>
              <w:bottom w:val="single" w:sz="4" w:space="0" w:color="000000"/>
              <w:right w:val="nil"/>
            </w:tcBorders>
            <w:hideMark/>
          </w:tcPr>
          <w:p w14:paraId="3016EE7C" w14:textId="77777777" w:rsidR="00DE337F" w:rsidRPr="009D7FF8" w:rsidRDefault="00DE337F" w:rsidP="00187282">
            <w:pPr>
              <w:suppressAutoHyphens/>
              <w:snapToGrid w:val="0"/>
              <w:spacing w:after="0" w:line="240" w:lineRule="auto"/>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Zakup materiałów i wyposażenia</w:t>
            </w:r>
          </w:p>
        </w:tc>
        <w:tc>
          <w:tcPr>
            <w:tcW w:w="1497" w:type="dxa"/>
            <w:tcBorders>
              <w:top w:val="nil"/>
              <w:left w:val="single" w:sz="4" w:space="0" w:color="000000"/>
              <w:bottom w:val="single" w:sz="4" w:space="0" w:color="000000"/>
              <w:right w:val="nil"/>
            </w:tcBorders>
            <w:hideMark/>
          </w:tcPr>
          <w:p w14:paraId="7AC7DCDE"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520,00</w:t>
            </w:r>
          </w:p>
        </w:tc>
        <w:tc>
          <w:tcPr>
            <w:tcW w:w="1624" w:type="dxa"/>
            <w:tcBorders>
              <w:top w:val="nil"/>
              <w:left w:val="single" w:sz="4" w:space="0" w:color="000000"/>
              <w:bottom w:val="single" w:sz="4" w:space="0" w:color="000000"/>
              <w:right w:val="nil"/>
            </w:tcBorders>
            <w:hideMark/>
          </w:tcPr>
          <w:p w14:paraId="607117F9"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60,00</w:t>
            </w:r>
          </w:p>
        </w:tc>
        <w:tc>
          <w:tcPr>
            <w:tcW w:w="993" w:type="dxa"/>
            <w:tcBorders>
              <w:top w:val="nil"/>
              <w:left w:val="single" w:sz="4" w:space="0" w:color="000000"/>
              <w:bottom w:val="single" w:sz="4" w:space="0" w:color="000000"/>
              <w:right w:val="single" w:sz="4" w:space="0" w:color="000000"/>
            </w:tcBorders>
            <w:hideMark/>
          </w:tcPr>
          <w:p w14:paraId="6DB197E0"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p>
        </w:tc>
      </w:tr>
      <w:tr w:rsidR="00DE337F" w:rsidRPr="009D7FF8" w14:paraId="3B9E9B62" w14:textId="77777777" w:rsidTr="00187282">
        <w:tc>
          <w:tcPr>
            <w:tcW w:w="1716" w:type="dxa"/>
            <w:gridSpan w:val="2"/>
            <w:tcBorders>
              <w:top w:val="nil"/>
              <w:left w:val="single" w:sz="4" w:space="0" w:color="000000"/>
              <w:bottom w:val="single" w:sz="4" w:space="0" w:color="000000"/>
              <w:right w:val="nil"/>
            </w:tcBorders>
            <w:hideMark/>
          </w:tcPr>
          <w:p w14:paraId="4989E694" w14:textId="77777777" w:rsidR="00DE337F" w:rsidRPr="009D7FF8" w:rsidRDefault="00DE337F" w:rsidP="00187282">
            <w:pPr>
              <w:suppressAutoHyphens/>
              <w:snapToGrid w:val="0"/>
              <w:spacing w:after="0" w:line="240" w:lineRule="auto"/>
              <w:jc w:val="center"/>
              <w:rPr>
                <w:rFonts w:ascii="Times New Roman" w:hAnsi="Times New Roman" w:cs="Times New Roman"/>
                <w:i/>
                <w:sz w:val="20"/>
                <w:szCs w:val="20"/>
              </w:rPr>
            </w:pPr>
          </w:p>
        </w:tc>
        <w:tc>
          <w:tcPr>
            <w:tcW w:w="3665" w:type="dxa"/>
            <w:tcBorders>
              <w:top w:val="nil"/>
              <w:left w:val="single" w:sz="4" w:space="0" w:color="000000"/>
              <w:bottom w:val="single" w:sz="4" w:space="0" w:color="000000"/>
              <w:right w:val="nil"/>
            </w:tcBorders>
            <w:hideMark/>
          </w:tcPr>
          <w:p w14:paraId="4A5FA81D" w14:textId="77777777" w:rsidR="00DE337F" w:rsidRPr="009D7FF8" w:rsidRDefault="00DE337F" w:rsidP="00187282">
            <w:pPr>
              <w:suppressAutoHyphens/>
              <w:snapToGrid w:val="0"/>
              <w:spacing w:after="0" w:line="240" w:lineRule="auto"/>
              <w:rPr>
                <w:rFonts w:ascii="Times New Roman" w:hAnsi="Times New Roman" w:cs="Times New Roman"/>
                <w:i/>
                <w:sz w:val="20"/>
                <w:szCs w:val="20"/>
              </w:rPr>
            </w:pPr>
          </w:p>
        </w:tc>
        <w:tc>
          <w:tcPr>
            <w:tcW w:w="1497" w:type="dxa"/>
            <w:tcBorders>
              <w:top w:val="nil"/>
              <w:left w:val="single" w:sz="4" w:space="0" w:color="000000"/>
              <w:bottom w:val="single" w:sz="4" w:space="0" w:color="000000"/>
              <w:right w:val="nil"/>
            </w:tcBorders>
            <w:hideMark/>
          </w:tcPr>
          <w:p w14:paraId="52C12D09" w14:textId="77777777" w:rsidR="00DE337F" w:rsidRPr="009D7FF8" w:rsidRDefault="00DE337F" w:rsidP="00187282">
            <w:pPr>
              <w:suppressAutoHyphens/>
              <w:snapToGrid w:val="0"/>
              <w:spacing w:after="0" w:line="240" w:lineRule="auto"/>
              <w:jc w:val="right"/>
              <w:rPr>
                <w:rFonts w:ascii="Times New Roman" w:hAnsi="Times New Roman" w:cs="Times New Roman"/>
                <w:i/>
                <w:sz w:val="20"/>
                <w:szCs w:val="20"/>
              </w:rPr>
            </w:pPr>
          </w:p>
        </w:tc>
        <w:tc>
          <w:tcPr>
            <w:tcW w:w="1624" w:type="dxa"/>
            <w:tcBorders>
              <w:top w:val="nil"/>
              <w:left w:val="single" w:sz="4" w:space="0" w:color="000000"/>
              <w:bottom w:val="single" w:sz="4" w:space="0" w:color="000000"/>
              <w:right w:val="nil"/>
            </w:tcBorders>
            <w:hideMark/>
          </w:tcPr>
          <w:p w14:paraId="57E99D91" w14:textId="77777777" w:rsidR="00DE337F" w:rsidRPr="009D7FF8" w:rsidRDefault="00DE337F" w:rsidP="00187282">
            <w:pPr>
              <w:suppressAutoHyphens/>
              <w:snapToGrid w:val="0"/>
              <w:spacing w:after="0" w:line="240" w:lineRule="auto"/>
              <w:jc w:val="right"/>
              <w:rPr>
                <w:rFonts w:ascii="Times New Roman" w:hAnsi="Times New Roman" w:cs="Times New Roman"/>
                <w:i/>
                <w:sz w:val="20"/>
                <w:szCs w:val="20"/>
              </w:rPr>
            </w:pPr>
          </w:p>
        </w:tc>
        <w:tc>
          <w:tcPr>
            <w:tcW w:w="993" w:type="dxa"/>
            <w:tcBorders>
              <w:top w:val="nil"/>
              <w:left w:val="single" w:sz="4" w:space="0" w:color="000000"/>
              <w:bottom w:val="single" w:sz="4" w:space="0" w:color="000000"/>
              <w:right w:val="single" w:sz="4" w:space="0" w:color="000000"/>
            </w:tcBorders>
            <w:hideMark/>
          </w:tcPr>
          <w:p w14:paraId="384EA1B6"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p>
        </w:tc>
      </w:tr>
    </w:tbl>
    <w:p w14:paraId="50109FF3" w14:textId="77777777" w:rsidR="00D57203" w:rsidRDefault="00D57203" w:rsidP="00DE337F">
      <w:pPr>
        <w:pStyle w:val="Nagwek2"/>
        <w:spacing w:before="0"/>
        <w:jc w:val="both"/>
        <w:rPr>
          <w:rFonts w:ascii="Times New Roman" w:hAnsi="Times New Roman" w:cs="Times New Roman"/>
          <w:sz w:val="24"/>
          <w:szCs w:val="24"/>
        </w:rPr>
      </w:pPr>
    </w:p>
    <w:p w14:paraId="4EBBD764" w14:textId="6A8D76BA" w:rsidR="00DE337F" w:rsidRPr="00D57203" w:rsidRDefault="00DE337F" w:rsidP="00DE337F">
      <w:pPr>
        <w:pStyle w:val="Nagwek2"/>
        <w:spacing w:before="0"/>
        <w:jc w:val="both"/>
        <w:rPr>
          <w:rFonts w:ascii="Times New Roman" w:hAnsi="Times New Roman" w:cs="Times New Roman"/>
          <w:b/>
          <w:sz w:val="24"/>
          <w:szCs w:val="24"/>
        </w:rPr>
      </w:pPr>
      <w:r w:rsidRPr="00D57203">
        <w:rPr>
          <w:rFonts w:ascii="Times New Roman" w:hAnsi="Times New Roman" w:cs="Times New Roman"/>
          <w:sz w:val="24"/>
          <w:szCs w:val="24"/>
        </w:rPr>
        <w:t>W ramach rozdziału wydatkowano środki na świadczenia społeczne w ramach zadań:</w:t>
      </w:r>
    </w:p>
    <w:p w14:paraId="1742FA89" w14:textId="77777777" w:rsidR="00DE337F" w:rsidRPr="00D57203" w:rsidRDefault="00DE337F">
      <w:pPr>
        <w:pStyle w:val="Akapitzlist"/>
        <w:numPr>
          <w:ilvl w:val="0"/>
          <w:numId w:val="90"/>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sfinansowanych na podstawie ustawy z dnia 15 września 2022 o szczególnych rozwiązaniach w zakresie niektórych źródeł ciepła w kwocie 3 000,00 zł. Liczba gospodarstw domowych, które otrzymały dodatek niektóre źródła ciepła 1. Wydatek związany z  obsługą programu dodatek niektóre źródła ciepła wynosi 60,00 zł.</w:t>
      </w:r>
    </w:p>
    <w:p w14:paraId="7F922020" w14:textId="77777777" w:rsidR="00DE337F" w:rsidRPr="00D57203" w:rsidRDefault="00DE337F">
      <w:pPr>
        <w:pStyle w:val="Akapitzlist"/>
        <w:numPr>
          <w:ilvl w:val="0"/>
          <w:numId w:val="90"/>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sfinansowanych na podstawie ustawy z dnia 7 października 2022 o szczególnych rozwiązaniach służących ochronie odbiorów energii elektrycznej w kwocie 6 000,00 zł Liczba gospodarstw domowych, które otrzymały dodatek elektryczny 6.</w:t>
      </w:r>
    </w:p>
    <w:p w14:paraId="23E75AF8" w14:textId="77777777" w:rsidR="00DE337F" w:rsidRPr="00D57203" w:rsidRDefault="00DE337F" w:rsidP="00DE337F">
      <w:pPr>
        <w:spacing w:after="0" w:line="240" w:lineRule="auto"/>
        <w:jc w:val="both"/>
        <w:rPr>
          <w:rFonts w:ascii="Times New Roman" w:hAnsi="Times New Roman" w:cs="Times New Roman"/>
          <w:color w:val="FF0000"/>
          <w:sz w:val="24"/>
          <w:szCs w:val="24"/>
        </w:rPr>
      </w:pPr>
    </w:p>
    <w:p w14:paraId="7D99B2EF" w14:textId="0E2194D8" w:rsidR="00DE337F" w:rsidRDefault="00DE337F" w:rsidP="009D7FF8">
      <w:pPr>
        <w:pStyle w:val="Akapitzlist"/>
        <w:numPr>
          <w:ilvl w:val="1"/>
          <w:numId w:val="42"/>
        </w:numPr>
        <w:suppressAutoHyphens/>
        <w:spacing w:after="0" w:line="240" w:lineRule="auto"/>
        <w:rPr>
          <w:rFonts w:ascii="Times New Roman" w:hAnsi="Times New Roman" w:cs="Times New Roman"/>
          <w:b/>
          <w:sz w:val="24"/>
          <w:szCs w:val="24"/>
          <w:u w:val="single"/>
        </w:rPr>
      </w:pPr>
      <w:r w:rsidRPr="009D7FF8">
        <w:rPr>
          <w:rFonts w:ascii="Times New Roman" w:hAnsi="Times New Roman" w:cs="Times New Roman"/>
          <w:b/>
          <w:sz w:val="24"/>
          <w:szCs w:val="24"/>
          <w:u w:val="single"/>
        </w:rPr>
        <w:t>DZIAŁ 855   RODZINA</w:t>
      </w:r>
    </w:p>
    <w:p w14:paraId="12894A82" w14:textId="77777777" w:rsidR="009D7FF8" w:rsidRPr="009D7FF8" w:rsidRDefault="009D7FF8" w:rsidP="009D7FF8">
      <w:pPr>
        <w:suppressAutoHyphens/>
        <w:spacing w:after="0" w:line="240" w:lineRule="auto"/>
        <w:ind w:left="1080"/>
        <w:rPr>
          <w:rFonts w:ascii="Times New Roman" w:hAnsi="Times New Roman" w:cs="Times New Roman"/>
          <w:b/>
          <w:sz w:val="24"/>
          <w:szCs w:val="24"/>
          <w:u w:val="single"/>
        </w:rPr>
      </w:pPr>
    </w:p>
    <w:p w14:paraId="0C7268AC" w14:textId="77777777" w:rsidR="00DE337F" w:rsidRPr="009D7FF8" w:rsidRDefault="00DE337F" w:rsidP="00DE337F">
      <w:pPr>
        <w:spacing w:after="0" w:line="240" w:lineRule="auto"/>
        <w:rPr>
          <w:rFonts w:ascii="Times New Roman" w:hAnsi="Times New Roman" w:cs="Times New Roman"/>
          <w:b/>
          <w:sz w:val="20"/>
          <w:szCs w:val="20"/>
        </w:rPr>
      </w:pPr>
      <w:r w:rsidRPr="009D7FF8">
        <w:rPr>
          <w:rFonts w:ascii="Times New Roman" w:hAnsi="Times New Roman" w:cs="Times New Roman"/>
          <w:b/>
          <w:sz w:val="20"/>
          <w:szCs w:val="20"/>
        </w:rPr>
        <w:t>Rozdział 85502</w:t>
      </w:r>
    </w:p>
    <w:tbl>
      <w:tblPr>
        <w:tblW w:w="9495" w:type="dxa"/>
        <w:tblInd w:w="-25" w:type="dxa"/>
        <w:tblLayout w:type="fixed"/>
        <w:tblLook w:val="04A0" w:firstRow="1" w:lastRow="0" w:firstColumn="1" w:lastColumn="0" w:noHBand="0" w:noVBand="1"/>
      </w:tblPr>
      <w:tblGrid>
        <w:gridCol w:w="1111"/>
        <w:gridCol w:w="605"/>
        <w:gridCol w:w="3665"/>
        <w:gridCol w:w="1497"/>
        <w:gridCol w:w="1624"/>
        <w:gridCol w:w="993"/>
      </w:tblGrid>
      <w:tr w:rsidR="00DE337F" w:rsidRPr="009D7FF8" w14:paraId="3D7E7935" w14:textId="77777777" w:rsidTr="00187282">
        <w:tc>
          <w:tcPr>
            <w:tcW w:w="1111" w:type="dxa"/>
            <w:tcBorders>
              <w:top w:val="single" w:sz="4" w:space="0" w:color="000000"/>
              <w:left w:val="single" w:sz="4" w:space="0" w:color="000000"/>
              <w:bottom w:val="single" w:sz="4" w:space="0" w:color="000000"/>
              <w:right w:val="nil"/>
            </w:tcBorders>
            <w:shd w:val="clear" w:color="auto" w:fill="ACB9CA" w:themeFill="text2" w:themeFillTint="66"/>
            <w:hideMark/>
          </w:tcPr>
          <w:p w14:paraId="1C264D0D"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Rozdział</w:t>
            </w:r>
          </w:p>
        </w:tc>
        <w:tc>
          <w:tcPr>
            <w:tcW w:w="605" w:type="dxa"/>
            <w:tcBorders>
              <w:top w:val="single" w:sz="4" w:space="0" w:color="000000"/>
              <w:left w:val="single" w:sz="4" w:space="0" w:color="000000"/>
              <w:bottom w:val="single" w:sz="4" w:space="0" w:color="000000"/>
              <w:right w:val="nil"/>
            </w:tcBorders>
            <w:shd w:val="clear" w:color="auto" w:fill="ACB9CA" w:themeFill="text2" w:themeFillTint="66"/>
            <w:hideMark/>
          </w:tcPr>
          <w:p w14:paraId="0466B8E7"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w:t>
            </w:r>
          </w:p>
        </w:tc>
        <w:tc>
          <w:tcPr>
            <w:tcW w:w="3665" w:type="dxa"/>
            <w:tcBorders>
              <w:top w:val="single" w:sz="4" w:space="0" w:color="000000"/>
              <w:left w:val="single" w:sz="4" w:space="0" w:color="000000"/>
              <w:bottom w:val="single" w:sz="4" w:space="0" w:color="000000"/>
              <w:right w:val="nil"/>
            </w:tcBorders>
            <w:shd w:val="clear" w:color="auto" w:fill="ACB9CA" w:themeFill="text2" w:themeFillTint="66"/>
            <w:hideMark/>
          </w:tcPr>
          <w:p w14:paraId="73D02CD6"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Określenie</w:t>
            </w:r>
          </w:p>
        </w:tc>
        <w:tc>
          <w:tcPr>
            <w:tcW w:w="1497" w:type="dxa"/>
            <w:tcBorders>
              <w:top w:val="single" w:sz="4" w:space="0" w:color="000000"/>
              <w:left w:val="single" w:sz="4" w:space="0" w:color="000000"/>
              <w:bottom w:val="single" w:sz="4" w:space="0" w:color="000000"/>
              <w:right w:val="nil"/>
            </w:tcBorders>
            <w:shd w:val="clear" w:color="auto" w:fill="ACB9CA" w:themeFill="text2" w:themeFillTint="66"/>
            <w:hideMark/>
          </w:tcPr>
          <w:p w14:paraId="1455136B"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Plan</w:t>
            </w:r>
          </w:p>
        </w:tc>
        <w:tc>
          <w:tcPr>
            <w:tcW w:w="1624" w:type="dxa"/>
            <w:tcBorders>
              <w:top w:val="single" w:sz="4" w:space="0" w:color="000000"/>
              <w:left w:val="single" w:sz="4" w:space="0" w:color="000000"/>
              <w:bottom w:val="single" w:sz="4" w:space="0" w:color="000000"/>
              <w:right w:val="nil"/>
            </w:tcBorders>
            <w:shd w:val="clear" w:color="auto" w:fill="ACB9CA" w:themeFill="text2" w:themeFillTint="66"/>
            <w:hideMark/>
          </w:tcPr>
          <w:p w14:paraId="1ED6A526" w14:textId="77777777" w:rsidR="00DE337F" w:rsidRPr="009D7FF8" w:rsidRDefault="00DE337F" w:rsidP="00187282">
            <w:pPr>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 xml:space="preserve">Wykonanie na </w:t>
            </w:r>
          </w:p>
          <w:p w14:paraId="2B8A5BE7"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31.12.2023 r.</w:t>
            </w:r>
          </w:p>
        </w:tc>
        <w:tc>
          <w:tcPr>
            <w:tcW w:w="993" w:type="dxa"/>
            <w:tcBorders>
              <w:top w:val="single" w:sz="4" w:space="0" w:color="000000"/>
              <w:left w:val="single" w:sz="4" w:space="0" w:color="000000"/>
              <w:bottom w:val="single" w:sz="4" w:space="0" w:color="000000"/>
              <w:right w:val="single" w:sz="4" w:space="0" w:color="000000"/>
            </w:tcBorders>
            <w:shd w:val="clear" w:color="auto" w:fill="ACB9CA" w:themeFill="text2" w:themeFillTint="66"/>
            <w:hideMark/>
          </w:tcPr>
          <w:p w14:paraId="75F47020"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 wyk.</w:t>
            </w:r>
          </w:p>
        </w:tc>
      </w:tr>
      <w:tr w:rsidR="00DE337F" w:rsidRPr="009D7FF8" w14:paraId="4684026A" w14:textId="77777777" w:rsidTr="00187282">
        <w:tc>
          <w:tcPr>
            <w:tcW w:w="5381" w:type="dxa"/>
            <w:gridSpan w:val="3"/>
            <w:tcBorders>
              <w:top w:val="nil"/>
              <w:left w:val="single" w:sz="4" w:space="0" w:color="000000"/>
              <w:bottom w:val="single" w:sz="4" w:space="0" w:color="000000"/>
              <w:right w:val="nil"/>
            </w:tcBorders>
            <w:hideMark/>
          </w:tcPr>
          <w:p w14:paraId="37FCAA37" w14:textId="77777777" w:rsidR="00DE337F" w:rsidRPr="009D7FF8" w:rsidRDefault="00DE337F" w:rsidP="00187282">
            <w:pPr>
              <w:snapToGrid w:val="0"/>
              <w:spacing w:after="0" w:line="240" w:lineRule="auto"/>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85502</w:t>
            </w:r>
            <w:r w:rsidRPr="009D7FF8">
              <w:rPr>
                <w:rFonts w:ascii="Times New Roman" w:eastAsia="Times New Roman" w:hAnsi="Times New Roman" w:cs="Times New Roman"/>
                <w:b/>
                <w:sz w:val="20"/>
                <w:szCs w:val="20"/>
                <w:lang w:eastAsia="ar-SA"/>
              </w:rPr>
              <w:t xml:space="preserve"> </w:t>
            </w:r>
            <w:r w:rsidRPr="009D7FF8">
              <w:rPr>
                <w:rFonts w:ascii="Times New Roman" w:hAnsi="Times New Roman" w:cs="Times New Roman"/>
                <w:b/>
                <w:sz w:val="20"/>
                <w:szCs w:val="20"/>
              </w:rPr>
              <w:t xml:space="preserve">Świadczenia rodzinne, świadczenie z funduszu alimentacyjnego oraz składki na ubezpieczenia emerytalne i rentowe z ubezpieczenia społecznego </w:t>
            </w:r>
          </w:p>
        </w:tc>
        <w:tc>
          <w:tcPr>
            <w:tcW w:w="1497" w:type="dxa"/>
            <w:tcBorders>
              <w:top w:val="nil"/>
              <w:left w:val="single" w:sz="4" w:space="0" w:color="000000"/>
              <w:bottom w:val="single" w:sz="4" w:space="0" w:color="000000"/>
              <w:right w:val="nil"/>
            </w:tcBorders>
            <w:hideMark/>
          </w:tcPr>
          <w:p w14:paraId="731AD027"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1 459 534</w:t>
            </w:r>
          </w:p>
        </w:tc>
        <w:tc>
          <w:tcPr>
            <w:tcW w:w="1624" w:type="dxa"/>
            <w:tcBorders>
              <w:top w:val="nil"/>
              <w:left w:val="single" w:sz="4" w:space="0" w:color="000000"/>
              <w:bottom w:val="single" w:sz="4" w:space="0" w:color="000000"/>
              <w:right w:val="nil"/>
            </w:tcBorders>
            <w:hideMark/>
          </w:tcPr>
          <w:p w14:paraId="66B04FA4"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1 426 553,47</w:t>
            </w:r>
          </w:p>
        </w:tc>
        <w:tc>
          <w:tcPr>
            <w:tcW w:w="993" w:type="dxa"/>
            <w:tcBorders>
              <w:top w:val="nil"/>
              <w:left w:val="single" w:sz="4" w:space="0" w:color="000000"/>
              <w:bottom w:val="single" w:sz="4" w:space="0" w:color="000000"/>
              <w:right w:val="single" w:sz="4" w:space="0" w:color="000000"/>
            </w:tcBorders>
            <w:hideMark/>
          </w:tcPr>
          <w:p w14:paraId="14EC40F0"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b/>
                <w:sz w:val="20"/>
                <w:szCs w:val="20"/>
                <w:lang w:eastAsia="ar-SA"/>
              </w:rPr>
            </w:pPr>
            <w:r w:rsidRPr="009D7FF8">
              <w:rPr>
                <w:rFonts w:ascii="Times New Roman" w:eastAsia="Times New Roman" w:hAnsi="Times New Roman" w:cs="Times New Roman"/>
                <w:b/>
                <w:sz w:val="20"/>
                <w:szCs w:val="20"/>
                <w:lang w:eastAsia="ar-SA"/>
              </w:rPr>
              <w:t>97,74</w:t>
            </w:r>
          </w:p>
        </w:tc>
      </w:tr>
      <w:tr w:rsidR="00DE337F" w:rsidRPr="009D7FF8" w14:paraId="086303D0" w14:textId="77777777" w:rsidTr="00187282">
        <w:tc>
          <w:tcPr>
            <w:tcW w:w="1716" w:type="dxa"/>
            <w:gridSpan w:val="2"/>
            <w:tcBorders>
              <w:top w:val="nil"/>
              <w:left w:val="single" w:sz="4" w:space="0" w:color="000000"/>
              <w:bottom w:val="single" w:sz="4" w:space="0" w:color="000000"/>
              <w:right w:val="nil"/>
            </w:tcBorders>
            <w:hideMark/>
          </w:tcPr>
          <w:p w14:paraId="515D846F"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3110</w:t>
            </w:r>
          </w:p>
        </w:tc>
        <w:tc>
          <w:tcPr>
            <w:tcW w:w="3665" w:type="dxa"/>
            <w:tcBorders>
              <w:top w:val="nil"/>
              <w:left w:val="single" w:sz="4" w:space="0" w:color="000000"/>
              <w:bottom w:val="single" w:sz="4" w:space="0" w:color="000000"/>
              <w:right w:val="nil"/>
            </w:tcBorders>
            <w:hideMark/>
          </w:tcPr>
          <w:p w14:paraId="0BAE6DB2" w14:textId="77777777" w:rsidR="00DE337F" w:rsidRPr="009D7FF8" w:rsidRDefault="00DE337F" w:rsidP="00187282">
            <w:pPr>
              <w:suppressAutoHyphens/>
              <w:snapToGrid w:val="0"/>
              <w:spacing w:after="0" w:line="240" w:lineRule="auto"/>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Świadczenia społeczne</w:t>
            </w:r>
          </w:p>
        </w:tc>
        <w:tc>
          <w:tcPr>
            <w:tcW w:w="1497" w:type="dxa"/>
            <w:tcBorders>
              <w:top w:val="nil"/>
              <w:left w:val="single" w:sz="4" w:space="0" w:color="000000"/>
              <w:bottom w:val="single" w:sz="4" w:space="0" w:color="000000"/>
              <w:right w:val="nil"/>
            </w:tcBorders>
            <w:hideMark/>
          </w:tcPr>
          <w:p w14:paraId="3DB2F133"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1 309 787,00</w:t>
            </w:r>
          </w:p>
        </w:tc>
        <w:tc>
          <w:tcPr>
            <w:tcW w:w="1624" w:type="dxa"/>
            <w:tcBorders>
              <w:top w:val="nil"/>
              <w:left w:val="single" w:sz="4" w:space="0" w:color="000000"/>
              <w:bottom w:val="single" w:sz="4" w:space="0" w:color="000000"/>
              <w:right w:val="nil"/>
            </w:tcBorders>
            <w:hideMark/>
          </w:tcPr>
          <w:p w14:paraId="14DBF976"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1 290 879,75</w:t>
            </w:r>
          </w:p>
        </w:tc>
        <w:tc>
          <w:tcPr>
            <w:tcW w:w="993" w:type="dxa"/>
            <w:tcBorders>
              <w:top w:val="nil"/>
              <w:left w:val="single" w:sz="4" w:space="0" w:color="000000"/>
              <w:bottom w:val="single" w:sz="4" w:space="0" w:color="000000"/>
              <w:right w:val="single" w:sz="4" w:space="0" w:color="000000"/>
            </w:tcBorders>
            <w:hideMark/>
          </w:tcPr>
          <w:p w14:paraId="55FDE5BA"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p>
        </w:tc>
      </w:tr>
      <w:tr w:rsidR="00DE337F" w:rsidRPr="009D7FF8" w14:paraId="3B3F1AC0" w14:textId="77777777" w:rsidTr="00187282">
        <w:tc>
          <w:tcPr>
            <w:tcW w:w="1716" w:type="dxa"/>
            <w:gridSpan w:val="2"/>
            <w:tcBorders>
              <w:top w:val="nil"/>
              <w:left w:val="single" w:sz="4" w:space="0" w:color="000000"/>
              <w:bottom w:val="single" w:sz="4" w:space="0" w:color="000000"/>
              <w:right w:val="nil"/>
            </w:tcBorders>
            <w:hideMark/>
          </w:tcPr>
          <w:p w14:paraId="599603F9"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4010</w:t>
            </w:r>
          </w:p>
        </w:tc>
        <w:tc>
          <w:tcPr>
            <w:tcW w:w="3665" w:type="dxa"/>
            <w:tcBorders>
              <w:top w:val="nil"/>
              <w:left w:val="single" w:sz="4" w:space="0" w:color="000000"/>
              <w:bottom w:val="single" w:sz="4" w:space="0" w:color="000000"/>
              <w:right w:val="nil"/>
            </w:tcBorders>
            <w:hideMark/>
          </w:tcPr>
          <w:p w14:paraId="6B23573F" w14:textId="77777777" w:rsidR="00DE337F" w:rsidRPr="009D7FF8" w:rsidRDefault="00DE337F" w:rsidP="00187282">
            <w:pPr>
              <w:suppressAutoHyphens/>
              <w:snapToGrid w:val="0"/>
              <w:spacing w:after="0" w:line="240" w:lineRule="auto"/>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Wynagrodzenia osobowe pracowników</w:t>
            </w:r>
          </w:p>
        </w:tc>
        <w:tc>
          <w:tcPr>
            <w:tcW w:w="1497" w:type="dxa"/>
            <w:tcBorders>
              <w:top w:val="nil"/>
              <w:left w:val="single" w:sz="4" w:space="0" w:color="000000"/>
              <w:bottom w:val="single" w:sz="4" w:space="0" w:color="000000"/>
              <w:right w:val="nil"/>
            </w:tcBorders>
            <w:hideMark/>
          </w:tcPr>
          <w:p w14:paraId="45D70C64"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 xml:space="preserve">27 037,41 </w:t>
            </w:r>
          </w:p>
        </w:tc>
        <w:tc>
          <w:tcPr>
            <w:tcW w:w="1624" w:type="dxa"/>
            <w:tcBorders>
              <w:top w:val="nil"/>
              <w:left w:val="single" w:sz="4" w:space="0" w:color="000000"/>
              <w:bottom w:val="single" w:sz="4" w:space="0" w:color="000000"/>
              <w:right w:val="nil"/>
            </w:tcBorders>
            <w:hideMark/>
          </w:tcPr>
          <w:p w14:paraId="66031F95"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26 430,07</w:t>
            </w:r>
          </w:p>
        </w:tc>
        <w:tc>
          <w:tcPr>
            <w:tcW w:w="993" w:type="dxa"/>
            <w:tcBorders>
              <w:top w:val="nil"/>
              <w:left w:val="single" w:sz="4" w:space="0" w:color="000000"/>
              <w:bottom w:val="single" w:sz="4" w:space="0" w:color="000000"/>
              <w:right w:val="single" w:sz="4" w:space="0" w:color="000000"/>
            </w:tcBorders>
            <w:hideMark/>
          </w:tcPr>
          <w:p w14:paraId="20DF8D5E"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p>
        </w:tc>
      </w:tr>
      <w:tr w:rsidR="00DE337F" w:rsidRPr="009D7FF8" w14:paraId="57A24BCF" w14:textId="77777777" w:rsidTr="00187282">
        <w:tc>
          <w:tcPr>
            <w:tcW w:w="1716" w:type="dxa"/>
            <w:gridSpan w:val="2"/>
            <w:tcBorders>
              <w:top w:val="nil"/>
              <w:left w:val="single" w:sz="4" w:space="0" w:color="000000"/>
              <w:bottom w:val="single" w:sz="4" w:space="0" w:color="000000"/>
              <w:right w:val="nil"/>
            </w:tcBorders>
            <w:hideMark/>
          </w:tcPr>
          <w:p w14:paraId="7EF21C27"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4110</w:t>
            </w:r>
          </w:p>
        </w:tc>
        <w:tc>
          <w:tcPr>
            <w:tcW w:w="3665" w:type="dxa"/>
            <w:tcBorders>
              <w:top w:val="nil"/>
              <w:left w:val="single" w:sz="4" w:space="0" w:color="000000"/>
              <w:bottom w:val="single" w:sz="4" w:space="0" w:color="000000"/>
              <w:right w:val="nil"/>
            </w:tcBorders>
            <w:hideMark/>
          </w:tcPr>
          <w:p w14:paraId="292EED4B" w14:textId="77777777" w:rsidR="00DE337F" w:rsidRPr="009D7FF8" w:rsidRDefault="00DE337F" w:rsidP="00187282">
            <w:pPr>
              <w:suppressAutoHyphens/>
              <w:snapToGrid w:val="0"/>
              <w:spacing w:after="0" w:line="240" w:lineRule="auto"/>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Składki na ubezpieczenie społeczne</w:t>
            </w:r>
          </w:p>
        </w:tc>
        <w:tc>
          <w:tcPr>
            <w:tcW w:w="1497" w:type="dxa"/>
            <w:tcBorders>
              <w:top w:val="nil"/>
              <w:left w:val="single" w:sz="4" w:space="0" w:color="000000"/>
              <w:bottom w:val="single" w:sz="4" w:space="0" w:color="000000"/>
              <w:right w:val="nil"/>
            </w:tcBorders>
            <w:hideMark/>
          </w:tcPr>
          <w:p w14:paraId="08522A18"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110 447,89</w:t>
            </w:r>
          </w:p>
        </w:tc>
        <w:tc>
          <w:tcPr>
            <w:tcW w:w="1624" w:type="dxa"/>
            <w:tcBorders>
              <w:top w:val="nil"/>
              <w:left w:val="single" w:sz="4" w:space="0" w:color="000000"/>
              <w:bottom w:val="single" w:sz="4" w:space="0" w:color="000000"/>
              <w:right w:val="nil"/>
            </w:tcBorders>
            <w:hideMark/>
          </w:tcPr>
          <w:p w14:paraId="53259802"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98 957,52</w:t>
            </w:r>
          </w:p>
        </w:tc>
        <w:tc>
          <w:tcPr>
            <w:tcW w:w="993" w:type="dxa"/>
            <w:tcBorders>
              <w:top w:val="nil"/>
              <w:left w:val="single" w:sz="4" w:space="0" w:color="000000"/>
              <w:bottom w:val="single" w:sz="4" w:space="0" w:color="000000"/>
              <w:right w:val="single" w:sz="4" w:space="0" w:color="000000"/>
            </w:tcBorders>
            <w:hideMark/>
          </w:tcPr>
          <w:p w14:paraId="644574E4"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p>
        </w:tc>
      </w:tr>
      <w:tr w:rsidR="00DE337F" w:rsidRPr="009D7FF8" w14:paraId="5D8EF963" w14:textId="77777777" w:rsidTr="00187282">
        <w:tc>
          <w:tcPr>
            <w:tcW w:w="1716" w:type="dxa"/>
            <w:gridSpan w:val="2"/>
            <w:tcBorders>
              <w:top w:val="nil"/>
              <w:left w:val="single" w:sz="4" w:space="0" w:color="000000"/>
              <w:bottom w:val="single" w:sz="4" w:space="0" w:color="000000"/>
              <w:right w:val="nil"/>
            </w:tcBorders>
            <w:hideMark/>
          </w:tcPr>
          <w:p w14:paraId="08431D25"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4120</w:t>
            </w:r>
          </w:p>
        </w:tc>
        <w:tc>
          <w:tcPr>
            <w:tcW w:w="3665" w:type="dxa"/>
            <w:tcBorders>
              <w:top w:val="nil"/>
              <w:left w:val="single" w:sz="4" w:space="0" w:color="000000"/>
              <w:bottom w:val="single" w:sz="4" w:space="0" w:color="000000"/>
              <w:right w:val="nil"/>
            </w:tcBorders>
            <w:hideMark/>
          </w:tcPr>
          <w:p w14:paraId="11C1B8DC" w14:textId="77777777" w:rsidR="00DE337F" w:rsidRPr="009D7FF8" w:rsidRDefault="00DE337F" w:rsidP="00187282">
            <w:pPr>
              <w:suppressAutoHyphens/>
              <w:snapToGrid w:val="0"/>
              <w:spacing w:after="0" w:line="240" w:lineRule="auto"/>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 xml:space="preserve">Składki na Fundusz Pracy </w:t>
            </w:r>
          </w:p>
        </w:tc>
        <w:tc>
          <w:tcPr>
            <w:tcW w:w="1497" w:type="dxa"/>
            <w:tcBorders>
              <w:top w:val="nil"/>
              <w:left w:val="single" w:sz="4" w:space="0" w:color="000000"/>
              <w:bottom w:val="single" w:sz="4" w:space="0" w:color="000000"/>
              <w:right w:val="nil"/>
            </w:tcBorders>
            <w:hideMark/>
          </w:tcPr>
          <w:p w14:paraId="4FDD8E09"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661,70</w:t>
            </w:r>
          </w:p>
        </w:tc>
        <w:tc>
          <w:tcPr>
            <w:tcW w:w="1624" w:type="dxa"/>
            <w:tcBorders>
              <w:top w:val="nil"/>
              <w:left w:val="single" w:sz="4" w:space="0" w:color="000000"/>
              <w:bottom w:val="single" w:sz="4" w:space="0" w:color="000000"/>
              <w:right w:val="nil"/>
            </w:tcBorders>
            <w:hideMark/>
          </w:tcPr>
          <w:p w14:paraId="019EDF5E"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626,37</w:t>
            </w:r>
          </w:p>
        </w:tc>
        <w:tc>
          <w:tcPr>
            <w:tcW w:w="993" w:type="dxa"/>
            <w:tcBorders>
              <w:top w:val="nil"/>
              <w:left w:val="single" w:sz="4" w:space="0" w:color="000000"/>
              <w:bottom w:val="single" w:sz="4" w:space="0" w:color="000000"/>
              <w:right w:val="single" w:sz="4" w:space="0" w:color="000000"/>
            </w:tcBorders>
            <w:hideMark/>
          </w:tcPr>
          <w:p w14:paraId="46EBC26F"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p>
        </w:tc>
      </w:tr>
      <w:tr w:rsidR="00DE337F" w:rsidRPr="009D7FF8" w14:paraId="443775AD" w14:textId="77777777" w:rsidTr="00187282">
        <w:tc>
          <w:tcPr>
            <w:tcW w:w="1716" w:type="dxa"/>
            <w:gridSpan w:val="2"/>
            <w:tcBorders>
              <w:top w:val="nil"/>
              <w:left w:val="single" w:sz="4" w:space="0" w:color="000000"/>
              <w:bottom w:val="single" w:sz="4" w:space="0" w:color="000000"/>
              <w:right w:val="nil"/>
            </w:tcBorders>
            <w:hideMark/>
          </w:tcPr>
          <w:p w14:paraId="510220D5"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4210</w:t>
            </w:r>
          </w:p>
        </w:tc>
        <w:tc>
          <w:tcPr>
            <w:tcW w:w="3665" w:type="dxa"/>
            <w:tcBorders>
              <w:top w:val="nil"/>
              <w:left w:val="single" w:sz="4" w:space="0" w:color="000000"/>
              <w:bottom w:val="single" w:sz="4" w:space="0" w:color="000000"/>
              <w:right w:val="nil"/>
            </w:tcBorders>
            <w:hideMark/>
          </w:tcPr>
          <w:p w14:paraId="59B26B5C" w14:textId="77777777" w:rsidR="00DE337F" w:rsidRPr="009D7FF8" w:rsidRDefault="00DE337F" w:rsidP="00187282">
            <w:pPr>
              <w:suppressAutoHyphens/>
              <w:snapToGrid w:val="0"/>
              <w:spacing w:after="0" w:line="240" w:lineRule="auto"/>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Zakup materiałów i wyposażenia</w:t>
            </w:r>
          </w:p>
        </w:tc>
        <w:tc>
          <w:tcPr>
            <w:tcW w:w="1497" w:type="dxa"/>
            <w:tcBorders>
              <w:top w:val="nil"/>
              <w:left w:val="single" w:sz="4" w:space="0" w:color="000000"/>
              <w:bottom w:val="single" w:sz="4" w:space="0" w:color="000000"/>
              <w:right w:val="nil"/>
            </w:tcBorders>
            <w:hideMark/>
          </w:tcPr>
          <w:p w14:paraId="2CCD9C6A"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3 000,00</w:t>
            </w:r>
          </w:p>
        </w:tc>
        <w:tc>
          <w:tcPr>
            <w:tcW w:w="1624" w:type="dxa"/>
            <w:tcBorders>
              <w:top w:val="nil"/>
              <w:left w:val="single" w:sz="4" w:space="0" w:color="000000"/>
              <w:bottom w:val="single" w:sz="4" w:space="0" w:color="000000"/>
              <w:right w:val="nil"/>
            </w:tcBorders>
            <w:hideMark/>
          </w:tcPr>
          <w:p w14:paraId="66F648E0"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3 000,00</w:t>
            </w:r>
          </w:p>
        </w:tc>
        <w:tc>
          <w:tcPr>
            <w:tcW w:w="993" w:type="dxa"/>
            <w:tcBorders>
              <w:top w:val="nil"/>
              <w:left w:val="single" w:sz="4" w:space="0" w:color="000000"/>
              <w:bottom w:val="single" w:sz="4" w:space="0" w:color="000000"/>
              <w:right w:val="single" w:sz="4" w:space="0" w:color="000000"/>
            </w:tcBorders>
            <w:hideMark/>
          </w:tcPr>
          <w:p w14:paraId="1156A653"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p>
        </w:tc>
      </w:tr>
      <w:tr w:rsidR="00DE337F" w:rsidRPr="009D7FF8" w14:paraId="3007F19B" w14:textId="77777777" w:rsidTr="00187282">
        <w:tc>
          <w:tcPr>
            <w:tcW w:w="1716" w:type="dxa"/>
            <w:gridSpan w:val="2"/>
            <w:tcBorders>
              <w:top w:val="nil"/>
              <w:left w:val="single" w:sz="4" w:space="0" w:color="000000"/>
              <w:bottom w:val="single" w:sz="4" w:space="0" w:color="000000"/>
              <w:right w:val="nil"/>
            </w:tcBorders>
            <w:hideMark/>
          </w:tcPr>
          <w:p w14:paraId="1EAA382E"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4300</w:t>
            </w:r>
          </w:p>
        </w:tc>
        <w:tc>
          <w:tcPr>
            <w:tcW w:w="3665" w:type="dxa"/>
            <w:tcBorders>
              <w:top w:val="nil"/>
              <w:left w:val="single" w:sz="4" w:space="0" w:color="000000"/>
              <w:bottom w:val="single" w:sz="4" w:space="0" w:color="000000"/>
              <w:right w:val="nil"/>
            </w:tcBorders>
            <w:hideMark/>
          </w:tcPr>
          <w:p w14:paraId="0339F762" w14:textId="77777777" w:rsidR="00DE337F" w:rsidRPr="009D7FF8" w:rsidRDefault="00DE337F" w:rsidP="00187282">
            <w:pPr>
              <w:suppressAutoHyphens/>
              <w:snapToGrid w:val="0"/>
              <w:spacing w:after="0" w:line="240" w:lineRule="auto"/>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Zakup usług pozostałych</w:t>
            </w:r>
          </w:p>
        </w:tc>
        <w:tc>
          <w:tcPr>
            <w:tcW w:w="1497" w:type="dxa"/>
            <w:tcBorders>
              <w:top w:val="nil"/>
              <w:left w:val="single" w:sz="4" w:space="0" w:color="000000"/>
              <w:bottom w:val="single" w:sz="4" w:space="0" w:color="000000"/>
              <w:right w:val="nil"/>
            </w:tcBorders>
            <w:hideMark/>
          </w:tcPr>
          <w:p w14:paraId="61D426B1"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5 300,00</w:t>
            </w:r>
          </w:p>
        </w:tc>
        <w:tc>
          <w:tcPr>
            <w:tcW w:w="1624" w:type="dxa"/>
            <w:tcBorders>
              <w:top w:val="nil"/>
              <w:left w:val="single" w:sz="4" w:space="0" w:color="000000"/>
              <w:bottom w:val="single" w:sz="4" w:space="0" w:color="000000"/>
              <w:right w:val="nil"/>
            </w:tcBorders>
            <w:hideMark/>
          </w:tcPr>
          <w:p w14:paraId="22DD4812"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 xml:space="preserve"> 5 066,26</w:t>
            </w:r>
          </w:p>
        </w:tc>
        <w:tc>
          <w:tcPr>
            <w:tcW w:w="993" w:type="dxa"/>
            <w:tcBorders>
              <w:top w:val="nil"/>
              <w:left w:val="single" w:sz="4" w:space="0" w:color="000000"/>
              <w:bottom w:val="single" w:sz="4" w:space="0" w:color="000000"/>
              <w:right w:val="single" w:sz="4" w:space="0" w:color="000000"/>
            </w:tcBorders>
            <w:hideMark/>
          </w:tcPr>
          <w:p w14:paraId="1E229702"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p>
        </w:tc>
      </w:tr>
      <w:tr w:rsidR="00DE337F" w:rsidRPr="009D7FF8" w14:paraId="51F21E81" w14:textId="77777777" w:rsidTr="00187282">
        <w:tc>
          <w:tcPr>
            <w:tcW w:w="1716" w:type="dxa"/>
            <w:gridSpan w:val="2"/>
            <w:tcBorders>
              <w:top w:val="nil"/>
              <w:left w:val="single" w:sz="4" w:space="0" w:color="000000"/>
              <w:bottom w:val="single" w:sz="4" w:space="0" w:color="000000"/>
              <w:right w:val="nil"/>
            </w:tcBorders>
          </w:tcPr>
          <w:p w14:paraId="3BCCA4E5"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4360</w:t>
            </w:r>
          </w:p>
        </w:tc>
        <w:tc>
          <w:tcPr>
            <w:tcW w:w="3665" w:type="dxa"/>
            <w:tcBorders>
              <w:top w:val="nil"/>
              <w:left w:val="single" w:sz="4" w:space="0" w:color="000000"/>
              <w:bottom w:val="single" w:sz="4" w:space="0" w:color="000000"/>
              <w:right w:val="nil"/>
            </w:tcBorders>
            <w:hideMark/>
          </w:tcPr>
          <w:p w14:paraId="34DEBA03" w14:textId="77777777" w:rsidR="00DE337F" w:rsidRPr="009D7FF8" w:rsidRDefault="00DE337F" w:rsidP="00187282">
            <w:pPr>
              <w:suppressAutoHyphens/>
              <w:snapToGrid w:val="0"/>
              <w:spacing w:after="0" w:line="240" w:lineRule="auto"/>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Zakup usług telekomunikacyjnych</w:t>
            </w:r>
          </w:p>
        </w:tc>
        <w:tc>
          <w:tcPr>
            <w:tcW w:w="1497" w:type="dxa"/>
            <w:tcBorders>
              <w:top w:val="nil"/>
              <w:left w:val="single" w:sz="4" w:space="0" w:color="000000"/>
              <w:bottom w:val="single" w:sz="4" w:space="0" w:color="000000"/>
              <w:right w:val="nil"/>
            </w:tcBorders>
            <w:hideMark/>
          </w:tcPr>
          <w:p w14:paraId="5F92D03E"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1 100,00</w:t>
            </w:r>
          </w:p>
        </w:tc>
        <w:tc>
          <w:tcPr>
            <w:tcW w:w="1624" w:type="dxa"/>
            <w:tcBorders>
              <w:top w:val="nil"/>
              <w:left w:val="single" w:sz="4" w:space="0" w:color="000000"/>
              <w:bottom w:val="single" w:sz="4" w:space="0" w:color="000000"/>
              <w:right w:val="nil"/>
            </w:tcBorders>
            <w:hideMark/>
          </w:tcPr>
          <w:p w14:paraId="1E4BBB7C"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595,50</w:t>
            </w:r>
          </w:p>
        </w:tc>
        <w:tc>
          <w:tcPr>
            <w:tcW w:w="993" w:type="dxa"/>
            <w:tcBorders>
              <w:top w:val="nil"/>
              <w:left w:val="single" w:sz="4" w:space="0" w:color="000000"/>
              <w:bottom w:val="single" w:sz="4" w:space="0" w:color="000000"/>
              <w:right w:val="single" w:sz="4" w:space="0" w:color="000000"/>
            </w:tcBorders>
            <w:hideMark/>
          </w:tcPr>
          <w:p w14:paraId="5A64392B"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p>
        </w:tc>
      </w:tr>
      <w:tr w:rsidR="00DE337F" w:rsidRPr="009D7FF8" w14:paraId="5DA3F1B4" w14:textId="77777777" w:rsidTr="00187282">
        <w:tc>
          <w:tcPr>
            <w:tcW w:w="1716" w:type="dxa"/>
            <w:gridSpan w:val="2"/>
            <w:tcBorders>
              <w:top w:val="nil"/>
              <w:left w:val="single" w:sz="4" w:space="0" w:color="000000"/>
              <w:bottom w:val="single" w:sz="4" w:space="0" w:color="000000"/>
              <w:right w:val="nil"/>
            </w:tcBorders>
            <w:hideMark/>
          </w:tcPr>
          <w:p w14:paraId="50892CAE"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4410</w:t>
            </w:r>
          </w:p>
        </w:tc>
        <w:tc>
          <w:tcPr>
            <w:tcW w:w="3665" w:type="dxa"/>
            <w:tcBorders>
              <w:top w:val="nil"/>
              <w:left w:val="single" w:sz="4" w:space="0" w:color="000000"/>
              <w:bottom w:val="single" w:sz="4" w:space="0" w:color="000000"/>
              <w:right w:val="nil"/>
            </w:tcBorders>
            <w:hideMark/>
          </w:tcPr>
          <w:p w14:paraId="3983E5AE" w14:textId="77777777" w:rsidR="00DE337F" w:rsidRPr="009D7FF8" w:rsidRDefault="00DE337F" w:rsidP="00187282">
            <w:pPr>
              <w:suppressAutoHyphens/>
              <w:snapToGrid w:val="0"/>
              <w:spacing w:after="0" w:line="240" w:lineRule="auto"/>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Podróże służbowe krajowe</w:t>
            </w:r>
          </w:p>
        </w:tc>
        <w:tc>
          <w:tcPr>
            <w:tcW w:w="1497" w:type="dxa"/>
            <w:tcBorders>
              <w:top w:val="nil"/>
              <w:left w:val="single" w:sz="4" w:space="0" w:color="000000"/>
              <w:bottom w:val="single" w:sz="4" w:space="0" w:color="000000"/>
              <w:right w:val="nil"/>
            </w:tcBorders>
            <w:hideMark/>
          </w:tcPr>
          <w:p w14:paraId="140F0F38"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200,00</w:t>
            </w:r>
          </w:p>
        </w:tc>
        <w:tc>
          <w:tcPr>
            <w:tcW w:w="1624" w:type="dxa"/>
            <w:tcBorders>
              <w:top w:val="nil"/>
              <w:left w:val="single" w:sz="4" w:space="0" w:color="000000"/>
              <w:bottom w:val="single" w:sz="4" w:space="0" w:color="000000"/>
              <w:right w:val="nil"/>
            </w:tcBorders>
            <w:hideMark/>
          </w:tcPr>
          <w:p w14:paraId="20C78401"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0,00</w:t>
            </w:r>
          </w:p>
        </w:tc>
        <w:tc>
          <w:tcPr>
            <w:tcW w:w="993" w:type="dxa"/>
            <w:tcBorders>
              <w:top w:val="nil"/>
              <w:left w:val="single" w:sz="4" w:space="0" w:color="000000"/>
              <w:bottom w:val="single" w:sz="4" w:space="0" w:color="000000"/>
              <w:right w:val="single" w:sz="4" w:space="0" w:color="000000"/>
            </w:tcBorders>
            <w:hideMark/>
          </w:tcPr>
          <w:p w14:paraId="211FD7BB"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p>
        </w:tc>
      </w:tr>
      <w:tr w:rsidR="00DE337F" w:rsidRPr="009D7FF8" w14:paraId="70A692E4" w14:textId="77777777" w:rsidTr="00187282">
        <w:tc>
          <w:tcPr>
            <w:tcW w:w="1716" w:type="dxa"/>
            <w:gridSpan w:val="2"/>
            <w:tcBorders>
              <w:top w:val="nil"/>
              <w:left w:val="single" w:sz="4" w:space="0" w:color="000000"/>
              <w:bottom w:val="single" w:sz="4" w:space="0" w:color="000000"/>
              <w:right w:val="nil"/>
            </w:tcBorders>
            <w:hideMark/>
          </w:tcPr>
          <w:p w14:paraId="757C7F3F"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4700</w:t>
            </w:r>
          </w:p>
        </w:tc>
        <w:tc>
          <w:tcPr>
            <w:tcW w:w="3665" w:type="dxa"/>
            <w:tcBorders>
              <w:top w:val="nil"/>
              <w:left w:val="single" w:sz="4" w:space="0" w:color="000000"/>
              <w:bottom w:val="single" w:sz="4" w:space="0" w:color="000000"/>
              <w:right w:val="nil"/>
            </w:tcBorders>
            <w:hideMark/>
          </w:tcPr>
          <w:p w14:paraId="442A9391" w14:textId="77777777" w:rsidR="00DE337F" w:rsidRPr="009D7FF8" w:rsidRDefault="00DE337F" w:rsidP="00187282">
            <w:pPr>
              <w:suppressAutoHyphens/>
              <w:snapToGrid w:val="0"/>
              <w:spacing w:after="0" w:line="240" w:lineRule="auto"/>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 xml:space="preserve">Szkolenia pracowników niebędących członkami korpusu służby cywilnej </w:t>
            </w:r>
          </w:p>
        </w:tc>
        <w:tc>
          <w:tcPr>
            <w:tcW w:w="1497" w:type="dxa"/>
            <w:tcBorders>
              <w:top w:val="nil"/>
              <w:left w:val="single" w:sz="4" w:space="0" w:color="000000"/>
              <w:bottom w:val="single" w:sz="4" w:space="0" w:color="000000"/>
              <w:right w:val="nil"/>
            </w:tcBorders>
            <w:hideMark/>
          </w:tcPr>
          <w:p w14:paraId="306BE8EF"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2 000,00</w:t>
            </w:r>
          </w:p>
        </w:tc>
        <w:tc>
          <w:tcPr>
            <w:tcW w:w="1624" w:type="dxa"/>
            <w:tcBorders>
              <w:top w:val="nil"/>
              <w:left w:val="single" w:sz="4" w:space="0" w:color="000000"/>
              <w:bottom w:val="single" w:sz="4" w:space="0" w:color="000000"/>
              <w:right w:val="nil"/>
            </w:tcBorders>
            <w:hideMark/>
          </w:tcPr>
          <w:p w14:paraId="36D3E8B3"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998,00</w:t>
            </w:r>
          </w:p>
        </w:tc>
        <w:tc>
          <w:tcPr>
            <w:tcW w:w="993" w:type="dxa"/>
            <w:tcBorders>
              <w:top w:val="nil"/>
              <w:left w:val="single" w:sz="4" w:space="0" w:color="000000"/>
              <w:bottom w:val="single" w:sz="4" w:space="0" w:color="000000"/>
              <w:right w:val="single" w:sz="4" w:space="0" w:color="000000"/>
            </w:tcBorders>
            <w:hideMark/>
          </w:tcPr>
          <w:p w14:paraId="7A92E6A0"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p>
        </w:tc>
      </w:tr>
    </w:tbl>
    <w:p w14:paraId="415E1DF4" w14:textId="77777777" w:rsidR="00DE337F" w:rsidRPr="009D7FF8" w:rsidRDefault="00DE337F" w:rsidP="00DE337F">
      <w:pPr>
        <w:spacing w:after="0" w:line="240" w:lineRule="auto"/>
        <w:jc w:val="both"/>
        <w:rPr>
          <w:rFonts w:ascii="Times New Roman" w:hAnsi="Times New Roman" w:cs="Times New Roman"/>
          <w:sz w:val="20"/>
          <w:szCs w:val="20"/>
        </w:rPr>
      </w:pPr>
    </w:p>
    <w:p w14:paraId="52AFED7C" w14:textId="77777777" w:rsidR="00DE337F" w:rsidRPr="00D57203" w:rsidRDefault="00DE337F" w:rsidP="00DE337F">
      <w:pPr>
        <w:spacing w:after="0" w:line="240" w:lineRule="auto"/>
        <w:jc w:val="both"/>
        <w:rPr>
          <w:rFonts w:ascii="Times New Roman" w:hAnsi="Times New Roman" w:cs="Times New Roman"/>
          <w:color w:val="000000" w:themeColor="text1"/>
          <w:sz w:val="24"/>
          <w:szCs w:val="24"/>
        </w:rPr>
      </w:pPr>
      <w:r w:rsidRPr="00D57203">
        <w:rPr>
          <w:rFonts w:ascii="Times New Roman" w:hAnsi="Times New Roman" w:cs="Times New Roman"/>
          <w:color w:val="000000" w:themeColor="text1"/>
          <w:sz w:val="24"/>
          <w:szCs w:val="24"/>
        </w:rPr>
        <w:t>Wydatki rozdziału 85502 zostały przeznaczone na:</w:t>
      </w:r>
    </w:p>
    <w:p w14:paraId="423691B4" w14:textId="77777777" w:rsidR="00DE337F" w:rsidRPr="00D57203" w:rsidRDefault="00DE337F">
      <w:pPr>
        <w:numPr>
          <w:ilvl w:val="0"/>
          <w:numId w:val="39"/>
        </w:numPr>
        <w:tabs>
          <w:tab w:val="left" w:pos="0"/>
        </w:tabs>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wypłatę świadczeń społecznych w kwocie 1 290 879,75 zł takich jak:</w:t>
      </w:r>
    </w:p>
    <w:p w14:paraId="42807032" w14:textId="77777777" w:rsidR="00DE337F" w:rsidRPr="00D57203" w:rsidRDefault="00DE337F">
      <w:pPr>
        <w:pStyle w:val="Akapitzlist"/>
        <w:numPr>
          <w:ilvl w:val="0"/>
          <w:numId w:val="83"/>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zasiłki rodzinne – 1344</w:t>
      </w:r>
      <w:r w:rsidRPr="00D57203">
        <w:rPr>
          <w:rFonts w:ascii="Times New Roman" w:hAnsi="Times New Roman" w:cs="Times New Roman"/>
          <w:color w:val="FF0000"/>
          <w:sz w:val="24"/>
          <w:szCs w:val="24"/>
        </w:rPr>
        <w:t xml:space="preserve"> </w:t>
      </w:r>
      <w:r w:rsidRPr="00D57203">
        <w:rPr>
          <w:rFonts w:ascii="Times New Roman" w:hAnsi="Times New Roman" w:cs="Times New Roman"/>
          <w:sz w:val="24"/>
          <w:szCs w:val="24"/>
        </w:rPr>
        <w:t xml:space="preserve"> świadczenia na kwotę 158 017,00 zł</w:t>
      </w:r>
    </w:p>
    <w:p w14:paraId="545D04C8" w14:textId="77777777" w:rsidR="00DE337F" w:rsidRPr="00D57203" w:rsidRDefault="00DE337F">
      <w:pPr>
        <w:pStyle w:val="Akapitzlist"/>
        <w:numPr>
          <w:ilvl w:val="0"/>
          <w:numId w:val="83"/>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zasiłki rodzinne wraz z dodatkami ustalone na podstawie art.5 ust. 3 ustawy „złotówka za złotówkę” w kwocie 7 830,31 zł,</w:t>
      </w:r>
    </w:p>
    <w:p w14:paraId="0F8D4599" w14:textId="77777777" w:rsidR="00DE337F" w:rsidRPr="00D57203" w:rsidRDefault="00DE337F">
      <w:pPr>
        <w:pStyle w:val="Akapitzlist"/>
        <w:numPr>
          <w:ilvl w:val="0"/>
          <w:numId w:val="83"/>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urodzenie dziecka – 1 świadczenie na kwotę 1 000,00 zł,</w:t>
      </w:r>
    </w:p>
    <w:p w14:paraId="39B3C95C" w14:textId="77777777" w:rsidR="00DE337F" w:rsidRPr="00D57203" w:rsidRDefault="00DE337F">
      <w:pPr>
        <w:pStyle w:val="Akapitzlist"/>
        <w:numPr>
          <w:ilvl w:val="0"/>
          <w:numId w:val="83"/>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opieki nad dzieckiem w okresie korzystania z urlopu wychowawczego- 72 świadczenia na kwotę 27 787,26 zł</w:t>
      </w:r>
    </w:p>
    <w:p w14:paraId="4140B2E7" w14:textId="77777777" w:rsidR="00DE337F" w:rsidRPr="00D57203" w:rsidRDefault="00DE337F">
      <w:pPr>
        <w:pStyle w:val="Akapitzlist"/>
        <w:numPr>
          <w:ilvl w:val="0"/>
          <w:numId w:val="83"/>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samotnego wychowywania dziecka - 88 świadczeń na kwotę 15 440,00 zł</w:t>
      </w:r>
    </w:p>
    <w:p w14:paraId="6A1C11A5" w14:textId="77777777" w:rsidR="00DE337F" w:rsidRPr="00D57203" w:rsidRDefault="00DE337F">
      <w:pPr>
        <w:pStyle w:val="Akapitzlist"/>
        <w:numPr>
          <w:ilvl w:val="0"/>
          <w:numId w:val="83"/>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kształcenia i rehabilitacji dziecka niepełnosprawnego - 58 świadczeń na kwotę 6 200,00 zł</w:t>
      </w:r>
    </w:p>
    <w:p w14:paraId="51DDDCF4" w14:textId="77777777" w:rsidR="00DE337F" w:rsidRPr="00D57203" w:rsidRDefault="00DE337F">
      <w:pPr>
        <w:pStyle w:val="Akapitzlist"/>
        <w:numPr>
          <w:ilvl w:val="0"/>
          <w:numId w:val="83"/>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podjęcia przez dziecko nauki w szkole poza miejscem zamieszkania- 244 świadczenia na kwotę 24 145,00</w:t>
      </w:r>
      <w:r w:rsidRPr="00D57203">
        <w:rPr>
          <w:rFonts w:ascii="Times New Roman" w:hAnsi="Times New Roman" w:cs="Times New Roman"/>
          <w:color w:val="FF0000"/>
          <w:sz w:val="24"/>
          <w:szCs w:val="24"/>
        </w:rPr>
        <w:t xml:space="preserve"> </w:t>
      </w:r>
      <w:r w:rsidRPr="00D57203">
        <w:rPr>
          <w:rFonts w:ascii="Times New Roman" w:hAnsi="Times New Roman" w:cs="Times New Roman"/>
          <w:sz w:val="24"/>
          <w:szCs w:val="24"/>
        </w:rPr>
        <w:t xml:space="preserve">zł </w:t>
      </w:r>
    </w:p>
    <w:p w14:paraId="477259B4" w14:textId="77777777" w:rsidR="00DE337F" w:rsidRPr="00D57203" w:rsidRDefault="00DE337F">
      <w:pPr>
        <w:pStyle w:val="Akapitzlist"/>
        <w:numPr>
          <w:ilvl w:val="0"/>
          <w:numId w:val="83"/>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 xml:space="preserve">wychowywanie dziecka w rodzinie wielodzietnej- 321 świadczeń na kwotę 30 495,00 zł </w:t>
      </w:r>
    </w:p>
    <w:p w14:paraId="08E818CC" w14:textId="77777777" w:rsidR="00DE337F" w:rsidRPr="00D57203" w:rsidRDefault="00DE337F">
      <w:pPr>
        <w:pStyle w:val="Akapitzlist"/>
        <w:numPr>
          <w:ilvl w:val="0"/>
          <w:numId w:val="83"/>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zasiłki pielęgnacyjne- 759 świadczeń na kwotę 162 097,28 zł</w:t>
      </w:r>
    </w:p>
    <w:p w14:paraId="4B0C0BBF" w14:textId="77777777" w:rsidR="00DE337F" w:rsidRPr="00D57203" w:rsidRDefault="00DE337F">
      <w:pPr>
        <w:pStyle w:val="Akapitzlist"/>
        <w:numPr>
          <w:ilvl w:val="0"/>
          <w:numId w:val="83"/>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świadczenia pielęgnacyjne- 300 świadczeń na kwotę 724 404,00 zł</w:t>
      </w:r>
    </w:p>
    <w:p w14:paraId="282B7CB9" w14:textId="77777777" w:rsidR="00DE337F" w:rsidRPr="00D57203" w:rsidRDefault="00DE337F">
      <w:pPr>
        <w:pStyle w:val="Akapitzlist"/>
        <w:numPr>
          <w:ilvl w:val="0"/>
          <w:numId w:val="83"/>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specjalny zasiłek opiekuńczy – 18 świadczeń na kwotę 10 176,70 zł</w:t>
      </w:r>
    </w:p>
    <w:p w14:paraId="275C92FC" w14:textId="77777777" w:rsidR="00DE337F" w:rsidRPr="00D57203" w:rsidRDefault="00DE337F">
      <w:pPr>
        <w:pStyle w:val="Akapitzlist"/>
        <w:numPr>
          <w:ilvl w:val="0"/>
          <w:numId w:val="83"/>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zasiłek dla opiekuna – 24 świadczenia</w:t>
      </w:r>
      <w:r w:rsidRPr="00D57203">
        <w:rPr>
          <w:rFonts w:ascii="Times New Roman" w:hAnsi="Times New Roman" w:cs="Times New Roman"/>
          <w:color w:val="FF0000"/>
          <w:sz w:val="24"/>
          <w:szCs w:val="24"/>
        </w:rPr>
        <w:t xml:space="preserve"> </w:t>
      </w:r>
      <w:r w:rsidRPr="00D57203">
        <w:rPr>
          <w:rFonts w:ascii="Times New Roman" w:hAnsi="Times New Roman" w:cs="Times New Roman"/>
          <w:sz w:val="24"/>
          <w:szCs w:val="24"/>
        </w:rPr>
        <w:t>na kwotę 14 880,00 zł</w:t>
      </w:r>
    </w:p>
    <w:p w14:paraId="257F95DB" w14:textId="77777777" w:rsidR="00DE337F" w:rsidRPr="00D57203" w:rsidRDefault="00DE337F">
      <w:pPr>
        <w:pStyle w:val="Akapitzlist"/>
        <w:numPr>
          <w:ilvl w:val="0"/>
          <w:numId w:val="83"/>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jednorazowa zapomoga z tytułu urodzenia dziecka- 8 świadczeń na kwotę 8 000,00 zł</w:t>
      </w:r>
    </w:p>
    <w:p w14:paraId="2AA4B0E7" w14:textId="77777777" w:rsidR="00DE337F" w:rsidRPr="00D57203" w:rsidRDefault="00DE337F">
      <w:pPr>
        <w:pStyle w:val="Akapitzlist"/>
        <w:numPr>
          <w:ilvl w:val="0"/>
          <w:numId w:val="83"/>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świadczenia rodzicielskie dla 11 osób</w:t>
      </w:r>
      <w:r w:rsidRPr="00D57203">
        <w:rPr>
          <w:rFonts w:ascii="Times New Roman" w:hAnsi="Times New Roman" w:cs="Times New Roman"/>
          <w:color w:val="FF0000"/>
          <w:sz w:val="24"/>
          <w:szCs w:val="24"/>
        </w:rPr>
        <w:t xml:space="preserve"> </w:t>
      </w:r>
      <w:r w:rsidRPr="00D57203">
        <w:rPr>
          <w:rFonts w:ascii="Times New Roman" w:hAnsi="Times New Roman" w:cs="Times New Roman"/>
          <w:sz w:val="24"/>
          <w:szCs w:val="24"/>
        </w:rPr>
        <w:t>w kwocie 68 537,20 zł</w:t>
      </w:r>
    </w:p>
    <w:p w14:paraId="0B234631" w14:textId="77777777" w:rsidR="00DE337F" w:rsidRPr="00D57203" w:rsidRDefault="00DE337F">
      <w:pPr>
        <w:pStyle w:val="Akapitzlist"/>
        <w:numPr>
          <w:ilvl w:val="0"/>
          <w:numId w:val="83"/>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fundusz alimentacyjny- 57 świadczeń</w:t>
      </w:r>
      <w:r w:rsidRPr="00D57203">
        <w:rPr>
          <w:rFonts w:ascii="Times New Roman" w:hAnsi="Times New Roman" w:cs="Times New Roman"/>
          <w:color w:val="FF0000"/>
          <w:sz w:val="24"/>
          <w:szCs w:val="24"/>
        </w:rPr>
        <w:t xml:space="preserve"> </w:t>
      </w:r>
      <w:r w:rsidRPr="00D57203">
        <w:rPr>
          <w:rFonts w:ascii="Times New Roman" w:hAnsi="Times New Roman" w:cs="Times New Roman"/>
          <w:sz w:val="24"/>
          <w:szCs w:val="24"/>
        </w:rPr>
        <w:t>na kwotę 20 300,00 zł</w:t>
      </w:r>
    </w:p>
    <w:p w14:paraId="63488916" w14:textId="77777777" w:rsidR="00DE337F" w:rsidRPr="00D57203" w:rsidRDefault="00DE337F">
      <w:pPr>
        <w:pStyle w:val="Akapitzlist"/>
        <w:numPr>
          <w:ilvl w:val="0"/>
          <w:numId w:val="83"/>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świadczenie wychowawcze (500+) – 67 świadczeń</w:t>
      </w:r>
      <w:r w:rsidRPr="00D57203">
        <w:rPr>
          <w:rFonts w:ascii="Times New Roman" w:hAnsi="Times New Roman" w:cs="Times New Roman"/>
          <w:color w:val="FF0000"/>
          <w:sz w:val="24"/>
          <w:szCs w:val="24"/>
        </w:rPr>
        <w:t xml:space="preserve"> </w:t>
      </w:r>
      <w:r w:rsidRPr="00D57203">
        <w:rPr>
          <w:rFonts w:ascii="Times New Roman" w:hAnsi="Times New Roman" w:cs="Times New Roman"/>
          <w:sz w:val="24"/>
          <w:szCs w:val="24"/>
        </w:rPr>
        <w:t>na kwotę 10 475,00 zł</w:t>
      </w:r>
    </w:p>
    <w:p w14:paraId="70BFEF2D" w14:textId="77777777" w:rsidR="00DE337F" w:rsidRPr="00D57203" w:rsidRDefault="00DE337F">
      <w:pPr>
        <w:numPr>
          <w:ilvl w:val="0"/>
          <w:numId w:val="39"/>
        </w:numPr>
        <w:tabs>
          <w:tab w:val="left" w:pos="0"/>
        </w:tabs>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Wypłatę wynagrodzeń osobowych wraz z pochodnymi dla 1 pracownika w kwocie 31 734,65 zł (część wynagrodzenia tego pracownika została pokryta ze środków własnych)</w:t>
      </w:r>
    </w:p>
    <w:p w14:paraId="0E47778E" w14:textId="77777777" w:rsidR="00DE337F" w:rsidRPr="00D57203" w:rsidRDefault="00DE337F">
      <w:pPr>
        <w:numPr>
          <w:ilvl w:val="0"/>
          <w:numId w:val="39"/>
        </w:numPr>
        <w:tabs>
          <w:tab w:val="left" w:pos="0"/>
        </w:tabs>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 xml:space="preserve">Składki społeczne od świadczeń pielęgnacyjnych dla 13 osób, składki społeczne od zasiłku dla opiekuna dla 2 osób, składki społeczne od specjalnego zasiłku opiekuńczego dla   2 osób w łącznej kwocie 94 279,31 zł </w:t>
      </w:r>
    </w:p>
    <w:p w14:paraId="66C22CC5" w14:textId="77777777" w:rsidR="00DE337F" w:rsidRPr="00D57203" w:rsidRDefault="00DE337F">
      <w:pPr>
        <w:numPr>
          <w:ilvl w:val="0"/>
          <w:numId w:val="39"/>
        </w:numPr>
        <w:tabs>
          <w:tab w:val="left" w:pos="0"/>
        </w:tabs>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Zakup usług pozostałych: usługi pocztowe, nadzór nad programem świadczeń rodzinnych i funduszu alimentacyjnego 5 066,26 zł</w:t>
      </w:r>
    </w:p>
    <w:p w14:paraId="423C6585" w14:textId="77777777" w:rsidR="00DE337F" w:rsidRPr="00D57203" w:rsidRDefault="00DE337F">
      <w:pPr>
        <w:numPr>
          <w:ilvl w:val="0"/>
          <w:numId w:val="39"/>
        </w:numPr>
        <w:tabs>
          <w:tab w:val="left" w:pos="0"/>
        </w:tabs>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Rozmowy telefoniczne i dostęp do Internetu w wysokości 595,50 zł</w:t>
      </w:r>
    </w:p>
    <w:p w14:paraId="220F84FF" w14:textId="77777777" w:rsidR="00DE337F" w:rsidRPr="00D57203" w:rsidRDefault="00DE337F">
      <w:pPr>
        <w:numPr>
          <w:ilvl w:val="0"/>
          <w:numId w:val="39"/>
        </w:numPr>
        <w:tabs>
          <w:tab w:val="left" w:pos="0"/>
        </w:tabs>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Zakup materiałów i wyposażenia w wysokości 3 000,00 zł</w:t>
      </w:r>
    </w:p>
    <w:p w14:paraId="486DF0C5" w14:textId="77777777" w:rsidR="00DE337F" w:rsidRPr="00D57203" w:rsidRDefault="00DE337F">
      <w:pPr>
        <w:numPr>
          <w:ilvl w:val="0"/>
          <w:numId w:val="39"/>
        </w:numPr>
        <w:tabs>
          <w:tab w:val="left" w:pos="0"/>
        </w:tabs>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Szkolenie dla pracowników w wysokości 998,00 zł</w:t>
      </w:r>
    </w:p>
    <w:p w14:paraId="3CBA9001" w14:textId="77777777" w:rsidR="00DE337F" w:rsidRPr="00D57203" w:rsidRDefault="00DE337F" w:rsidP="00DE337F">
      <w:pPr>
        <w:spacing w:after="0" w:line="240" w:lineRule="auto"/>
        <w:rPr>
          <w:rFonts w:ascii="Times New Roman" w:hAnsi="Times New Roman" w:cs="Times New Roman"/>
          <w:b/>
          <w:bCs/>
          <w:sz w:val="24"/>
          <w:szCs w:val="24"/>
        </w:rPr>
      </w:pPr>
    </w:p>
    <w:p w14:paraId="5C33596B" w14:textId="77777777" w:rsidR="00DE337F" w:rsidRPr="009D7FF8" w:rsidRDefault="00DE337F" w:rsidP="00DE337F">
      <w:pPr>
        <w:spacing w:after="0" w:line="240" w:lineRule="auto"/>
        <w:rPr>
          <w:rFonts w:ascii="Times New Roman" w:hAnsi="Times New Roman" w:cs="Times New Roman"/>
          <w:b/>
          <w:sz w:val="20"/>
          <w:szCs w:val="20"/>
        </w:rPr>
      </w:pPr>
      <w:r w:rsidRPr="009D7FF8">
        <w:rPr>
          <w:rFonts w:ascii="Times New Roman" w:hAnsi="Times New Roman" w:cs="Times New Roman"/>
          <w:b/>
          <w:sz w:val="20"/>
          <w:szCs w:val="20"/>
        </w:rPr>
        <w:lastRenderedPageBreak/>
        <w:t>Rozdział 85503</w:t>
      </w:r>
    </w:p>
    <w:tbl>
      <w:tblPr>
        <w:tblW w:w="9495" w:type="dxa"/>
        <w:tblInd w:w="-25" w:type="dxa"/>
        <w:tblLayout w:type="fixed"/>
        <w:tblLook w:val="04A0" w:firstRow="1" w:lastRow="0" w:firstColumn="1" w:lastColumn="0" w:noHBand="0" w:noVBand="1"/>
      </w:tblPr>
      <w:tblGrid>
        <w:gridCol w:w="1111"/>
        <w:gridCol w:w="605"/>
        <w:gridCol w:w="3665"/>
        <w:gridCol w:w="1497"/>
        <w:gridCol w:w="1624"/>
        <w:gridCol w:w="993"/>
      </w:tblGrid>
      <w:tr w:rsidR="00DE337F" w:rsidRPr="009D7FF8" w14:paraId="1F5355A2" w14:textId="77777777" w:rsidTr="00187282">
        <w:tc>
          <w:tcPr>
            <w:tcW w:w="1111" w:type="dxa"/>
            <w:tcBorders>
              <w:top w:val="single" w:sz="4" w:space="0" w:color="000000"/>
              <w:left w:val="single" w:sz="4" w:space="0" w:color="000000"/>
              <w:bottom w:val="single" w:sz="4" w:space="0" w:color="000000"/>
              <w:right w:val="nil"/>
            </w:tcBorders>
            <w:shd w:val="clear" w:color="auto" w:fill="ACB9CA" w:themeFill="text2" w:themeFillTint="66"/>
            <w:hideMark/>
          </w:tcPr>
          <w:p w14:paraId="38FA3CA8"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Rozdział</w:t>
            </w:r>
          </w:p>
        </w:tc>
        <w:tc>
          <w:tcPr>
            <w:tcW w:w="605" w:type="dxa"/>
            <w:tcBorders>
              <w:top w:val="single" w:sz="4" w:space="0" w:color="000000"/>
              <w:left w:val="single" w:sz="4" w:space="0" w:color="000000"/>
              <w:bottom w:val="single" w:sz="4" w:space="0" w:color="000000"/>
              <w:right w:val="nil"/>
            </w:tcBorders>
            <w:shd w:val="clear" w:color="auto" w:fill="ACB9CA" w:themeFill="text2" w:themeFillTint="66"/>
            <w:hideMark/>
          </w:tcPr>
          <w:p w14:paraId="72F5CA40"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w:t>
            </w:r>
          </w:p>
        </w:tc>
        <w:tc>
          <w:tcPr>
            <w:tcW w:w="3665" w:type="dxa"/>
            <w:tcBorders>
              <w:top w:val="single" w:sz="4" w:space="0" w:color="000000"/>
              <w:left w:val="single" w:sz="4" w:space="0" w:color="000000"/>
              <w:bottom w:val="single" w:sz="4" w:space="0" w:color="000000"/>
              <w:right w:val="nil"/>
            </w:tcBorders>
            <w:shd w:val="clear" w:color="auto" w:fill="ACB9CA" w:themeFill="text2" w:themeFillTint="66"/>
            <w:hideMark/>
          </w:tcPr>
          <w:p w14:paraId="5A5CF58E"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Określenie</w:t>
            </w:r>
          </w:p>
        </w:tc>
        <w:tc>
          <w:tcPr>
            <w:tcW w:w="1497" w:type="dxa"/>
            <w:tcBorders>
              <w:top w:val="single" w:sz="4" w:space="0" w:color="000000"/>
              <w:left w:val="single" w:sz="4" w:space="0" w:color="000000"/>
              <w:bottom w:val="single" w:sz="4" w:space="0" w:color="000000"/>
              <w:right w:val="nil"/>
            </w:tcBorders>
            <w:shd w:val="clear" w:color="auto" w:fill="ACB9CA" w:themeFill="text2" w:themeFillTint="66"/>
            <w:hideMark/>
          </w:tcPr>
          <w:p w14:paraId="3B452F9D"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Plan</w:t>
            </w:r>
          </w:p>
        </w:tc>
        <w:tc>
          <w:tcPr>
            <w:tcW w:w="1624" w:type="dxa"/>
            <w:tcBorders>
              <w:top w:val="single" w:sz="4" w:space="0" w:color="000000"/>
              <w:left w:val="single" w:sz="4" w:space="0" w:color="000000"/>
              <w:bottom w:val="single" w:sz="4" w:space="0" w:color="000000"/>
              <w:right w:val="nil"/>
            </w:tcBorders>
            <w:shd w:val="clear" w:color="auto" w:fill="ACB9CA" w:themeFill="text2" w:themeFillTint="66"/>
            <w:hideMark/>
          </w:tcPr>
          <w:p w14:paraId="68406A82" w14:textId="77777777" w:rsidR="00DE337F" w:rsidRPr="009D7FF8" w:rsidRDefault="00DE337F" w:rsidP="00187282">
            <w:pPr>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 xml:space="preserve">Wykonanie na </w:t>
            </w:r>
          </w:p>
          <w:p w14:paraId="0A42DA37"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31.12.2023 r.</w:t>
            </w:r>
          </w:p>
        </w:tc>
        <w:tc>
          <w:tcPr>
            <w:tcW w:w="993" w:type="dxa"/>
            <w:tcBorders>
              <w:top w:val="single" w:sz="4" w:space="0" w:color="000000"/>
              <w:left w:val="single" w:sz="4" w:space="0" w:color="000000"/>
              <w:bottom w:val="single" w:sz="4" w:space="0" w:color="000000"/>
              <w:right w:val="single" w:sz="4" w:space="0" w:color="000000"/>
            </w:tcBorders>
            <w:shd w:val="clear" w:color="auto" w:fill="ACB9CA" w:themeFill="text2" w:themeFillTint="66"/>
            <w:hideMark/>
          </w:tcPr>
          <w:p w14:paraId="41BA336B"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 wyk.</w:t>
            </w:r>
          </w:p>
        </w:tc>
      </w:tr>
      <w:tr w:rsidR="00DE337F" w:rsidRPr="009D7FF8" w14:paraId="63DC6F92" w14:textId="77777777" w:rsidTr="00187282">
        <w:tc>
          <w:tcPr>
            <w:tcW w:w="5381" w:type="dxa"/>
            <w:gridSpan w:val="3"/>
            <w:tcBorders>
              <w:top w:val="nil"/>
              <w:left w:val="single" w:sz="4" w:space="0" w:color="000000"/>
              <w:bottom w:val="single" w:sz="4" w:space="0" w:color="000000"/>
              <w:right w:val="nil"/>
            </w:tcBorders>
            <w:hideMark/>
          </w:tcPr>
          <w:p w14:paraId="5B08DF72" w14:textId="77777777" w:rsidR="00DE337F" w:rsidRPr="009D7FF8" w:rsidRDefault="00DE337F" w:rsidP="00187282">
            <w:pPr>
              <w:snapToGrid w:val="0"/>
              <w:spacing w:after="0" w:line="240" w:lineRule="auto"/>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 xml:space="preserve">85230 </w:t>
            </w:r>
            <w:r w:rsidRPr="009D7FF8">
              <w:rPr>
                <w:rFonts w:ascii="Times New Roman" w:eastAsia="Times New Roman" w:hAnsi="Times New Roman" w:cs="Times New Roman"/>
                <w:b/>
                <w:sz w:val="20"/>
                <w:szCs w:val="20"/>
                <w:lang w:eastAsia="ar-SA"/>
              </w:rPr>
              <w:t xml:space="preserve"> Karta Dużej Rodziny</w:t>
            </w:r>
          </w:p>
        </w:tc>
        <w:tc>
          <w:tcPr>
            <w:tcW w:w="1497" w:type="dxa"/>
            <w:tcBorders>
              <w:top w:val="nil"/>
              <w:left w:val="single" w:sz="4" w:space="0" w:color="000000"/>
              <w:bottom w:val="single" w:sz="4" w:space="0" w:color="000000"/>
              <w:right w:val="nil"/>
            </w:tcBorders>
            <w:hideMark/>
          </w:tcPr>
          <w:p w14:paraId="7E711012"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1 154,00</w:t>
            </w:r>
          </w:p>
        </w:tc>
        <w:tc>
          <w:tcPr>
            <w:tcW w:w="1624" w:type="dxa"/>
            <w:tcBorders>
              <w:top w:val="nil"/>
              <w:left w:val="single" w:sz="4" w:space="0" w:color="000000"/>
              <w:bottom w:val="single" w:sz="4" w:space="0" w:color="000000"/>
              <w:right w:val="nil"/>
            </w:tcBorders>
            <w:hideMark/>
          </w:tcPr>
          <w:p w14:paraId="528285D0"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1 105,00</w:t>
            </w:r>
          </w:p>
        </w:tc>
        <w:tc>
          <w:tcPr>
            <w:tcW w:w="993" w:type="dxa"/>
            <w:tcBorders>
              <w:top w:val="nil"/>
              <w:left w:val="single" w:sz="4" w:space="0" w:color="000000"/>
              <w:bottom w:val="single" w:sz="4" w:space="0" w:color="000000"/>
              <w:right w:val="single" w:sz="4" w:space="0" w:color="000000"/>
            </w:tcBorders>
            <w:hideMark/>
          </w:tcPr>
          <w:p w14:paraId="74545F64"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95,75</w:t>
            </w:r>
          </w:p>
        </w:tc>
      </w:tr>
      <w:tr w:rsidR="00DE337F" w:rsidRPr="009D7FF8" w14:paraId="5E2AA170" w14:textId="77777777" w:rsidTr="00187282">
        <w:tc>
          <w:tcPr>
            <w:tcW w:w="1716" w:type="dxa"/>
            <w:gridSpan w:val="2"/>
            <w:tcBorders>
              <w:top w:val="nil"/>
              <w:left w:val="single" w:sz="4" w:space="0" w:color="000000"/>
              <w:bottom w:val="single" w:sz="4" w:space="0" w:color="000000"/>
              <w:right w:val="nil"/>
            </w:tcBorders>
            <w:hideMark/>
          </w:tcPr>
          <w:p w14:paraId="1AB111C7"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4010</w:t>
            </w:r>
          </w:p>
        </w:tc>
        <w:tc>
          <w:tcPr>
            <w:tcW w:w="3665" w:type="dxa"/>
            <w:tcBorders>
              <w:top w:val="nil"/>
              <w:left w:val="single" w:sz="4" w:space="0" w:color="000000"/>
              <w:bottom w:val="single" w:sz="4" w:space="0" w:color="000000"/>
              <w:right w:val="nil"/>
            </w:tcBorders>
            <w:hideMark/>
          </w:tcPr>
          <w:p w14:paraId="1603BBB0" w14:textId="77777777" w:rsidR="00DE337F" w:rsidRPr="009D7FF8" w:rsidRDefault="00DE337F" w:rsidP="00187282">
            <w:pPr>
              <w:suppressAutoHyphens/>
              <w:snapToGrid w:val="0"/>
              <w:spacing w:after="0" w:line="240" w:lineRule="auto"/>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Wynagrodzenia osobowe pracowników</w:t>
            </w:r>
          </w:p>
        </w:tc>
        <w:tc>
          <w:tcPr>
            <w:tcW w:w="1497" w:type="dxa"/>
            <w:tcBorders>
              <w:top w:val="nil"/>
              <w:left w:val="single" w:sz="4" w:space="0" w:color="000000"/>
              <w:bottom w:val="single" w:sz="4" w:space="0" w:color="000000"/>
              <w:right w:val="nil"/>
            </w:tcBorders>
            <w:hideMark/>
          </w:tcPr>
          <w:p w14:paraId="284411DA"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968,00</w:t>
            </w:r>
          </w:p>
        </w:tc>
        <w:tc>
          <w:tcPr>
            <w:tcW w:w="1624" w:type="dxa"/>
            <w:tcBorders>
              <w:top w:val="nil"/>
              <w:left w:val="single" w:sz="4" w:space="0" w:color="000000"/>
              <w:bottom w:val="single" w:sz="4" w:space="0" w:color="000000"/>
              <w:right w:val="nil"/>
            </w:tcBorders>
            <w:hideMark/>
          </w:tcPr>
          <w:p w14:paraId="566D938A"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922,93</w:t>
            </w:r>
          </w:p>
        </w:tc>
        <w:tc>
          <w:tcPr>
            <w:tcW w:w="993" w:type="dxa"/>
            <w:tcBorders>
              <w:top w:val="nil"/>
              <w:left w:val="single" w:sz="4" w:space="0" w:color="000000"/>
              <w:bottom w:val="single" w:sz="4" w:space="0" w:color="000000"/>
              <w:right w:val="single" w:sz="4" w:space="0" w:color="000000"/>
            </w:tcBorders>
            <w:hideMark/>
          </w:tcPr>
          <w:p w14:paraId="44C1E994"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p>
        </w:tc>
      </w:tr>
      <w:tr w:rsidR="00DE337F" w:rsidRPr="009D7FF8" w14:paraId="17AEFC5F" w14:textId="77777777" w:rsidTr="00187282">
        <w:tc>
          <w:tcPr>
            <w:tcW w:w="1716" w:type="dxa"/>
            <w:gridSpan w:val="2"/>
            <w:tcBorders>
              <w:top w:val="nil"/>
              <w:left w:val="single" w:sz="4" w:space="0" w:color="000000"/>
              <w:bottom w:val="single" w:sz="4" w:space="0" w:color="000000"/>
              <w:right w:val="nil"/>
            </w:tcBorders>
            <w:hideMark/>
          </w:tcPr>
          <w:p w14:paraId="24803B41"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4110</w:t>
            </w:r>
          </w:p>
        </w:tc>
        <w:tc>
          <w:tcPr>
            <w:tcW w:w="3665" w:type="dxa"/>
            <w:tcBorders>
              <w:top w:val="nil"/>
              <w:left w:val="single" w:sz="4" w:space="0" w:color="000000"/>
              <w:bottom w:val="single" w:sz="4" w:space="0" w:color="000000"/>
              <w:right w:val="nil"/>
            </w:tcBorders>
            <w:hideMark/>
          </w:tcPr>
          <w:p w14:paraId="666DDFDD" w14:textId="77777777" w:rsidR="00DE337F" w:rsidRPr="009D7FF8" w:rsidRDefault="00DE337F" w:rsidP="00187282">
            <w:pPr>
              <w:suppressAutoHyphens/>
              <w:snapToGrid w:val="0"/>
              <w:spacing w:after="0" w:line="240" w:lineRule="auto"/>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Składki na ubezpieczenie społeczne</w:t>
            </w:r>
          </w:p>
        </w:tc>
        <w:tc>
          <w:tcPr>
            <w:tcW w:w="1497" w:type="dxa"/>
            <w:tcBorders>
              <w:top w:val="nil"/>
              <w:left w:val="single" w:sz="4" w:space="0" w:color="000000"/>
              <w:bottom w:val="single" w:sz="4" w:space="0" w:color="000000"/>
              <w:right w:val="nil"/>
            </w:tcBorders>
            <w:hideMark/>
          </w:tcPr>
          <w:p w14:paraId="2032046B"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168,00</w:t>
            </w:r>
          </w:p>
        </w:tc>
        <w:tc>
          <w:tcPr>
            <w:tcW w:w="1624" w:type="dxa"/>
            <w:tcBorders>
              <w:top w:val="nil"/>
              <w:left w:val="single" w:sz="4" w:space="0" w:color="000000"/>
              <w:bottom w:val="single" w:sz="4" w:space="0" w:color="000000"/>
              <w:right w:val="nil"/>
            </w:tcBorders>
            <w:hideMark/>
          </w:tcPr>
          <w:p w14:paraId="39E03C43"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164,58</w:t>
            </w:r>
          </w:p>
        </w:tc>
        <w:tc>
          <w:tcPr>
            <w:tcW w:w="993" w:type="dxa"/>
            <w:tcBorders>
              <w:top w:val="nil"/>
              <w:left w:val="single" w:sz="4" w:space="0" w:color="000000"/>
              <w:bottom w:val="single" w:sz="4" w:space="0" w:color="000000"/>
              <w:right w:val="single" w:sz="4" w:space="0" w:color="000000"/>
            </w:tcBorders>
            <w:hideMark/>
          </w:tcPr>
          <w:p w14:paraId="6A74A370"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p>
        </w:tc>
      </w:tr>
      <w:tr w:rsidR="00DE337F" w:rsidRPr="009D7FF8" w14:paraId="34781541" w14:textId="77777777" w:rsidTr="00187282">
        <w:tc>
          <w:tcPr>
            <w:tcW w:w="1716" w:type="dxa"/>
            <w:gridSpan w:val="2"/>
            <w:tcBorders>
              <w:top w:val="nil"/>
              <w:left w:val="single" w:sz="4" w:space="0" w:color="000000"/>
              <w:bottom w:val="single" w:sz="4" w:space="0" w:color="000000"/>
              <w:right w:val="nil"/>
            </w:tcBorders>
            <w:hideMark/>
          </w:tcPr>
          <w:p w14:paraId="2F148594"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4120</w:t>
            </w:r>
          </w:p>
        </w:tc>
        <w:tc>
          <w:tcPr>
            <w:tcW w:w="3665" w:type="dxa"/>
            <w:tcBorders>
              <w:top w:val="nil"/>
              <w:left w:val="single" w:sz="4" w:space="0" w:color="000000"/>
              <w:bottom w:val="single" w:sz="4" w:space="0" w:color="000000"/>
              <w:right w:val="nil"/>
            </w:tcBorders>
            <w:hideMark/>
          </w:tcPr>
          <w:p w14:paraId="41555A07" w14:textId="77777777" w:rsidR="00DE337F" w:rsidRPr="009D7FF8" w:rsidRDefault="00DE337F" w:rsidP="00187282">
            <w:pPr>
              <w:suppressAutoHyphens/>
              <w:snapToGrid w:val="0"/>
              <w:spacing w:after="0" w:line="240" w:lineRule="auto"/>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Składki na Fundusz Pracy</w:t>
            </w:r>
          </w:p>
        </w:tc>
        <w:tc>
          <w:tcPr>
            <w:tcW w:w="1497" w:type="dxa"/>
            <w:tcBorders>
              <w:top w:val="nil"/>
              <w:left w:val="single" w:sz="4" w:space="0" w:color="000000"/>
              <w:bottom w:val="single" w:sz="4" w:space="0" w:color="000000"/>
              <w:right w:val="nil"/>
            </w:tcBorders>
            <w:hideMark/>
          </w:tcPr>
          <w:p w14:paraId="026BA187"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18,00</w:t>
            </w:r>
          </w:p>
        </w:tc>
        <w:tc>
          <w:tcPr>
            <w:tcW w:w="1624" w:type="dxa"/>
            <w:tcBorders>
              <w:top w:val="nil"/>
              <w:left w:val="single" w:sz="4" w:space="0" w:color="000000"/>
              <w:bottom w:val="single" w:sz="4" w:space="0" w:color="000000"/>
              <w:right w:val="nil"/>
            </w:tcBorders>
            <w:hideMark/>
          </w:tcPr>
          <w:p w14:paraId="7620697E"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17,49</w:t>
            </w:r>
          </w:p>
        </w:tc>
        <w:tc>
          <w:tcPr>
            <w:tcW w:w="993" w:type="dxa"/>
            <w:tcBorders>
              <w:top w:val="nil"/>
              <w:left w:val="single" w:sz="4" w:space="0" w:color="000000"/>
              <w:bottom w:val="single" w:sz="4" w:space="0" w:color="000000"/>
              <w:right w:val="single" w:sz="4" w:space="0" w:color="000000"/>
            </w:tcBorders>
            <w:hideMark/>
          </w:tcPr>
          <w:p w14:paraId="547C027B"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p>
        </w:tc>
      </w:tr>
    </w:tbl>
    <w:p w14:paraId="5DFFFC5B" w14:textId="77777777" w:rsidR="00853146" w:rsidRDefault="00853146" w:rsidP="00DE337F">
      <w:pPr>
        <w:spacing w:after="0" w:line="240" w:lineRule="auto"/>
        <w:jc w:val="both"/>
        <w:rPr>
          <w:rFonts w:ascii="Times New Roman" w:hAnsi="Times New Roman" w:cs="Times New Roman"/>
          <w:sz w:val="22"/>
          <w:szCs w:val="22"/>
        </w:rPr>
      </w:pPr>
    </w:p>
    <w:p w14:paraId="7DD44004" w14:textId="6AC3361E" w:rsidR="00DE337F" w:rsidRPr="009D7FF8" w:rsidRDefault="00DE337F" w:rsidP="00DE337F">
      <w:pPr>
        <w:spacing w:after="0" w:line="240" w:lineRule="auto"/>
        <w:jc w:val="both"/>
        <w:rPr>
          <w:rFonts w:ascii="Times New Roman" w:hAnsi="Times New Roman" w:cs="Times New Roman"/>
          <w:sz w:val="22"/>
          <w:szCs w:val="22"/>
        </w:rPr>
      </w:pPr>
      <w:r w:rsidRPr="009D7FF8">
        <w:rPr>
          <w:rFonts w:ascii="Times New Roman" w:hAnsi="Times New Roman" w:cs="Times New Roman"/>
          <w:sz w:val="22"/>
          <w:szCs w:val="22"/>
        </w:rPr>
        <w:t>Środki z tego rozdziału przeznaczone zostały na wynagrodzenie i pochodne od wynagrodzenia pracownika realizującego zadanie Karty Dużej Rodziny w łącznej kwocie 1 105,00 zł.</w:t>
      </w:r>
    </w:p>
    <w:p w14:paraId="52A8DEC0" w14:textId="77777777" w:rsidR="00DE337F" w:rsidRPr="009D7FF8" w:rsidRDefault="00DE337F" w:rsidP="00DE337F">
      <w:pPr>
        <w:spacing w:after="0" w:line="240" w:lineRule="auto"/>
        <w:jc w:val="both"/>
        <w:rPr>
          <w:rFonts w:ascii="Times New Roman" w:eastAsia="Times New Roman" w:hAnsi="Times New Roman" w:cs="Times New Roman"/>
          <w:color w:val="FF0000"/>
          <w:sz w:val="22"/>
          <w:szCs w:val="22"/>
        </w:rPr>
      </w:pPr>
    </w:p>
    <w:p w14:paraId="33764AFC" w14:textId="77777777" w:rsidR="00DE337F" w:rsidRPr="009D7FF8" w:rsidRDefault="00DE337F" w:rsidP="00DE337F">
      <w:pPr>
        <w:spacing w:after="0" w:line="240" w:lineRule="auto"/>
        <w:rPr>
          <w:rFonts w:ascii="Times New Roman" w:hAnsi="Times New Roman" w:cs="Times New Roman"/>
          <w:b/>
          <w:sz w:val="20"/>
          <w:szCs w:val="20"/>
        </w:rPr>
      </w:pPr>
      <w:r w:rsidRPr="009D7FF8">
        <w:rPr>
          <w:rFonts w:ascii="Times New Roman" w:hAnsi="Times New Roman" w:cs="Times New Roman"/>
          <w:b/>
          <w:sz w:val="20"/>
          <w:szCs w:val="20"/>
        </w:rPr>
        <w:t>Rozdział 85504</w:t>
      </w:r>
    </w:p>
    <w:tbl>
      <w:tblPr>
        <w:tblW w:w="9495" w:type="dxa"/>
        <w:tblInd w:w="-25" w:type="dxa"/>
        <w:tblLayout w:type="fixed"/>
        <w:tblLook w:val="04A0" w:firstRow="1" w:lastRow="0" w:firstColumn="1" w:lastColumn="0" w:noHBand="0" w:noVBand="1"/>
      </w:tblPr>
      <w:tblGrid>
        <w:gridCol w:w="1111"/>
        <w:gridCol w:w="605"/>
        <w:gridCol w:w="3665"/>
        <w:gridCol w:w="1497"/>
        <w:gridCol w:w="1624"/>
        <w:gridCol w:w="993"/>
      </w:tblGrid>
      <w:tr w:rsidR="00DE337F" w:rsidRPr="009D7FF8" w14:paraId="6AC391D5" w14:textId="77777777" w:rsidTr="00187282">
        <w:tc>
          <w:tcPr>
            <w:tcW w:w="1111" w:type="dxa"/>
            <w:tcBorders>
              <w:top w:val="single" w:sz="4" w:space="0" w:color="000000"/>
              <w:left w:val="single" w:sz="4" w:space="0" w:color="000000"/>
              <w:bottom w:val="single" w:sz="4" w:space="0" w:color="000000"/>
              <w:right w:val="nil"/>
            </w:tcBorders>
            <w:shd w:val="clear" w:color="auto" w:fill="ACB9CA" w:themeFill="text2" w:themeFillTint="66"/>
            <w:hideMark/>
          </w:tcPr>
          <w:p w14:paraId="5C277A37"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Rozdział</w:t>
            </w:r>
          </w:p>
        </w:tc>
        <w:tc>
          <w:tcPr>
            <w:tcW w:w="605" w:type="dxa"/>
            <w:tcBorders>
              <w:top w:val="single" w:sz="4" w:space="0" w:color="000000"/>
              <w:left w:val="single" w:sz="4" w:space="0" w:color="000000"/>
              <w:bottom w:val="single" w:sz="4" w:space="0" w:color="000000"/>
              <w:right w:val="nil"/>
            </w:tcBorders>
            <w:shd w:val="clear" w:color="auto" w:fill="ACB9CA" w:themeFill="text2" w:themeFillTint="66"/>
            <w:hideMark/>
          </w:tcPr>
          <w:p w14:paraId="7188738F"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w:t>
            </w:r>
          </w:p>
        </w:tc>
        <w:tc>
          <w:tcPr>
            <w:tcW w:w="3665" w:type="dxa"/>
            <w:tcBorders>
              <w:top w:val="single" w:sz="4" w:space="0" w:color="000000"/>
              <w:left w:val="single" w:sz="4" w:space="0" w:color="000000"/>
              <w:bottom w:val="single" w:sz="4" w:space="0" w:color="000000"/>
              <w:right w:val="nil"/>
            </w:tcBorders>
            <w:shd w:val="clear" w:color="auto" w:fill="ACB9CA" w:themeFill="text2" w:themeFillTint="66"/>
            <w:hideMark/>
          </w:tcPr>
          <w:p w14:paraId="1AC61E27"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Określenie</w:t>
            </w:r>
          </w:p>
        </w:tc>
        <w:tc>
          <w:tcPr>
            <w:tcW w:w="1497" w:type="dxa"/>
            <w:tcBorders>
              <w:top w:val="single" w:sz="4" w:space="0" w:color="000000"/>
              <w:left w:val="single" w:sz="4" w:space="0" w:color="000000"/>
              <w:bottom w:val="single" w:sz="4" w:space="0" w:color="000000"/>
              <w:right w:val="nil"/>
            </w:tcBorders>
            <w:shd w:val="clear" w:color="auto" w:fill="ACB9CA" w:themeFill="text2" w:themeFillTint="66"/>
            <w:hideMark/>
          </w:tcPr>
          <w:p w14:paraId="3D7F728B"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Plan</w:t>
            </w:r>
          </w:p>
        </w:tc>
        <w:tc>
          <w:tcPr>
            <w:tcW w:w="1624" w:type="dxa"/>
            <w:tcBorders>
              <w:top w:val="single" w:sz="4" w:space="0" w:color="000000"/>
              <w:left w:val="single" w:sz="4" w:space="0" w:color="000000"/>
              <w:bottom w:val="single" w:sz="4" w:space="0" w:color="000000"/>
              <w:right w:val="nil"/>
            </w:tcBorders>
            <w:shd w:val="clear" w:color="auto" w:fill="ACB9CA" w:themeFill="text2" w:themeFillTint="66"/>
            <w:hideMark/>
          </w:tcPr>
          <w:p w14:paraId="5D5A170F" w14:textId="77777777" w:rsidR="00DE337F" w:rsidRPr="009D7FF8" w:rsidRDefault="00DE337F" w:rsidP="00187282">
            <w:pPr>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 xml:space="preserve">Wykonanie na </w:t>
            </w:r>
          </w:p>
          <w:p w14:paraId="64338F1C"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31.12.2023 r.</w:t>
            </w:r>
          </w:p>
        </w:tc>
        <w:tc>
          <w:tcPr>
            <w:tcW w:w="993" w:type="dxa"/>
            <w:tcBorders>
              <w:top w:val="single" w:sz="4" w:space="0" w:color="000000"/>
              <w:left w:val="single" w:sz="4" w:space="0" w:color="000000"/>
              <w:bottom w:val="single" w:sz="4" w:space="0" w:color="000000"/>
              <w:right w:val="single" w:sz="4" w:space="0" w:color="000000"/>
            </w:tcBorders>
            <w:shd w:val="clear" w:color="auto" w:fill="ACB9CA" w:themeFill="text2" w:themeFillTint="66"/>
            <w:hideMark/>
          </w:tcPr>
          <w:p w14:paraId="29061E42"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 wyk.</w:t>
            </w:r>
          </w:p>
        </w:tc>
      </w:tr>
      <w:tr w:rsidR="00DE337F" w:rsidRPr="009D7FF8" w14:paraId="583DC9D6" w14:textId="77777777" w:rsidTr="00187282">
        <w:tc>
          <w:tcPr>
            <w:tcW w:w="5381" w:type="dxa"/>
            <w:gridSpan w:val="3"/>
            <w:tcBorders>
              <w:top w:val="nil"/>
              <w:left w:val="single" w:sz="4" w:space="0" w:color="000000"/>
              <w:bottom w:val="single" w:sz="4" w:space="0" w:color="000000"/>
              <w:right w:val="nil"/>
            </w:tcBorders>
            <w:hideMark/>
          </w:tcPr>
          <w:p w14:paraId="6BBE79A2" w14:textId="77777777" w:rsidR="00DE337F" w:rsidRPr="009D7FF8" w:rsidRDefault="00DE337F" w:rsidP="00187282">
            <w:pPr>
              <w:snapToGrid w:val="0"/>
              <w:spacing w:after="0" w:line="240" w:lineRule="auto"/>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85504</w:t>
            </w:r>
            <w:r w:rsidRPr="009D7FF8">
              <w:rPr>
                <w:rFonts w:ascii="Times New Roman" w:eastAsia="Times New Roman" w:hAnsi="Times New Roman" w:cs="Times New Roman"/>
                <w:b/>
                <w:sz w:val="20"/>
                <w:szCs w:val="20"/>
                <w:lang w:eastAsia="ar-SA"/>
              </w:rPr>
              <w:t xml:space="preserve">    </w:t>
            </w:r>
            <w:r w:rsidRPr="009D7FF8">
              <w:rPr>
                <w:rFonts w:ascii="Times New Roman" w:hAnsi="Times New Roman" w:cs="Times New Roman"/>
                <w:b/>
                <w:sz w:val="20"/>
                <w:szCs w:val="20"/>
              </w:rPr>
              <w:t xml:space="preserve">Wspieranie rodziny </w:t>
            </w:r>
          </w:p>
        </w:tc>
        <w:tc>
          <w:tcPr>
            <w:tcW w:w="1497" w:type="dxa"/>
            <w:tcBorders>
              <w:top w:val="nil"/>
              <w:left w:val="single" w:sz="4" w:space="0" w:color="000000"/>
              <w:bottom w:val="single" w:sz="4" w:space="0" w:color="000000"/>
              <w:right w:val="nil"/>
            </w:tcBorders>
            <w:hideMark/>
          </w:tcPr>
          <w:p w14:paraId="054D3337"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8 870,00</w:t>
            </w:r>
          </w:p>
        </w:tc>
        <w:tc>
          <w:tcPr>
            <w:tcW w:w="1624" w:type="dxa"/>
            <w:tcBorders>
              <w:top w:val="nil"/>
              <w:left w:val="single" w:sz="4" w:space="0" w:color="000000"/>
              <w:bottom w:val="single" w:sz="4" w:space="0" w:color="000000"/>
              <w:right w:val="nil"/>
            </w:tcBorders>
            <w:hideMark/>
          </w:tcPr>
          <w:p w14:paraId="7DB28617"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0,00</w:t>
            </w:r>
          </w:p>
        </w:tc>
        <w:tc>
          <w:tcPr>
            <w:tcW w:w="993" w:type="dxa"/>
            <w:tcBorders>
              <w:top w:val="nil"/>
              <w:left w:val="single" w:sz="4" w:space="0" w:color="000000"/>
              <w:bottom w:val="single" w:sz="4" w:space="0" w:color="000000"/>
              <w:right w:val="single" w:sz="4" w:space="0" w:color="000000"/>
            </w:tcBorders>
            <w:hideMark/>
          </w:tcPr>
          <w:p w14:paraId="44CF1AA3"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b/>
                <w:sz w:val="20"/>
                <w:szCs w:val="20"/>
                <w:lang w:eastAsia="ar-SA"/>
              </w:rPr>
            </w:pPr>
            <w:r w:rsidRPr="009D7FF8">
              <w:rPr>
                <w:rFonts w:ascii="Times New Roman" w:eastAsia="Times New Roman" w:hAnsi="Times New Roman" w:cs="Times New Roman"/>
                <w:b/>
                <w:sz w:val="20"/>
                <w:szCs w:val="20"/>
                <w:lang w:eastAsia="ar-SA"/>
              </w:rPr>
              <w:t>0,00</w:t>
            </w:r>
          </w:p>
        </w:tc>
      </w:tr>
      <w:tr w:rsidR="00DE337F" w:rsidRPr="009D7FF8" w14:paraId="6EA39D35" w14:textId="77777777" w:rsidTr="00187282">
        <w:tc>
          <w:tcPr>
            <w:tcW w:w="1716" w:type="dxa"/>
            <w:gridSpan w:val="2"/>
            <w:tcBorders>
              <w:top w:val="nil"/>
              <w:left w:val="single" w:sz="4" w:space="0" w:color="000000"/>
              <w:bottom w:val="single" w:sz="4" w:space="0" w:color="000000"/>
              <w:right w:val="nil"/>
            </w:tcBorders>
            <w:hideMark/>
          </w:tcPr>
          <w:p w14:paraId="557502CA"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4110</w:t>
            </w:r>
          </w:p>
        </w:tc>
        <w:tc>
          <w:tcPr>
            <w:tcW w:w="3665" w:type="dxa"/>
            <w:tcBorders>
              <w:top w:val="nil"/>
              <w:left w:val="single" w:sz="4" w:space="0" w:color="000000"/>
              <w:bottom w:val="single" w:sz="4" w:space="0" w:color="000000"/>
              <w:right w:val="nil"/>
            </w:tcBorders>
            <w:hideMark/>
          </w:tcPr>
          <w:p w14:paraId="04F8D661" w14:textId="77777777" w:rsidR="00DE337F" w:rsidRPr="009D7FF8" w:rsidRDefault="00DE337F" w:rsidP="00187282">
            <w:pPr>
              <w:suppressAutoHyphens/>
              <w:snapToGrid w:val="0"/>
              <w:spacing w:after="0" w:line="240" w:lineRule="auto"/>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Składki na ubezpieczenie społeczne</w:t>
            </w:r>
          </w:p>
        </w:tc>
        <w:tc>
          <w:tcPr>
            <w:tcW w:w="1497" w:type="dxa"/>
            <w:tcBorders>
              <w:top w:val="nil"/>
              <w:left w:val="single" w:sz="4" w:space="0" w:color="000000"/>
              <w:bottom w:val="single" w:sz="4" w:space="0" w:color="000000"/>
              <w:right w:val="nil"/>
            </w:tcBorders>
            <w:hideMark/>
          </w:tcPr>
          <w:p w14:paraId="5944F64B"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1 997,00</w:t>
            </w:r>
          </w:p>
        </w:tc>
        <w:tc>
          <w:tcPr>
            <w:tcW w:w="1624" w:type="dxa"/>
            <w:tcBorders>
              <w:top w:val="nil"/>
              <w:left w:val="single" w:sz="4" w:space="0" w:color="000000"/>
              <w:bottom w:val="single" w:sz="4" w:space="0" w:color="000000"/>
              <w:right w:val="nil"/>
            </w:tcBorders>
            <w:hideMark/>
          </w:tcPr>
          <w:p w14:paraId="45A977C8"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0,00</w:t>
            </w:r>
          </w:p>
        </w:tc>
        <w:tc>
          <w:tcPr>
            <w:tcW w:w="993" w:type="dxa"/>
            <w:tcBorders>
              <w:top w:val="nil"/>
              <w:left w:val="single" w:sz="4" w:space="0" w:color="000000"/>
              <w:bottom w:val="single" w:sz="4" w:space="0" w:color="000000"/>
              <w:right w:val="single" w:sz="4" w:space="0" w:color="000000"/>
            </w:tcBorders>
            <w:hideMark/>
          </w:tcPr>
          <w:p w14:paraId="11651A03"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p>
        </w:tc>
      </w:tr>
      <w:tr w:rsidR="00DE337F" w:rsidRPr="009D7FF8" w14:paraId="041E47FC" w14:textId="77777777" w:rsidTr="00187282">
        <w:tc>
          <w:tcPr>
            <w:tcW w:w="1716" w:type="dxa"/>
            <w:gridSpan w:val="2"/>
            <w:tcBorders>
              <w:top w:val="nil"/>
              <w:left w:val="single" w:sz="4" w:space="0" w:color="000000"/>
              <w:bottom w:val="single" w:sz="4" w:space="0" w:color="000000"/>
              <w:right w:val="nil"/>
            </w:tcBorders>
            <w:hideMark/>
          </w:tcPr>
          <w:p w14:paraId="15D2FC55"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4120</w:t>
            </w:r>
          </w:p>
        </w:tc>
        <w:tc>
          <w:tcPr>
            <w:tcW w:w="3665" w:type="dxa"/>
            <w:tcBorders>
              <w:top w:val="nil"/>
              <w:left w:val="single" w:sz="4" w:space="0" w:color="000000"/>
              <w:bottom w:val="single" w:sz="4" w:space="0" w:color="000000"/>
              <w:right w:val="nil"/>
            </w:tcBorders>
            <w:hideMark/>
          </w:tcPr>
          <w:p w14:paraId="5A2708F1" w14:textId="77777777" w:rsidR="00DE337F" w:rsidRPr="009D7FF8" w:rsidRDefault="00DE337F" w:rsidP="00187282">
            <w:pPr>
              <w:suppressAutoHyphens/>
              <w:snapToGrid w:val="0"/>
              <w:spacing w:after="0" w:line="240" w:lineRule="auto"/>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 xml:space="preserve">Składki na Fundusz Pracy </w:t>
            </w:r>
          </w:p>
        </w:tc>
        <w:tc>
          <w:tcPr>
            <w:tcW w:w="1497" w:type="dxa"/>
            <w:tcBorders>
              <w:top w:val="nil"/>
              <w:left w:val="single" w:sz="4" w:space="0" w:color="000000"/>
              <w:bottom w:val="single" w:sz="4" w:space="0" w:color="000000"/>
              <w:right w:val="nil"/>
            </w:tcBorders>
            <w:hideMark/>
          </w:tcPr>
          <w:p w14:paraId="268EEB01"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273,00</w:t>
            </w:r>
          </w:p>
        </w:tc>
        <w:tc>
          <w:tcPr>
            <w:tcW w:w="1624" w:type="dxa"/>
            <w:tcBorders>
              <w:top w:val="nil"/>
              <w:left w:val="single" w:sz="4" w:space="0" w:color="000000"/>
              <w:bottom w:val="single" w:sz="4" w:space="0" w:color="000000"/>
              <w:right w:val="nil"/>
            </w:tcBorders>
            <w:hideMark/>
          </w:tcPr>
          <w:p w14:paraId="53DA5CF4"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0,00</w:t>
            </w:r>
          </w:p>
        </w:tc>
        <w:tc>
          <w:tcPr>
            <w:tcW w:w="993" w:type="dxa"/>
            <w:tcBorders>
              <w:top w:val="nil"/>
              <w:left w:val="single" w:sz="4" w:space="0" w:color="000000"/>
              <w:bottom w:val="single" w:sz="4" w:space="0" w:color="000000"/>
              <w:right w:val="single" w:sz="4" w:space="0" w:color="000000"/>
            </w:tcBorders>
            <w:hideMark/>
          </w:tcPr>
          <w:p w14:paraId="7B2CE370"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p>
        </w:tc>
      </w:tr>
      <w:tr w:rsidR="00DE337F" w:rsidRPr="009D7FF8" w14:paraId="3D4BD919" w14:textId="77777777" w:rsidTr="00187282">
        <w:tc>
          <w:tcPr>
            <w:tcW w:w="1716" w:type="dxa"/>
            <w:gridSpan w:val="2"/>
            <w:tcBorders>
              <w:top w:val="nil"/>
              <w:left w:val="single" w:sz="4" w:space="0" w:color="000000"/>
              <w:bottom w:val="single" w:sz="4" w:space="0" w:color="000000"/>
              <w:right w:val="nil"/>
            </w:tcBorders>
            <w:hideMark/>
          </w:tcPr>
          <w:p w14:paraId="18BC519C"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4170</w:t>
            </w:r>
          </w:p>
        </w:tc>
        <w:tc>
          <w:tcPr>
            <w:tcW w:w="3665" w:type="dxa"/>
            <w:tcBorders>
              <w:top w:val="nil"/>
              <w:left w:val="single" w:sz="4" w:space="0" w:color="000000"/>
              <w:bottom w:val="single" w:sz="4" w:space="0" w:color="000000"/>
              <w:right w:val="nil"/>
            </w:tcBorders>
            <w:hideMark/>
          </w:tcPr>
          <w:p w14:paraId="0B9396F5" w14:textId="77777777" w:rsidR="00DE337F" w:rsidRPr="009D7FF8" w:rsidRDefault="00DE337F" w:rsidP="00187282">
            <w:pPr>
              <w:suppressAutoHyphens/>
              <w:snapToGrid w:val="0"/>
              <w:spacing w:after="0" w:line="240" w:lineRule="auto"/>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Wynagrodzenia bezosobowe pracowników</w:t>
            </w:r>
          </w:p>
        </w:tc>
        <w:tc>
          <w:tcPr>
            <w:tcW w:w="1497" w:type="dxa"/>
            <w:tcBorders>
              <w:top w:val="nil"/>
              <w:left w:val="single" w:sz="4" w:space="0" w:color="000000"/>
              <w:bottom w:val="single" w:sz="4" w:space="0" w:color="000000"/>
              <w:right w:val="nil"/>
            </w:tcBorders>
            <w:hideMark/>
          </w:tcPr>
          <w:p w14:paraId="3812DAD8"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6 600,00</w:t>
            </w:r>
          </w:p>
        </w:tc>
        <w:tc>
          <w:tcPr>
            <w:tcW w:w="1624" w:type="dxa"/>
            <w:tcBorders>
              <w:top w:val="nil"/>
              <w:left w:val="single" w:sz="4" w:space="0" w:color="000000"/>
              <w:bottom w:val="single" w:sz="4" w:space="0" w:color="000000"/>
              <w:right w:val="nil"/>
            </w:tcBorders>
            <w:hideMark/>
          </w:tcPr>
          <w:p w14:paraId="46625FE5"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0,00</w:t>
            </w:r>
          </w:p>
        </w:tc>
        <w:tc>
          <w:tcPr>
            <w:tcW w:w="993" w:type="dxa"/>
            <w:tcBorders>
              <w:top w:val="nil"/>
              <w:left w:val="single" w:sz="4" w:space="0" w:color="000000"/>
              <w:bottom w:val="single" w:sz="4" w:space="0" w:color="000000"/>
              <w:right w:val="single" w:sz="4" w:space="0" w:color="000000"/>
            </w:tcBorders>
            <w:hideMark/>
          </w:tcPr>
          <w:p w14:paraId="47059C59"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p>
        </w:tc>
      </w:tr>
    </w:tbl>
    <w:p w14:paraId="21D47AF6" w14:textId="408118A2" w:rsidR="00DE337F" w:rsidRPr="00853146" w:rsidRDefault="00DE337F" w:rsidP="00853146">
      <w:pPr>
        <w:pStyle w:val="Akapitzlist"/>
        <w:numPr>
          <w:ilvl w:val="0"/>
          <w:numId w:val="40"/>
        </w:numPr>
        <w:suppressAutoHyphens/>
        <w:spacing w:after="0" w:line="240" w:lineRule="auto"/>
        <w:jc w:val="both"/>
        <w:rPr>
          <w:rFonts w:ascii="Times New Roman" w:hAnsi="Times New Roman" w:cs="Times New Roman"/>
          <w:sz w:val="22"/>
          <w:szCs w:val="22"/>
        </w:rPr>
      </w:pPr>
      <w:r w:rsidRPr="00853146">
        <w:rPr>
          <w:rFonts w:ascii="Times New Roman" w:hAnsi="Times New Roman" w:cs="Times New Roman"/>
          <w:sz w:val="22"/>
          <w:szCs w:val="22"/>
        </w:rPr>
        <w:t>w  2023 r. nie zatrudniano asystentów rodziny.</w:t>
      </w:r>
    </w:p>
    <w:p w14:paraId="6F7DF1E7" w14:textId="77777777" w:rsidR="00DE337F" w:rsidRPr="009D7FF8" w:rsidRDefault="00DE337F" w:rsidP="00DE337F">
      <w:pPr>
        <w:spacing w:after="0" w:line="240" w:lineRule="auto"/>
        <w:rPr>
          <w:rFonts w:ascii="Times New Roman" w:hAnsi="Times New Roman" w:cs="Times New Roman"/>
          <w:b/>
          <w:sz w:val="20"/>
          <w:szCs w:val="20"/>
        </w:rPr>
      </w:pPr>
      <w:r w:rsidRPr="009D7FF8">
        <w:rPr>
          <w:rFonts w:ascii="Times New Roman" w:hAnsi="Times New Roman" w:cs="Times New Roman"/>
          <w:b/>
          <w:sz w:val="20"/>
          <w:szCs w:val="20"/>
        </w:rPr>
        <w:t>Rozdział 85508</w:t>
      </w:r>
    </w:p>
    <w:tbl>
      <w:tblPr>
        <w:tblW w:w="9495" w:type="dxa"/>
        <w:tblInd w:w="-25" w:type="dxa"/>
        <w:tblLayout w:type="fixed"/>
        <w:tblLook w:val="04A0" w:firstRow="1" w:lastRow="0" w:firstColumn="1" w:lastColumn="0" w:noHBand="0" w:noVBand="1"/>
      </w:tblPr>
      <w:tblGrid>
        <w:gridCol w:w="1111"/>
        <w:gridCol w:w="605"/>
        <w:gridCol w:w="3665"/>
        <w:gridCol w:w="1497"/>
        <w:gridCol w:w="1624"/>
        <w:gridCol w:w="993"/>
      </w:tblGrid>
      <w:tr w:rsidR="00DE337F" w:rsidRPr="009D7FF8" w14:paraId="64B9DBEF" w14:textId="77777777" w:rsidTr="00187282">
        <w:tc>
          <w:tcPr>
            <w:tcW w:w="1111" w:type="dxa"/>
            <w:tcBorders>
              <w:top w:val="single" w:sz="4" w:space="0" w:color="000000"/>
              <w:left w:val="single" w:sz="4" w:space="0" w:color="000000"/>
              <w:bottom w:val="single" w:sz="4" w:space="0" w:color="000000"/>
              <w:right w:val="nil"/>
            </w:tcBorders>
            <w:shd w:val="clear" w:color="auto" w:fill="ACB9CA" w:themeFill="text2" w:themeFillTint="66"/>
            <w:hideMark/>
          </w:tcPr>
          <w:p w14:paraId="4DB61025"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Rozdział</w:t>
            </w:r>
          </w:p>
        </w:tc>
        <w:tc>
          <w:tcPr>
            <w:tcW w:w="605" w:type="dxa"/>
            <w:tcBorders>
              <w:top w:val="single" w:sz="4" w:space="0" w:color="000000"/>
              <w:left w:val="single" w:sz="4" w:space="0" w:color="000000"/>
              <w:bottom w:val="single" w:sz="4" w:space="0" w:color="000000"/>
              <w:right w:val="nil"/>
            </w:tcBorders>
            <w:shd w:val="clear" w:color="auto" w:fill="ACB9CA" w:themeFill="text2" w:themeFillTint="66"/>
            <w:hideMark/>
          </w:tcPr>
          <w:p w14:paraId="5C964490"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w:t>
            </w:r>
          </w:p>
        </w:tc>
        <w:tc>
          <w:tcPr>
            <w:tcW w:w="3665" w:type="dxa"/>
            <w:tcBorders>
              <w:top w:val="single" w:sz="4" w:space="0" w:color="000000"/>
              <w:left w:val="single" w:sz="4" w:space="0" w:color="000000"/>
              <w:bottom w:val="single" w:sz="4" w:space="0" w:color="000000"/>
              <w:right w:val="nil"/>
            </w:tcBorders>
            <w:shd w:val="clear" w:color="auto" w:fill="ACB9CA" w:themeFill="text2" w:themeFillTint="66"/>
            <w:hideMark/>
          </w:tcPr>
          <w:p w14:paraId="0BD14273"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Określenie</w:t>
            </w:r>
          </w:p>
        </w:tc>
        <w:tc>
          <w:tcPr>
            <w:tcW w:w="1497" w:type="dxa"/>
            <w:tcBorders>
              <w:top w:val="single" w:sz="4" w:space="0" w:color="000000"/>
              <w:left w:val="single" w:sz="4" w:space="0" w:color="000000"/>
              <w:bottom w:val="single" w:sz="4" w:space="0" w:color="000000"/>
              <w:right w:val="nil"/>
            </w:tcBorders>
            <w:shd w:val="clear" w:color="auto" w:fill="ACB9CA" w:themeFill="text2" w:themeFillTint="66"/>
            <w:hideMark/>
          </w:tcPr>
          <w:p w14:paraId="75EEEC19"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Plan</w:t>
            </w:r>
          </w:p>
        </w:tc>
        <w:tc>
          <w:tcPr>
            <w:tcW w:w="1624" w:type="dxa"/>
            <w:tcBorders>
              <w:top w:val="single" w:sz="4" w:space="0" w:color="000000"/>
              <w:left w:val="single" w:sz="4" w:space="0" w:color="000000"/>
              <w:bottom w:val="single" w:sz="4" w:space="0" w:color="000000"/>
              <w:right w:val="nil"/>
            </w:tcBorders>
            <w:shd w:val="clear" w:color="auto" w:fill="ACB9CA" w:themeFill="text2" w:themeFillTint="66"/>
            <w:hideMark/>
          </w:tcPr>
          <w:p w14:paraId="69E46F5E" w14:textId="77777777" w:rsidR="00DE337F" w:rsidRPr="009D7FF8" w:rsidRDefault="00DE337F" w:rsidP="00187282">
            <w:pPr>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 xml:space="preserve">Wykonanie na </w:t>
            </w:r>
          </w:p>
          <w:p w14:paraId="7B9165C0"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31.12.2023 r.</w:t>
            </w:r>
          </w:p>
        </w:tc>
        <w:tc>
          <w:tcPr>
            <w:tcW w:w="993" w:type="dxa"/>
            <w:tcBorders>
              <w:top w:val="single" w:sz="4" w:space="0" w:color="000000"/>
              <w:left w:val="single" w:sz="4" w:space="0" w:color="000000"/>
              <w:bottom w:val="single" w:sz="4" w:space="0" w:color="000000"/>
              <w:right w:val="single" w:sz="4" w:space="0" w:color="000000"/>
            </w:tcBorders>
            <w:shd w:val="clear" w:color="auto" w:fill="ACB9CA" w:themeFill="text2" w:themeFillTint="66"/>
            <w:hideMark/>
          </w:tcPr>
          <w:p w14:paraId="13F97994"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 wyk.</w:t>
            </w:r>
          </w:p>
        </w:tc>
      </w:tr>
      <w:tr w:rsidR="00DE337F" w:rsidRPr="009D7FF8" w14:paraId="713CB15D" w14:textId="77777777" w:rsidTr="00187282">
        <w:tc>
          <w:tcPr>
            <w:tcW w:w="5381" w:type="dxa"/>
            <w:gridSpan w:val="3"/>
            <w:tcBorders>
              <w:top w:val="nil"/>
              <w:left w:val="single" w:sz="4" w:space="0" w:color="000000"/>
              <w:bottom w:val="single" w:sz="4" w:space="0" w:color="000000"/>
              <w:right w:val="nil"/>
            </w:tcBorders>
            <w:hideMark/>
          </w:tcPr>
          <w:p w14:paraId="4937505E" w14:textId="77777777" w:rsidR="00DE337F" w:rsidRPr="009D7FF8" w:rsidRDefault="00DE337F" w:rsidP="00187282">
            <w:pPr>
              <w:snapToGrid w:val="0"/>
              <w:spacing w:after="0" w:line="240" w:lineRule="auto"/>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85508</w:t>
            </w:r>
            <w:r w:rsidRPr="009D7FF8">
              <w:rPr>
                <w:rFonts w:ascii="Times New Roman" w:eastAsia="Times New Roman" w:hAnsi="Times New Roman" w:cs="Times New Roman"/>
                <w:b/>
                <w:sz w:val="20"/>
                <w:szCs w:val="20"/>
                <w:lang w:eastAsia="ar-SA"/>
              </w:rPr>
              <w:t xml:space="preserve">   </w:t>
            </w:r>
            <w:r w:rsidRPr="009D7FF8">
              <w:rPr>
                <w:rFonts w:ascii="Times New Roman" w:hAnsi="Times New Roman" w:cs="Times New Roman"/>
                <w:b/>
                <w:sz w:val="20"/>
                <w:szCs w:val="20"/>
              </w:rPr>
              <w:t xml:space="preserve">Rodziny zastępcze </w:t>
            </w:r>
          </w:p>
        </w:tc>
        <w:tc>
          <w:tcPr>
            <w:tcW w:w="1497" w:type="dxa"/>
            <w:tcBorders>
              <w:top w:val="nil"/>
              <w:left w:val="single" w:sz="4" w:space="0" w:color="000000"/>
              <w:bottom w:val="single" w:sz="4" w:space="0" w:color="000000"/>
              <w:right w:val="nil"/>
            </w:tcBorders>
            <w:hideMark/>
          </w:tcPr>
          <w:p w14:paraId="6A12F93E"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3 000,00</w:t>
            </w:r>
          </w:p>
        </w:tc>
        <w:tc>
          <w:tcPr>
            <w:tcW w:w="1624" w:type="dxa"/>
            <w:tcBorders>
              <w:top w:val="nil"/>
              <w:left w:val="single" w:sz="4" w:space="0" w:color="000000"/>
              <w:bottom w:val="single" w:sz="4" w:space="0" w:color="000000"/>
              <w:right w:val="nil"/>
            </w:tcBorders>
            <w:hideMark/>
          </w:tcPr>
          <w:p w14:paraId="74F0AA38"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617,31</w:t>
            </w:r>
          </w:p>
        </w:tc>
        <w:tc>
          <w:tcPr>
            <w:tcW w:w="993" w:type="dxa"/>
            <w:tcBorders>
              <w:top w:val="nil"/>
              <w:left w:val="single" w:sz="4" w:space="0" w:color="000000"/>
              <w:bottom w:val="single" w:sz="4" w:space="0" w:color="000000"/>
              <w:right w:val="single" w:sz="4" w:space="0" w:color="000000"/>
            </w:tcBorders>
            <w:hideMark/>
          </w:tcPr>
          <w:p w14:paraId="4FBF195C"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eastAsia="Times New Roman" w:hAnsi="Times New Roman" w:cs="Times New Roman"/>
                <w:b/>
                <w:sz w:val="20"/>
                <w:szCs w:val="20"/>
                <w:lang w:eastAsia="ar-SA"/>
              </w:rPr>
              <w:t>20,58</w:t>
            </w:r>
          </w:p>
        </w:tc>
      </w:tr>
      <w:tr w:rsidR="00DE337F" w:rsidRPr="009D7FF8" w14:paraId="01131752" w14:textId="77777777" w:rsidTr="00187282">
        <w:tc>
          <w:tcPr>
            <w:tcW w:w="1716" w:type="dxa"/>
            <w:gridSpan w:val="2"/>
            <w:tcBorders>
              <w:top w:val="nil"/>
              <w:left w:val="single" w:sz="4" w:space="0" w:color="000000"/>
              <w:bottom w:val="single" w:sz="4" w:space="0" w:color="000000"/>
              <w:right w:val="nil"/>
            </w:tcBorders>
            <w:hideMark/>
          </w:tcPr>
          <w:p w14:paraId="406D3FE9"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4300</w:t>
            </w:r>
          </w:p>
        </w:tc>
        <w:tc>
          <w:tcPr>
            <w:tcW w:w="3665" w:type="dxa"/>
            <w:tcBorders>
              <w:top w:val="nil"/>
              <w:left w:val="single" w:sz="4" w:space="0" w:color="000000"/>
              <w:bottom w:val="single" w:sz="4" w:space="0" w:color="000000"/>
              <w:right w:val="nil"/>
            </w:tcBorders>
            <w:hideMark/>
          </w:tcPr>
          <w:p w14:paraId="3A39A2B0" w14:textId="77777777" w:rsidR="00DE337F" w:rsidRPr="009D7FF8" w:rsidRDefault="00DE337F" w:rsidP="00187282">
            <w:pPr>
              <w:suppressAutoHyphens/>
              <w:snapToGrid w:val="0"/>
              <w:spacing w:after="0" w:line="240" w:lineRule="auto"/>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Zakup usług przez jednostki samorządu terytorialnego od innych jednostek samorządu terytorialnego</w:t>
            </w:r>
          </w:p>
        </w:tc>
        <w:tc>
          <w:tcPr>
            <w:tcW w:w="1497" w:type="dxa"/>
            <w:tcBorders>
              <w:top w:val="nil"/>
              <w:left w:val="single" w:sz="4" w:space="0" w:color="000000"/>
              <w:bottom w:val="single" w:sz="4" w:space="0" w:color="000000"/>
              <w:right w:val="nil"/>
            </w:tcBorders>
            <w:hideMark/>
          </w:tcPr>
          <w:p w14:paraId="502319FF"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3 000,00</w:t>
            </w:r>
          </w:p>
        </w:tc>
        <w:tc>
          <w:tcPr>
            <w:tcW w:w="1624" w:type="dxa"/>
            <w:tcBorders>
              <w:top w:val="nil"/>
              <w:left w:val="single" w:sz="4" w:space="0" w:color="000000"/>
              <w:bottom w:val="single" w:sz="4" w:space="0" w:color="000000"/>
              <w:right w:val="nil"/>
            </w:tcBorders>
            <w:hideMark/>
          </w:tcPr>
          <w:p w14:paraId="6DA9203A"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617,31</w:t>
            </w:r>
          </w:p>
        </w:tc>
        <w:tc>
          <w:tcPr>
            <w:tcW w:w="993" w:type="dxa"/>
            <w:tcBorders>
              <w:top w:val="nil"/>
              <w:left w:val="single" w:sz="4" w:space="0" w:color="000000"/>
              <w:bottom w:val="single" w:sz="4" w:space="0" w:color="000000"/>
              <w:right w:val="single" w:sz="4" w:space="0" w:color="000000"/>
            </w:tcBorders>
            <w:hideMark/>
          </w:tcPr>
          <w:p w14:paraId="0C46540C"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i/>
                <w:sz w:val="20"/>
                <w:szCs w:val="20"/>
                <w:lang w:eastAsia="ar-SA"/>
              </w:rPr>
            </w:pPr>
          </w:p>
        </w:tc>
      </w:tr>
    </w:tbl>
    <w:p w14:paraId="5275E175" w14:textId="77777777" w:rsidR="00853146" w:rsidRDefault="00853146" w:rsidP="00DE337F">
      <w:pPr>
        <w:spacing w:after="0" w:line="240" w:lineRule="auto"/>
        <w:jc w:val="both"/>
        <w:rPr>
          <w:rFonts w:ascii="Times New Roman" w:hAnsi="Times New Roman" w:cs="Times New Roman"/>
          <w:color w:val="000000" w:themeColor="text1"/>
          <w:sz w:val="22"/>
          <w:szCs w:val="22"/>
        </w:rPr>
      </w:pPr>
    </w:p>
    <w:p w14:paraId="547258CA" w14:textId="06BB1734" w:rsidR="00DE337F" w:rsidRPr="009D7FF8" w:rsidRDefault="00DE337F" w:rsidP="00DE337F">
      <w:pPr>
        <w:spacing w:after="0" w:line="240" w:lineRule="auto"/>
        <w:jc w:val="both"/>
        <w:rPr>
          <w:rFonts w:ascii="Times New Roman" w:hAnsi="Times New Roman" w:cs="Times New Roman"/>
          <w:color w:val="000000" w:themeColor="text1"/>
          <w:sz w:val="22"/>
          <w:szCs w:val="22"/>
        </w:rPr>
      </w:pPr>
      <w:r w:rsidRPr="009D7FF8">
        <w:rPr>
          <w:rFonts w:ascii="Times New Roman" w:hAnsi="Times New Roman" w:cs="Times New Roman"/>
          <w:color w:val="000000" w:themeColor="text1"/>
          <w:sz w:val="22"/>
          <w:szCs w:val="22"/>
        </w:rPr>
        <w:t>W powyższy rozdziale poniesiono wydatek za pobyt 1 dziecka z terenu Gminy Ślemień w pieczy zastępczej.</w:t>
      </w:r>
    </w:p>
    <w:p w14:paraId="41C51979" w14:textId="77777777" w:rsidR="00DE337F" w:rsidRPr="00D57203" w:rsidRDefault="00DE337F" w:rsidP="00DE337F">
      <w:pPr>
        <w:spacing w:after="0" w:line="240" w:lineRule="auto"/>
        <w:rPr>
          <w:rFonts w:ascii="Times New Roman" w:hAnsi="Times New Roman" w:cs="Times New Roman"/>
          <w:b/>
          <w:color w:val="FF0000"/>
          <w:sz w:val="24"/>
          <w:szCs w:val="24"/>
        </w:rPr>
      </w:pPr>
    </w:p>
    <w:p w14:paraId="416EFEF7" w14:textId="77777777" w:rsidR="00DE337F" w:rsidRPr="009D7FF8" w:rsidRDefault="00DE337F" w:rsidP="00DE337F">
      <w:pPr>
        <w:spacing w:after="0" w:line="240" w:lineRule="auto"/>
        <w:rPr>
          <w:rFonts w:ascii="Times New Roman" w:hAnsi="Times New Roman" w:cs="Times New Roman"/>
          <w:b/>
          <w:sz w:val="20"/>
          <w:szCs w:val="20"/>
          <w:lang w:eastAsia="ar-SA"/>
        </w:rPr>
      </w:pPr>
      <w:r w:rsidRPr="009D7FF8">
        <w:rPr>
          <w:rFonts w:ascii="Times New Roman" w:hAnsi="Times New Roman" w:cs="Times New Roman"/>
          <w:b/>
          <w:sz w:val="20"/>
          <w:szCs w:val="20"/>
        </w:rPr>
        <w:t>Rozdział 85513</w:t>
      </w:r>
    </w:p>
    <w:tbl>
      <w:tblPr>
        <w:tblW w:w="9345" w:type="dxa"/>
        <w:tblInd w:w="-25" w:type="dxa"/>
        <w:tblLayout w:type="fixed"/>
        <w:tblLook w:val="04A0" w:firstRow="1" w:lastRow="0" w:firstColumn="1" w:lastColumn="0" w:noHBand="0" w:noVBand="1"/>
      </w:tblPr>
      <w:tblGrid>
        <w:gridCol w:w="1111"/>
        <w:gridCol w:w="605"/>
        <w:gridCol w:w="3866"/>
        <w:gridCol w:w="1297"/>
        <w:gridCol w:w="1419"/>
        <w:gridCol w:w="1047"/>
      </w:tblGrid>
      <w:tr w:rsidR="00DE337F" w:rsidRPr="009D7FF8" w14:paraId="47A8BE71" w14:textId="77777777" w:rsidTr="00187282">
        <w:tc>
          <w:tcPr>
            <w:tcW w:w="1111" w:type="dxa"/>
            <w:tcBorders>
              <w:top w:val="single" w:sz="4" w:space="0" w:color="000000"/>
              <w:left w:val="single" w:sz="4" w:space="0" w:color="000000"/>
              <w:bottom w:val="single" w:sz="4" w:space="0" w:color="000000"/>
              <w:right w:val="nil"/>
            </w:tcBorders>
            <w:shd w:val="clear" w:color="auto" w:fill="ACB9CA" w:themeFill="text2" w:themeFillTint="66"/>
            <w:hideMark/>
          </w:tcPr>
          <w:p w14:paraId="5A38128F"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Rozdział</w:t>
            </w:r>
          </w:p>
        </w:tc>
        <w:tc>
          <w:tcPr>
            <w:tcW w:w="605" w:type="dxa"/>
            <w:tcBorders>
              <w:top w:val="single" w:sz="4" w:space="0" w:color="000000"/>
              <w:left w:val="single" w:sz="4" w:space="0" w:color="000000"/>
              <w:bottom w:val="single" w:sz="4" w:space="0" w:color="000000"/>
              <w:right w:val="nil"/>
            </w:tcBorders>
            <w:shd w:val="clear" w:color="auto" w:fill="ACB9CA" w:themeFill="text2" w:themeFillTint="66"/>
            <w:hideMark/>
          </w:tcPr>
          <w:p w14:paraId="342CE712"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w:t>
            </w:r>
          </w:p>
        </w:tc>
        <w:tc>
          <w:tcPr>
            <w:tcW w:w="3866" w:type="dxa"/>
            <w:tcBorders>
              <w:top w:val="single" w:sz="4" w:space="0" w:color="000000"/>
              <w:left w:val="single" w:sz="4" w:space="0" w:color="000000"/>
              <w:bottom w:val="single" w:sz="4" w:space="0" w:color="000000"/>
              <w:right w:val="nil"/>
            </w:tcBorders>
            <w:shd w:val="clear" w:color="auto" w:fill="ACB9CA" w:themeFill="text2" w:themeFillTint="66"/>
            <w:hideMark/>
          </w:tcPr>
          <w:p w14:paraId="39A95F54"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Określenie</w:t>
            </w:r>
          </w:p>
        </w:tc>
        <w:tc>
          <w:tcPr>
            <w:tcW w:w="1297" w:type="dxa"/>
            <w:tcBorders>
              <w:top w:val="single" w:sz="4" w:space="0" w:color="000000"/>
              <w:left w:val="single" w:sz="4" w:space="0" w:color="000000"/>
              <w:bottom w:val="single" w:sz="4" w:space="0" w:color="000000"/>
              <w:right w:val="nil"/>
            </w:tcBorders>
            <w:shd w:val="clear" w:color="auto" w:fill="ACB9CA" w:themeFill="text2" w:themeFillTint="66"/>
            <w:hideMark/>
          </w:tcPr>
          <w:p w14:paraId="31BADF6D"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Plan</w:t>
            </w:r>
          </w:p>
        </w:tc>
        <w:tc>
          <w:tcPr>
            <w:tcW w:w="1419" w:type="dxa"/>
            <w:tcBorders>
              <w:top w:val="single" w:sz="4" w:space="0" w:color="000000"/>
              <w:left w:val="single" w:sz="4" w:space="0" w:color="000000"/>
              <w:bottom w:val="single" w:sz="4" w:space="0" w:color="000000"/>
              <w:right w:val="nil"/>
            </w:tcBorders>
            <w:shd w:val="clear" w:color="auto" w:fill="ACB9CA" w:themeFill="text2" w:themeFillTint="66"/>
            <w:hideMark/>
          </w:tcPr>
          <w:p w14:paraId="691A1E21"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Wykonanie na 31.12.2023 r.</w:t>
            </w:r>
          </w:p>
        </w:tc>
        <w:tc>
          <w:tcPr>
            <w:tcW w:w="1047" w:type="dxa"/>
            <w:tcBorders>
              <w:top w:val="single" w:sz="4" w:space="0" w:color="000000"/>
              <w:left w:val="single" w:sz="4" w:space="0" w:color="000000"/>
              <w:bottom w:val="single" w:sz="4" w:space="0" w:color="000000"/>
              <w:right w:val="single" w:sz="4" w:space="0" w:color="000000"/>
            </w:tcBorders>
            <w:shd w:val="clear" w:color="auto" w:fill="ACB9CA" w:themeFill="text2" w:themeFillTint="66"/>
            <w:hideMark/>
          </w:tcPr>
          <w:p w14:paraId="2A02C769"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 wyk.</w:t>
            </w:r>
          </w:p>
        </w:tc>
      </w:tr>
      <w:tr w:rsidR="00DE337F" w:rsidRPr="009D7FF8" w14:paraId="4111B261" w14:textId="77777777" w:rsidTr="00187282">
        <w:tc>
          <w:tcPr>
            <w:tcW w:w="5582" w:type="dxa"/>
            <w:gridSpan w:val="3"/>
            <w:tcBorders>
              <w:top w:val="nil"/>
              <w:left w:val="single" w:sz="4" w:space="0" w:color="000000"/>
              <w:bottom w:val="single" w:sz="4" w:space="0" w:color="000000"/>
              <w:right w:val="nil"/>
            </w:tcBorders>
            <w:hideMark/>
          </w:tcPr>
          <w:p w14:paraId="2F9ED0D7" w14:textId="77777777" w:rsidR="00DE337F" w:rsidRPr="009D7FF8" w:rsidRDefault="00DE337F" w:rsidP="00187282">
            <w:pPr>
              <w:suppressAutoHyphens/>
              <w:snapToGrid w:val="0"/>
              <w:spacing w:after="0" w:line="240" w:lineRule="auto"/>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 xml:space="preserve">85213 Składki na ubezpieczenie zdrowotne opłacane za osoby pobierające niektóre świadczenia z pomocy społecznej niektóre świadczenia rodzinne oraz za osoby uczestniczące w zajęciach w centrum integracji społecznej  </w:t>
            </w:r>
          </w:p>
        </w:tc>
        <w:tc>
          <w:tcPr>
            <w:tcW w:w="1297" w:type="dxa"/>
            <w:tcBorders>
              <w:top w:val="nil"/>
              <w:left w:val="single" w:sz="4" w:space="0" w:color="000000"/>
              <w:bottom w:val="single" w:sz="4" w:space="0" w:color="000000"/>
              <w:right w:val="nil"/>
            </w:tcBorders>
            <w:hideMark/>
          </w:tcPr>
          <w:p w14:paraId="7ABE8F22"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19 534,00</w:t>
            </w:r>
          </w:p>
        </w:tc>
        <w:tc>
          <w:tcPr>
            <w:tcW w:w="1419" w:type="dxa"/>
            <w:tcBorders>
              <w:top w:val="nil"/>
              <w:left w:val="single" w:sz="4" w:space="0" w:color="000000"/>
              <w:bottom w:val="single" w:sz="4" w:space="0" w:color="000000"/>
              <w:right w:val="nil"/>
            </w:tcBorders>
            <w:hideMark/>
          </w:tcPr>
          <w:p w14:paraId="7B86130B"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19 256,04</w:t>
            </w:r>
          </w:p>
        </w:tc>
        <w:tc>
          <w:tcPr>
            <w:tcW w:w="1047" w:type="dxa"/>
            <w:tcBorders>
              <w:top w:val="nil"/>
              <w:left w:val="single" w:sz="4" w:space="0" w:color="000000"/>
              <w:bottom w:val="single" w:sz="4" w:space="0" w:color="000000"/>
              <w:right w:val="single" w:sz="4" w:space="0" w:color="000000"/>
            </w:tcBorders>
            <w:hideMark/>
          </w:tcPr>
          <w:p w14:paraId="61958B66"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98,58</w:t>
            </w:r>
          </w:p>
        </w:tc>
      </w:tr>
      <w:tr w:rsidR="00DE337F" w:rsidRPr="009D7FF8" w14:paraId="37E40997" w14:textId="77777777" w:rsidTr="00187282">
        <w:tc>
          <w:tcPr>
            <w:tcW w:w="1716" w:type="dxa"/>
            <w:gridSpan w:val="2"/>
            <w:tcBorders>
              <w:top w:val="nil"/>
              <w:left w:val="single" w:sz="4" w:space="0" w:color="000000"/>
              <w:bottom w:val="single" w:sz="4" w:space="0" w:color="000000"/>
              <w:right w:val="nil"/>
            </w:tcBorders>
            <w:hideMark/>
          </w:tcPr>
          <w:p w14:paraId="5EF50369"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4130</w:t>
            </w:r>
          </w:p>
        </w:tc>
        <w:tc>
          <w:tcPr>
            <w:tcW w:w="3866" w:type="dxa"/>
            <w:tcBorders>
              <w:top w:val="nil"/>
              <w:left w:val="single" w:sz="4" w:space="0" w:color="000000"/>
              <w:bottom w:val="single" w:sz="4" w:space="0" w:color="000000"/>
              <w:right w:val="nil"/>
            </w:tcBorders>
            <w:hideMark/>
          </w:tcPr>
          <w:p w14:paraId="7890BA9E" w14:textId="77777777" w:rsidR="00DE337F" w:rsidRPr="009D7FF8" w:rsidRDefault="00DE337F" w:rsidP="00187282">
            <w:pPr>
              <w:suppressAutoHyphens/>
              <w:snapToGrid w:val="0"/>
              <w:spacing w:after="0" w:line="240" w:lineRule="auto"/>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Składki na ubezpieczenie zdrowotne</w:t>
            </w:r>
          </w:p>
        </w:tc>
        <w:tc>
          <w:tcPr>
            <w:tcW w:w="1297" w:type="dxa"/>
            <w:tcBorders>
              <w:top w:val="nil"/>
              <w:left w:val="single" w:sz="4" w:space="0" w:color="000000"/>
              <w:bottom w:val="single" w:sz="4" w:space="0" w:color="000000"/>
              <w:right w:val="nil"/>
            </w:tcBorders>
            <w:hideMark/>
          </w:tcPr>
          <w:p w14:paraId="635439AE"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19 534,00</w:t>
            </w:r>
          </w:p>
        </w:tc>
        <w:tc>
          <w:tcPr>
            <w:tcW w:w="1419" w:type="dxa"/>
            <w:tcBorders>
              <w:top w:val="nil"/>
              <w:left w:val="single" w:sz="4" w:space="0" w:color="000000"/>
              <w:bottom w:val="single" w:sz="4" w:space="0" w:color="000000"/>
              <w:right w:val="nil"/>
            </w:tcBorders>
            <w:hideMark/>
          </w:tcPr>
          <w:p w14:paraId="3135B2D6"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19 256,04</w:t>
            </w:r>
          </w:p>
        </w:tc>
        <w:tc>
          <w:tcPr>
            <w:tcW w:w="1047" w:type="dxa"/>
            <w:tcBorders>
              <w:top w:val="nil"/>
              <w:left w:val="single" w:sz="4" w:space="0" w:color="000000"/>
              <w:bottom w:val="single" w:sz="4" w:space="0" w:color="000000"/>
              <w:right w:val="single" w:sz="4" w:space="0" w:color="000000"/>
            </w:tcBorders>
            <w:hideMark/>
          </w:tcPr>
          <w:p w14:paraId="741A816C"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p>
        </w:tc>
      </w:tr>
    </w:tbl>
    <w:p w14:paraId="1EAD49DF" w14:textId="77777777" w:rsidR="00853146" w:rsidRDefault="00853146" w:rsidP="00DE337F">
      <w:pPr>
        <w:spacing w:after="0" w:line="240" w:lineRule="auto"/>
        <w:jc w:val="both"/>
        <w:rPr>
          <w:rFonts w:ascii="Times New Roman" w:hAnsi="Times New Roman" w:cs="Times New Roman"/>
          <w:sz w:val="22"/>
          <w:szCs w:val="22"/>
        </w:rPr>
      </w:pPr>
    </w:p>
    <w:p w14:paraId="2E3028D7" w14:textId="0F572EDB" w:rsidR="00DE337F" w:rsidRPr="009D7FF8" w:rsidRDefault="00DE337F" w:rsidP="00DE337F">
      <w:pPr>
        <w:spacing w:after="0" w:line="240" w:lineRule="auto"/>
        <w:jc w:val="both"/>
        <w:rPr>
          <w:rFonts w:ascii="Times New Roman" w:hAnsi="Times New Roman" w:cs="Times New Roman"/>
          <w:sz w:val="22"/>
          <w:szCs w:val="22"/>
        </w:rPr>
      </w:pPr>
      <w:r w:rsidRPr="009D7FF8">
        <w:rPr>
          <w:rFonts w:ascii="Times New Roman" w:hAnsi="Times New Roman" w:cs="Times New Roman"/>
          <w:sz w:val="22"/>
          <w:szCs w:val="22"/>
        </w:rPr>
        <w:t>W świadczeniach rodzinnych opłacono  składkę zdrowotną od świadczeń pielęgnacyjnych dla 7 osób, składkę zdrowotną od zasiłku dla opiekuna dla 1 osoby oraz  składkę od specjalnego zasiłku opiekuńczego dla 1 osoby</w:t>
      </w:r>
      <w:r w:rsidRPr="009D7FF8">
        <w:rPr>
          <w:rFonts w:ascii="Times New Roman" w:hAnsi="Times New Roman" w:cs="Times New Roman"/>
          <w:color w:val="FF0000"/>
          <w:sz w:val="22"/>
          <w:szCs w:val="22"/>
        </w:rPr>
        <w:t xml:space="preserve"> </w:t>
      </w:r>
      <w:r w:rsidRPr="009D7FF8">
        <w:rPr>
          <w:rFonts w:ascii="Times New Roman" w:hAnsi="Times New Roman" w:cs="Times New Roman"/>
          <w:sz w:val="22"/>
          <w:szCs w:val="22"/>
        </w:rPr>
        <w:t>w łącznej wysokości 19 256,04 zł .</w:t>
      </w:r>
    </w:p>
    <w:p w14:paraId="089B7BFA" w14:textId="77777777" w:rsidR="00DE337F" w:rsidRPr="009D7FF8" w:rsidRDefault="00DE337F" w:rsidP="00DE337F">
      <w:pPr>
        <w:spacing w:after="0" w:line="240" w:lineRule="auto"/>
        <w:rPr>
          <w:rFonts w:ascii="Times New Roman" w:hAnsi="Times New Roman" w:cs="Times New Roman"/>
          <w:b/>
          <w:bCs/>
          <w:sz w:val="22"/>
          <w:szCs w:val="22"/>
        </w:rPr>
      </w:pPr>
    </w:p>
    <w:p w14:paraId="4FEFDE51" w14:textId="77777777" w:rsidR="00DE337F" w:rsidRPr="009D7FF8" w:rsidRDefault="00DE337F" w:rsidP="00DE337F">
      <w:pPr>
        <w:spacing w:after="0" w:line="240" w:lineRule="auto"/>
        <w:rPr>
          <w:rFonts w:ascii="Times New Roman" w:hAnsi="Times New Roman" w:cs="Times New Roman"/>
          <w:b/>
          <w:sz w:val="20"/>
          <w:szCs w:val="20"/>
        </w:rPr>
      </w:pPr>
      <w:r w:rsidRPr="009D7FF8">
        <w:rPr>
          <w:rFonts w:ascii="Times New Roman" w:hAnsi="Times New Roman" w:cs="Times New Roman"/>
          <w:b/>
          <w:sz w:val="20"/>
          <w:szCs w:val="20"/>
        </w:rPr>
        <w:t>Rozdział 85595</w:t>
      </w:r>
    </w:p>
    <w:tbl>
      <w:tblPr>
        <w:tblW w:w="9495" w:type="dxa"/>
        <w:tblInd w:w="-25" w:type="dxa"/>
        <w:tblLayout w:type="fixed"/>
        <w:tblLook w:val="04A0" w:firstRow="1" w:lastRow="0" w:firstColumn="1" w:lastColumn="0" w:noHBand="0" w:noVBand="1"/>
      </w:tblPr>
      <w:tblGrid>
        <w:gridCol w:w="1111"/>
        <w:gridCol w:w="605"/>
        <w:gridCol w:w="3665"/>
        <w:gridCol w:w="1497"/>
        <w:gridCol w:w="1624"/>
        <w:gridCol w:w="993"/>
      </w:tblGrid>
      <w:tr w:rsidR="00DE337F" w:rsidRPr="009D7FF8" w14:paraId="32F6B1AD" w14:textId="77777777" w:rsidTr="00187282">
        <w:tc>
          <w:tcPr>
            <w:tcW w:w="1111" w:type="dxa"/>
            <w:tcBorders>
              <w:top w:val="single" w:sz="4" w:space="0" w:color="000000"/>
              <w:left w:val="single" w:sz="4" w:space="0" w:color="000000"/>
              <w:bottom w:val="single" w:sz="4" w:space="0" w:color="000000"/>
              <w:right w:val="nil"/>
            </w:tcBorders>
            <w:shd w:val="clear" w:color="auto" w:fill="ACB9CA" w:themeFill="text2" w:themeFillTint="66"/>
            <w:hideMark/>
          </w:tcPr>
          <w:p w14:paraId="4030A19E"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Rozdział</w:t>
            </w:r>
          </w:p>
        </w:tc>
        <w:tc>
          <w:tcPr>
            <w:tcW w:w="605" w:type="dxa"/>
            <w:tcBorders>
              <w:top w:val="single" w:sz="4" w:space="0" w:color="000000"/>
              <w:left w:val="single" w:sz="4" w:space="0" w:color="000000"/>
              <w:bottom w:val="single" w:sz="4" w:space="0" w:color="000000"/>
              <w:right w:val="nil"/>
            </w:tcBorders>
            <w:shd w:val="clear" w:color="auto" w:fill="ACB9CA" w:themeFill="text2" w:themeFillTint="66"/>
            <w:hideMark/>
          </w:tcPr>
          <w:p w14:paraId="24B4FC39"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w:t>
            </w:r>
          </w:p>
        </w:tc>
        <w:tc>
          <w:tcPr>
            <w:tcW w:w="3665" w:type="dxa"/>
            <w:tcBorders>
              <w:top w:val="single" w:sz="4" w:space="0" w:color="000000"/>
              <w:left w:val="single" w:sz="4" w:space="0" w:color="000000"/>
              <w:bottom w:val="single" w:sz="4" w:space="0" w:color="000000"/>
              <w:right w:val="nil"/>
            </w:tcBorders>
            <w:shd w:val="clear" w:color="auto" w:fill="ACB9CA" w:themeFill="text2" w:themeFillTint="66"/>
            <w:hideMark/>
          </w:tcPr>
          <w:p w14:paraId="4E3CD7AB"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Określenie</w:t>
            </w:r>
          </w:p>
        </w:tc>
        <w:tc>
          <w:tcPr>
            <w:tcW w:w="1497" w:type="dxa"/>
            <w:tcBorders>
              <w:top w:val="single" w:sz="4" w:space="0" w:color="000000"/>
              <w:left w:val="single" w:sz="4" w:space="0" w:color="000000"/>
              <w:bottom w:val="single" w:sz="4" w:space="0" w:color="000000"/>
              <w:right w:val="nil"/>
            </w:tcBorders>
            <w:shd w:val="clear" w:color="auto" w:fill="ACB9CA" w:themeFill="text2" w:themeFillTint="66"/>
            <w:hideMark/>
          </w:tcPr>
          <w:p w14:paraId="0F2AA779"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Plan</w:t>
            </w:r>
          </w:p>
        </w:tc>
        <w:tc>
          <w:tcPr>
            <w:tcW w:w="1624" w:type="dxa"/>
            <w:tcBorders>
              <w:top w:val="single" w:sz="4" w:space="0" w:color="000000"/>
              <w:left w:val="single" w:sz="4" w:space="0" w:color="000000"/>
              <w:bottom w:val="single" w:sz="4" w:space="0" w:color="000000"/>
              <w:right w:val="nil"/>
            </w:tcBorders>
            <w:shd w:val="clear" w:color="auto" w:fill="ACB9CA" w:themeFill="text2" w:themeFillTint="66"/>
            <w:hideMark/>
          </w:tcPr>
          <w:p w14:paraId="72677318" w14:textId="77777777" w:rsidR="00DE337F" w:rsidRPr="009D7FF8" w:rsidRDefault="00DE337F" w:rsidP="00187282">
            <w:pPr>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 xml:space="preserve">Wykonanie na </w:t>
            </w:r>
          </w:p>
          <w:p w14:paraId="05B74B05"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31.12.2023 r.</w:t>
            </w:r>
          </w:p>
        </w:tc>
        <w:tc>
          <w:tcPr>
            <w:tcW w:w="993" w:type="dxa"/>
            <w:tcBorders>
              <w:top w:val="single" w:sz="4" w:space="0" w:color="000000"/>
              <w:left w:val="single" w:sz="4" w:space="0" w:color="000000"/>
              <w:bottom w:val="single" w:sz="4" w:space="0" w:color="000000"/>
              <w:right w:val="single" w:sz="4" w:space="0" w:color="000000"/>
            </w:tcBorders>
            <w:shd w:val="clear" w:color="auto" w:fill="ACB9CA" w:themeFill="text2" w:themeFillTint="66"/>
            <w:hideMark/>
          </w:tcPr>
          <w:p w14:paraId="63C5B67C"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 wyk.</w:t>
            </w:r>
          </w:p>
        </w:tc>
      </w:tr>
      <w:tr w:rsidR="00DE337F" w:rsidRPr="009D7FF8" w14:paraId="5C824A17" w14:textId="77777777" w:rsidTr="00187282">
        <w:tc>
          <w:tcPr>
            <w:tcW w:w="5381" w:type="dxa"/>
            <w:gridSpan w:val="3"/>
            <w:tcBorders>
              <w:top w:val="nil"/>
              <w:left w:val="single" w:sz="4" w:space="0" w:color="000000"/>
              <w:bottom w:val="single" w:sz="4" w:space="0" w:color="000000"/>
              <w:right w:val="nil"/>
            </w:tcBorders>
            <w:hideMark/>
          </w:tcPr>
          <w:p w14:paraId="3D0B12A3" w14:textId="77777777" w:rsidR="00DE337F" w:rsidRPr="009D7FF8" w:rsidRDefault="00DE337F" w:rsidP="00187282">
            <w:pPr>
              <w:snapToGrid w:val="0"/>
              <w:spacing w:after="0" w:line="240" w:lineRule="auto"/>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 xml:space="preserve">85595 </w:t>
            </w:r>
            <w:r w:rsidRPr="009D7FF8">
              <w:rPr>
                <w:rFonts w:ascii="Times New Roman" w:eastAsia="Times New Roman" w:hAnsi="Times New Roman" w:cs="Times New Roman"/>
                <w:b/>
                <w:sz w:val="20"/>
                <w:szCs w:val="20"/>
                <w:lang w:eastAsia="ar-SA"/>
              </w:rPr>
              <w:t xml:space="preserve"> Pozostała działalność</w:t>
            </w:r>
          </w:p>
        </w:tc>
        <w:tc>
          <w:tcPr>
            <w:tcW w:w="1497" w:type="dxa"/>
            <w:tcBorders>
              <w:top w:val="nil"/>
              <w:left w:val="single" w:sz="4" w:space="0" w:color="000000"/>
              <w:bottom w:val="single" w:sz="4" w:space="0" w:color="000000"/>
              <w:right w:val="nil"/>
            </w:tcBorders>
            <w:hideMark/>
          </w:tcPr>
          <w:p w14:paraId="6CD6DA6B"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5 440,00</w:t>
            </w:r>
          </w:p>
        </w:tc>
        <w:tc>
          <w:tcPr>
            <w:tcW w:w="1624" w:type="dxa"/>
            <w:tcBorders>
              <w:top w:val="nil"/>
              <w:left w:val="single" w:sz="4" w:space="0" w:color="000000"/>
              <w:bottom w:val="single" w:sz="4" w:space="0" w:color="000000"/>
              <w:right w:val="nil"/>
            </w:tcBorders>
            <w:hideMark/>
          </w:tcPr>
          <w:p w14:paraId="09862798"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5 437,46</w:t>
            </w:r>
          </w:p>
        </w:tc>
        <w:tc>
          <w:tcPr>
            <w:tcW w:w="993" w:type="dxa"/>
            <w:tcBorders>
              <w:top w:val="nil"/>
              <w:left w:val="single" w:sz="4" w:space="0" w:color="000000"/>
              <w:bottom w:val="single" w:sz="4" w:space="0" w:color="000000"/>
              <w:right w:val="single" w:sz="4" w:space="0" w:color="000000"/>
            </w:tcBorders>
            <w:hideMark/>
          </w:tcPr>
          <w:p w14:paraId="7AA9BB45"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b/>
                <w:sz w:val="20"/>
                <w:szCs w:val="20"/>
                <w:lang w:eastAsia="ar-SA"/>
              </w:rPr>
            </w:pPr>
            <w:r w:rsidRPr="009D7FF8">
              <w:rPr>
                <w:rFonts w:ascii="Times New Roman" w:hAnsi="Times New Roman" w:cs="Times New Roman"/>
                <w:b/>
                <w:sz w:val="20"/>
                <w:szCs w:val="20"/>
              </w:rPr>
              <w:t>99,96</w:t>
            </w:r>
          </w:p>
        </w:tc>
      </w:tr>
      <w:tr w:rsidR="00DE337F" w:rsidRPr="009D7FF8" w14:paraId="216BC2AD" w14:textId="77777777" w:rsidTr="00187282">
        <w:tc>
          <w:tcPr>
            <w:tcW w:w="1716" w:type="dxa"/>
            <w:gridSpan w:val="2"/>
            <w:tcBorders>
              <w:top w:val="nil"/>
              <w:left w:val="single" w:sz="4" w:space="0" w:color="000000"/>
              <w:bottom w:val="single" w:sz="4" w:space="0" w:color="000000"/>
              <w:right w:val="nil"/>
            </w:tcBorders>
            <w:hideMark/>
          </w:tcPr>
          <w:p w14:paraId="0D61304C"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3290</w:t>
            </w:r>
          </w:p>
        </w:tc>
        <w:tc>
          <w:tcPr>
            <w:tcW w:w="3665" w:type="dxa"/>
            <w:tcBorders>
              <w:top w:val="nil"/>
              <w:left w:val="single" w:sz="4" w:space="0" w:color="000000"/>
              <w:bottom w:val="single" w:sz="4" w:space="0" w:color="000000"/>
              <w:right w:val="nil"/>
            </w:tcBorders>
            <w:hideMark/>
          </w:tcPr>
          <w:p w14:paraId="64868236" w14:textId="77777777" w:rsidR="00DE337F" w:rsidRPr="009D7FF8" w:rsidRDefault="00DE337F" w:rsidP="00187282">
            <w:pPr>
              <w:suppressAutoHyphens/>
              <w:snapToGrid w:val="0"/>
              <w:spacing w:after="0" w:line="240" w:lineRule="auto"/>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Świadczenia społeczne wypłacone obywatelom Ukrainy</w:t>
            </w:r>
          </w:p>
        </w:tc>
        <w:tc>
          <w:tcPr>
            <w:tcW w:w="1497" w:type="dxa"/>
            <w:tcBorders>
              <w:top w:val="nil"/>
              <w:left w:val="single" w:sz="4" w:space="0" w:color="000000"/>
              <w:bottom w:val="single" w:sz="4" w:space="0" w:color="000000"/>
              <w:right w:val="nil"/>
            </w:tcBorders>
            <w:hideMark/>
          </w:tcPr>
          <w:p w14:paraId="173E5113"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5 362,23</w:t>
            </w:r>
          </w:p>
        </w:tc>
        <w:tc>
          <w:tcPr>
            <w:tcW w:w="1624" w:type="dxa"/>
            <w:tcBorders>
              <w:top w:val="nil"/>
              <w:left w:val="single" w:sz="4" w:space="0" w:color="000000"/>
              <w:bottom w:val="single" w:sz="4" w:space="0" w:color="000000"/>
              <w:right w:val="nil"/>
            </w:tcBorders>
            <w:hideMark/>
          </w:tcPr>
          <w:p w14:paraId="4CB8F841"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5 359,76</w:t>
            </w:r>
          </w:p>
        </w:tc>
        <w:tc>
          <w:tcPr>
            <w:tcW w:w="993" w:type="dxa"/>
            <w:tcBorders>
              <w:top w:val="nil"/>
              <w:left w:val="single" w:sz="4" w:space="0" w:color="000000"/>
              <w:bottom w:val="single" w:sz="4" w:space="0" w:color="000000"/>
              <w:right w:val="single" w:sz="4" w:space="0" w:color="000000"/>
            </w:tcBorders>
            <w:hideMark/>
          </w:tcPr>
          <w:p w14:paraId="6F18B1D9"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p>
        </w:tc>
      </w:tr>
      <w:tr w:rsidR="00DE337F" w:rsidRPr="009D7FF8" w14:paraId="55DD8146" w14:textId="77777777" w:rsidTr="00187282">
        <w:tc>
          <w:tcPr>
            <w:tcW w:w="1716" w:type="dxa"/>
            <w:gridSpan w:val="2"/>
            <w:tcBorders>
              <w:top w:val="nil"/>
              <w:left w:val="single" w:sz="4" w:space="0" w:color="000000"/>
              <w:bottom w:val="single" w:sz="4" w:space="0" w:color="000000"/>
              <w:right w:val="nil"/>
            </w:tcBorders>
            <w:hideMark/>
          </w:tcPr>
          <w:p w14:paraId="3E182F9A" w14:textId="77777777" w:rsidR="00DE337F" w:rsidRPr="009D7FF8" w:rsidRDefault="00DE337F" w:rsidP="00187282">
            <w:pPr>
              <w:suppressAutoHyphens/>
              <w:snapToGrid w:val="0"/>
              <w:spacing w:after="0" w:line="240" w:lineRule="auto"/>
              <w:jc w:val="center"/>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4350</w:t>
            </w:r>
          </w:p>
        </w:tc>
        <w:tc>
          <w:tcPr>
            <w:tcW w:w="3665" w:type="dxa"/>
            <w:tcBorders>
              <w:top w:val="nil"/>
              <w:left w:val="single" w:sz="4" w:space="0" w:color="000000"/>
              <w:bottom w:val="single" w:sz="4" w:space="0" w:color="000000"/>
              <w:right w:val="nil"/>
            </w:tcBorders>
            <w:hideMark/>
          </w:tcPr>
          <w:p w14:paraId="40E70F19" w14:textId="77777777" w:rsidR="00DE337F" w:rsidRPr="009D7FF8" w:rsidRDefault="00DE337F" w:rsidP="00187282">
            <w:pPr>
              <w:suppressAutoHyphens/>
              <w:snapToGrid w:val="0"/>
              <w:spacing w:after="0" w:line="240" w:lineRule="auto"/>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Wynagrodzenia i uposażenia</w:t>
            </w:r>
          </w:p>
        </w:tc>
        <w:tc>
          <w:tcPr>
            <w:tcW w:w="1497" w:type="dxa"/>
            <w:tcBorders>
              <w:top w:val="nil"/>
              <w:left w:val="single" w:sz="4" w:space="0" w:color="000000"/>
              <w:bottom w:val="single" w:sz="4" w:space="0" w:color="000000"/>
              <w:right w:val="nil"/>
            </w:tcBorders>
            <w:hideMark/>
          </w:tcPr>
          <w:p w14:paraId="7B3AF7FD"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77,77</w:t>
            </w:r>
          </w:p>
        </w:tc>
        <w:tc>
          <w:tcPr>
            <w:tcW w:w="1624" w:type="dxa"/>
            <w:tcBorders>
              <w:top w:val="nil"/>
              <w:left w:val="single" w:sz="4" w:space="0" w:color="000000"/>
              <w:bottom w:val="single" w:sz="4" w:space="0" w:color="000000"/>
              <w:right w:val="nil"/>
            </w:tcBorders>
            <w:hideMark/>
          </w:tcPr>
          <w:p w14:paraId="204890CF"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r w:rsidRPr="009D7FF8">
              <w:rPr>
                <w:rFonts w:ascii="Times New Roman" w:hAnsi="Times New Roman" w:cs="Times New Roman"/>
                <w:i/>
                <w:sz w:val="20"/>
                <w:szCs w:val="20"/>
              </w:rPr>
              <w:t>77,77</w:t>
            </w:r>
          </w:p>
        </w:tc>
        <w:tc>
          <w:tcPr>
            <w:tcW w:w="993" w:type="dxa"/>
            <w:tcBorders>
              <w:top w:val="nil"/>
              <w:left w:val="single" w:sz="4" w:space="0" w:color="000000"/>
              <w:bottom w:val="single" w:sz="4" w:space="0" w:color="000000"/>
              <w:right w:val="single" w:sz="4" w:space="0" w:color="000000"/>
            </w:tcBorders>
            <w:hideMark/>
          </w:tcPr>
          <w:p w14:paraId="1AE81E42" w14:textId="77777777" w:rsidR="00DE337F" w:rsidRPr="009D7FF8" w:rsidRDefault="00DE337F" w:rsidP="00187282">
            <w:pPr>
              <w:suppressAutoHyphens/>
              <w:snapToGrid w:val="0"/>
              <w:spacing w:after="0" w:line="240" w:lineRule="auto"/>
              <w:jc w:val="right"/>
              <w:rPr>
                <w:rFonts w:ascii="Times New Roman" w:eastAsia="Times New Roman" w:hAnsi="Times New Roman" w:cs="Times New Roman"/>
                <w:i/>
                <w:sz w:val="20"/>
                <w:szCs w:val="20"/>
                <w:lang w:eastAsia="ar-SA"/>
              </w:rPr>
            </w:pPr>
          </w:p>
        </w:tc>
      </w:tr>
    </w:tbl>
    <w:p w14:paraId="2DB53638" w14:textId="77777777" w:rsidR="00DE337F" w:rsidRPr="009D7FF8" w:rsidRDefault="00DE337F" w:rsidP="00DE337F">
      <w:pPr>
        <w:pStyle w:val="Nagwek2"/>
        <w:spacing w:before="0"/>
        <w:jc w:val="both"/>
        <w:rPr>
          <w:rFonts w:ascii="Times New Roman" w:hAnsi="Times New Roman" w:cs="Times New Roman"/>
          <w:b/>
          <w:sz w:val="20"/>
          <w:szCs w:val="20"/>
        </w:rPr>
      </w:pPr>
    </w:p>
    <w:p w14:paraId="1BEDC961" w14:textId="12605FA1" w:rsidR="00DE337F" w:rsidRDefault="00DE337F" w:rsidP="00DE337F">
      <w:pPr>
        <w:pStyle w:val="Nagwek2"/>
        <w:spacing w:before="0"/>
        <w:jc w:val="both"/>
        <w:rPr>
          <w:rFonts w:ascii="Times New Roman" w:hAnsi="Times New Roman" w:cs="Times New Roman"/>
          <w:sz w:val="24"/>
          <w:szCs w:val="24"/>
        </w:rPr>
      </w:pPr>
      <w:r w:rsidRPr="00D57203">
        <w:rPr>
          <w:rFonts w:ascii="Times New Roman" w:hAnsi="Times New Roman" w:cs="Times New Roman"/>
          <w:sz w:val="24"/>
          <w:szCs w:val="24"/>
        </w:rPr>
        <w:t xml:space="preserve">Zadanie sfinansowane ze środków Fundusz Pomocy (Ustawa </w:t>
      </w:r>
      <w:proofErr w:type="spellStart"/>
      <w:r w:rsidRPr="00D57203">
        <w:rPr>
          <w:rFonts w:ascii="Times New Roman" w:hAnsi="Times New Roman" w:cs="Times New Roman"/>
          <w:sz w:val="24"/>
          <w:szCs w:val="24"/>
        </w:rPr>
        <w:t>Ustawa</w:t>
      </w:r>
      <w:proofErr w:type="spellEnd"/>
      <w:r w:rsidRPr="00D57203">
        <w:rPr>
          <w:rFonts w:ascii="Times New Roman" w:hAnsi="Times New Roman" w:cs="Times New Roman"/>
          <w:sz w:val="24"/>
          <w:szCs w:val="24"/>
        </w:rPr>
        <w:t xml:space="preserve"> z dnia 12 marca 2022 r. o pomocy obywatelom Ukrainy w związku z konfliktem zbrojnym na terytorium tego państwa – art. 26).</w:t>
      </w:r>
      <w:r w:rsidR="00D57203">
        <w:rPr>
          <w:rFonts w:ascii="Times New Roman" w:hAnsi="Times New Roman" w:cs="Times New Roman"/>
          <w:sz w:val="24"/>
          <w:szCs w:val="24"/>
        </w:rPr>
        <w:t xml:space="preserve"> </w:t>
      </w:r>
    </w:p>
    <w:p w14:paraId="6691F24B" w14:textId="77777777" w:rsidR="00D57203" w:rsidRPr="00D57203" w:rsidRDefault="00D57203" w:rsidP="00D57203"/>
    <w:p w14:paraId="0C534936" w14:textId="77777777" w:rsidR="00DE337F" w:rsidRPr="00D57203" w:rsidRDefault="00DE337F" w:rsidP="00DE337F">
      <w:pPr>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lastRenderedPageBreak/>
        <w:t>Wydatki rozdziału 85595 zostały przeznaczone na:</w:t>
      </w:r>
    </w:p>
    <w:p w14:paraId="722C4E38" w14:textId="77777777" w:rsidR="00DE337F" w:rsidRPr="00D57203" w:rsidRDefault="00DE337F">
      <w:pPr>
        <w:numPr>
          <w:ilvl w:val="0"/>
          <w:numId w:val="39"/>
        </w:numPr>
        <w:tabs>
          <w:tab w:val="left" w:pos="0"/>
        </w:tabs>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wypłatę świadczeń społecznych w kwocie 5 359,76 zł takich jak:</w:t>
      </w:r>
    </w:p>
    <w:p w14:paraId="28C19DA0" w14:textId="77777777" w:rsidR="00DE337F" w:rsidRPr="00D57203" w:rsidRDefault="00DE337F">
      <w:pPr>
        <w:pStyle w:val="Akapitzlist"/>
        <w:numPr>
          <w:ilvl w:val="0"/>
          <w:numId w:val="89"/>
        </w:numPr>
        <w:tabs>
          <w:tab w:val="left" w:pos="0"/>
        </w:tabs>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zasiłek pielęgnacyjny – 12 świadczeń na kwotę 2 590,08 zł</w:t>
      </w:r>
    </w:p>
    <w:p w14:paraId="26C8D087" w14:textId="77777777" w:rsidR="00DE337F" w:rsidRPr="00D57203" w:rsidRDefault="00DE337F">
      <w:pPr>
        <w:pStyle w:val="Akapitzlist"/>
        <w:numPr>
          <w:ilvl w:val="0"/>
          <w:numId w:val="89"/>
        </w:numPr>
        <w:tabs>
          <w:tab w:val="left" w:pos="0"/>
        </w:tabs>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zasiłki okresowe – 4 świadczenia na kwotę 2 769,68 zł</w:t>
      </w:r>
    </w:p>
    <w:p w14:paraId="00F496E0" w14:textId="77777777" w:rsidR="00DE337F" w:rsidRPr="00D57203" w:rsidRDefault="00DE337F" w:rsidP="00DE337F">
      <w:pPr>
        <w:spacing w:after="0" w:line="240" w:lineRule="auto"/>
        <w:rPr>
          <w:rFonts w:ascii="Times New Roman" w:hAnsi="Times New Roman" w:cs="Times New Roman"/>
          <w:b/>
          <w:bCs/>
          <w:sz w:val="24"/>
          <w:szCs w:val="24"/>
        </w:rPr>
      </w:pPr>
    </w:p>
    <w:p w14:paraId="424CBBF5" w14:textId="77777777" w:rsidR="00DE337F" w:rsidRPr="00D57203" w:rsidRDefault="00DE337F">
      <w:pPr>
        <w:pStyle w:val="Tekstpodstawowy2"/>
        <w:numPr>
          <w:ilvl w:val="0"/>
          <w:numId w:val="86"/>
        </w:numPr>
        <w:spacing w:line="240" w:lineRule="auto"/>
        <w:rPr>
          <w:b/>
          <w:bCs/>
        </w:rPr>
      </w:pPr>
      <w:r w:rsidRPr="00D57203">
        <w:rPr>
          <w:b/>
          <w:bCs/>
        </w:rPr>
        <w:t>INNE ZADANIA OŚRODKA</w:t>
      </w:r>
    </w:p>
    <w:p w14:paraId="14D382C5" w14:textId="77777777" w:rsidR="00DE337F" w:rsidRPr="00D57203" w:rsidRDefault="00DE337F">
      <w:pPr>
        <w:pStyle w:val="Akapitzlist"/>
        <w:numPr>
          <w:ilvl w:val="0"/>
          <w:numId w:val="47"/>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W 2023 r. Gminny Ośrodek Pomocy Społecznej w Ślemieniu kontynuował do czerwca realizację Projektu „Aktywizacja społeczna  i integracja mieszkańców w ramach działalności Centrum Społeczno-Kulturalnego w Ślemieniu”. Projekt współfinansowany jest przez Unię Europejską ze środków Europejskiego Funduszu Społecznego w ramach Regionalnego Programu Operacyjnego Województwa Śląskiego na lata 2014-2020. Głównym celem  Projektu jest wzmocnienie aktywności społecznej i zawodowej społeczności lokalnej zamieszkującej obszary zdegradowane i peryferyjne Gminy Ślemień.</w:t>
      </w:r>
    </w:p>
    <w:p w14:paraId="114C7990" w14:textId="77777777" w:rsidR="00DE337F" w:rsidRPr="00D57203" w:rsidRDefault="00DE337F">
      <w:pPr>
        <w:pStyle w:val="Akapitzlist"/>
        <w:numPr>
          <w:ilvl w:val="0"/>
          <w:numId w:val="47"/>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Zgodnie z ustawą z dnia 27 sierpnia 2004 r. o świadczeniach opieki zdrowotnej finansowanych ze środków publicznych,  do zadań zleconych gminy należy wydawanie decyzji, o których mowa w art. 54 (potwierdzających prawo do świadczeń opieki zdrowotnej przez okres 90 dni), w sprawach świadczeniobiorców innych niż ubezpieczeni spełniających kryterium dochodowe,  o którym mowa w art. 8 ustawy z dnia 12 marca 2004 r. o pomocy społecznej, w przypadku których nie zachodzi okoliczność, o której mowa w art. 12  tej ustawy. W celu ustalenia sytuacji dochodowej i majątkowej świadczeniobiorcy, o którym mowa w ust. 2, przeprowadza się rodzinny wywiad środowiskowy w trybie i na zasadach określonych    w przepisach o pomocy społecznej. Decyzje w sprawie świadczeń przekazywane są do Narodowego Funduszu Zdrowia.</w:t>
      </w:r>
    </w:p>
    <w:p w14:paraId="3DE0536B" w14:textId="77777777" w:rsidR="00DE337F" w:rsidRPr="00D57203" w:rsidRDefault="00DE337F">
      <w:pPr>
        <w:pStyle w:val="Akapitzlist"/>
        <w:numPr>
          <w:ilvl w:val="0"/>
          <w:numId w:val="47"/>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 xml:space="preserve">W okresie zimowym pracownicy socjalni monitorują osoby samotne zamieszkujące na terenie gminy udzielając informacji o możliwości uzyskania pomocy w postaci schronienia, gorącego posiłku, ciepłej odzieży. Osoby potrzebujące objęte są ciągłą pomocą Ośrodka Pomocy Społecznej. Na bieżąco w okresie zimy prowadzony jest monitoring osób zagrożonych. </w:t>
      </w:r>
    </w:p>
    <w:p w14:paraId="61ECFBFF" w14:textId="77777777" w:rsidR="00DE337F" w:rsidRPr="00D57203" w:rsidRDefault="00DE337F">
      <w:pPr>
        <w:pStyle w:val="Akapitzlist"/>
        <w:numPr>
          <w:ilvl w:val="0"/>
          <w:numId w:val="47"/>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Zadaniem pracowników socjalnych Ośrodka jest również sporządzanie różnego rodzaju wywiadów na potrzeby Ośrodków Pomocy Społecznej z całego kraju. Do czynienia          w tym przypadku mamy z wywiadami alimentacyjnymi w stosunku do osób zobowiązanych do alimentacji na rzecz osób spokrewnionych, które zamieszkują na terenach innych miast czy gmin całej Polski.</w:t>
      </w:r>
    </w:p>
    <w:p w14:paraId="5B8C5474" w14:textId="77777777" w:rsidR="00DE337F" w:rsidRPr="00D57203" w:rsidRDefault="00DE337F">
      <w:pPr>
        <w:pStyle w:val="Akapitzlist"/>
        <w:numPr>
          <w:ilvl w:val="0"/>
          <w:numId w:val="47"/>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 xml:space="preserve">W ramach współpracy z Caritas Polska Ośrodek wydawał  karty pomocy żywnościowej dla osób najuboższych z terenu gminy Ślemień. Wytypowane osoby otrzymały pomoc w formie żywności. Pomoc przekazywana jest w ramach unijnego  programu FEAD. </w:t>
      </w:r>
    </w:p>
    <w:p w14:paraId="3190D8C8" w14:textId="77777777" w:rsidR="00DE337F" w:rsidRPr="00D57203" w:rsidRDefault="00DE337F">
      <w:pPr>
        <w:pStyle w:val="Akapitzlist"/>
        <w:numPr>
          <w:ilvl w:val="0"/>
          <w:numId w:val="47"/>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Ośrodek Pomocy Społecznej w Ślemieniu zajmuje się obsługą dodatków mieszkaniowych. Zadanie przekazane zostało do realizacji  upoważnieniem Wójta Gminy Ślemień  z dnia 10.04.2014 r. Na podstawie Uchwały Nr XLIV.246.2014 Rady Gminy Ślemień z dnia 11 marca 2014 r. w sprawie upoważnienia Kierownika Gminnego Ośrodka Pomocy Społecznej w Ślemieniu do załatwiania indywidualnych spraw z zakresu administracji publicznej.</w:t>
      </w:r>
    </w:p>
    <w:p w14:paraId="1CD9470D" w14:textId="77777777" w:rsidR="00DE337F" w:rsidRPr="00D57203" w:rsidRDefault="00DE337F">
      <w:pPr>
        <w:pStyle w:val="Akapitzlist"/>
        <w:numPr>
          <w:ilvl w:val="0"/>
          <w:numId w:val="47"/>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bCs/>
          <w:sz w:val="24"/>
          <w:szCs w:val="24"/>
        </w:rPr>
        <w:t>Ośrodkowi zlecone zostały również zadania z ustawy o wspieraniu rodziny i systemie pieczy zastępczej. Zadania te obejmują: wspieranie rodzin przeżywających trudności        w wypełnianiu funkcji opiekuńczo wychowawczych. Sprawozdanie z wykonania zadania składane jest Radzie Gminy Ślemień do końca I kwartału roku następnego zgodnie            z założeniami programu.</w:t>
      </w:r>
    </w:p>
    <w:p w14:paraId="568781C2" w14:textId="77777777" w:rsidR="00DE337F" w:rsidRPr="00D57203" w:rsidRDefault="00DE337F">
      <w:pPr>
        <w:pStyle w:val="Akapitzlist"/>
        <w:numPr>
          <w:ilvl w:val="0"/>
          <w:numId w:val="47"/>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bCs/>
          <w:sz w:val="24"/>
          <w:szCs w:val="24"/>
        </w:rPr>
        <w:t>Ponadto Ośrodek realizuje postanowienia Ustawy o Karcie Dużej Rodziny.</w:t>
      </w:r>
    </w:p>
    <w:p w14:paraId="2789C69F" w14:textId="77777777" w:rsidR="00DE337F" w:rsidRPr="00D57203" w:rsidRDefault="00DE337F">
      <w:pPr>
        <w:pStyle w:val="Akapitzlist"/>
        <w:numPr>
          <w:ilvl w:val="0"/>
          <w:numId w:val="47"/>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 xml:space="preserve">Informuje oraz kieruje mieszkańców gminy Ślemień do Powiatowego Zespołu ds. Orzekania o Stopniu Niepełnosprawności Żywcu. Pracownicy Gminnego Ośrodka Pomocy </w:t>
      </w:r>
      <w:r w:rsidRPr="00D57203">
        <w:rPr>
          <w:rFonts w:ascii="Times New Roman" w:hAnsi="Times New Roman" w:cs="Times New Roman"/>
          <w:sz w:val="24"/>
          <w:szCs w:val="24"/>
        </w:rPr>
        <w:lastRenderedPageBreak/>
        <w:t>Społecznej kierują osoby przewlekle chore, które nie mogą z różnych powodów uzyskać świadczenia rentowego, do Powiatowego Zespołu ds. Orzekania o Stopniu Niepełnosprawności w celu ustalenia stopnia niepełnosprawności. Na skutek tego działania osoby mogą starać się o uzyskanie pomocy finansowej w formie zasiłku stałego, zasiłku pielęgnacyjnego oraz świadczeń opiekuńczych.</w:t>
      </w:r>
    </w:p>
    <w:p w14:paraId="6B957EC0" w14:textId="77777777" w:rsidR="00DE337F" w:rsidRPr="00D57203" w:rsidRDefault="00DE337F">
      <w:pPr>
        <w:pStyle w:val="Akapitzlist"/>
        <w:numPr>
          <w:ilvl w:val="0"/>
          <w:numId w:val="47"/>
        </w:numPr>
        <w:suppressAutoHyphens/>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Poradnictwo specjalistyczne świadczone jest osobom i rodzinom, które mają trudności lub</w:t>
      </w:r>
      <w:r w:rsidRPr="00D57203">
        <w:rPr>
          <w:rFonts w:ascii="Times New Roman" w:hAnsi="Times New Roman" w:cs="Times New Roman"/>
          <w:sz w:val="24"/>
          <w:szCs w:val="24"/>
        </w:rPr>
        <w:br/>
        <w:t>wykazują potrzebę wsparcia w rozwiązywaniu swoich problemów życiowych, bez względu na posiadany dochód. Realizacją tego zadania zajmują się głównie pracownicy socjalni Ośrodka przy współpracy m.in. pedagogów szkolnych, lekarzy, terapeutów, kuratorów oraz psycholog zatrudnionego przez Gminną Komisje ds. Rozwiązywania Problemów Alkoholowych.</w:t>
      </w:r>
    </w:p>
    <w:p w14:paraId="612C8668" w14:textId="77777777" w:rsidR="00DE337F" w:rsidRPr="00D57203" w:rsidRDefault="00DE337F" w:rsidP="00DE337F">
      <w:pPr>
        <w:autoSpaceDE w:val="0"/>
        <w:autoSpaceDN w:val="0"/>
        <w:adjustRightInd w:val="0"/>
        <w:spacing w:after="0" w:line="240" w:lineRule="auto"/>
        <w:ind w:left="360"/>
        <w:jc w:val="both"/>
        <w:rPr>
          <w:rFonts w:ascii="Times New Roman" w:hAnsi="Times New Roman" w:cs="Times New Roman"/>
          <w:b/>
          <w:bCs/>
          <w:sz w:val="24"/>
          <w:szCs w:val="24"/>
        </w:rPr>
      </w:pPr>
    </w:p>
    <w:p w14:paraId="042D2AF6" w14:textId="77777777" w:rsidR="00DE337F" w:rsidRPr="00D57203" w:rsidRDefault="00DE337F" w:rsidP="00DE337F">
      <w:pPr>
        <w:autoSpaceDE w:val="0"/>
        <w:autoSpaceDN w:val="0"/>
        <w:adjustRightInd w:val="0"/>
        <w:spacing w:after="0" w:line="240" w:lineRule="auto"/>
        <w:ind w:left="360"/>
        <w:jc w:val="both"/>
        <w:rPr>
          <w:rFonts w:ascii="Times New Roman" w:hAnsi="Times New Roman" w:cs="Times New Roman"/>
          <w:b/>
          <w:bCs/>
          <w:sz w:val="24"/>
          <w:szCs w:val="24"/>
        </w:rPr>
      </w:pPr>
      <w:r w:rsidRPr="00D57203">
        <w:rPr>
          <w:rFonts w:ascii="Times New Roman" w:hAnsi="Times New Roman" w:cs="Times New Roman"/>
          <w:b/>
          <w:bCs/>
          <w:sz w:val="24"/>
          <w:szCs w:val="24"/>
        </w:rPr>
        <w:t>W 2023 r. Ośrodek kontynuowała takie zadania jak:</w:t>
      </w:r>
    </w:p>
    <w:p w14:paraId="53D5D76A" w14:textId="0E92E2CF" w:rsidR="00DE337F" w:rsidRPr="00D57203" w:rsidRDefault="00DE337F">
      <w:pPr>
        <w:pStyle w:val="Akapitzlist"/>
        <w:numPr>
          <w:ilvl w:val="0"/>
          <w:numId w:val="43"/>
        </w:numPr>
        <w:suppressAutoHyphens/>
        <w:autoSpaceDE w:val="0"/>
        <w:autoSpaceDN w:val="0"/>
        <w:adjustRightInd w:val="0"/>
        <w:spacing w:after="0" w:line="240" w:lineRule="auto"/>
        <w:jc w:val="both"/>
        <w:rPr>
          <w:rFonts w:ascii="Times New Roman" w:hAnsi="Times New Roman" w:cs="Times New Roman"/>
          <w:bCs/>
          <w:sz w:val="24"/>
          <w:szCs w:val="24"/>
        </w:rPr>
      </w:pPr>
      <w:r w:rsidRPr="00D57203">
        <w:rPr>
          <w:rFonts w:ascii="Times New Roman" w:hAnsi="Times New Roman" w:cs="Times New Roman"/>
          <w:bCs/>
          <w:sz w:val="24"/>
          <w:szCs w:val="24"/>
        </w:rPr>
        <w:t xml:space="preserve"> Realizacja postanowień ustawy  Prawo ochrony środowiska – dotyczące prowadzenia postępowań i wydawania zaświadczeń o wysokości przeciętnego miesięcznego dochodu przypadającego na jednego członka gospodarstwa domowego osoby fizycznej, która zamierz złożyć wniosek o przyznanie dofinansowania z Narodowego Funduszu Ochrony Środowiska i Gospodarki Wodnej</w:t>
      </w:r>
      <w:r w:rsidR="00D57203">
        <w:rPr>
          <w:rFonts w:ascii="Times New Roman" w:hAnsi="Times New Roman" w:cs="Times New Roman"/>
          <w:bCs/>
          <w:sz w:val="24"/>
          <w:szCs w:val="24"/>
        </w:rPr>
        <w:t xml:space="preserve"> </w:t>
      </w:r>
      <w:r w:rsidR="00D57203">
        <w:rPr>
          <w:rFonts w:ascii="Times New Roman" w:hAnsi="Times New Roman" w:cs="Times New Roman"/>
          <w:b/>
          <w:bCs/>
          <w:sz w:val="24"/>
          <w:szCs w:val="24"/>
          <w:u w:val="single"/>
        </w:rPr>
        <w:t xml:space="preserve"> ”Czyste Powietrze” </w:t>
      </w:r>
      <w:r w:rsidRPr="00D57203">
        <w:rPr>
          <w:rFonts w:ascii="Times New Roman" w:hAnsi="Times New Roman" w:cs="Times New Roman"/>
          <w:sz w:val="24"/>
          <w:szCs w:val="24"/>
        </w:rPr>
        <w:t>Do ustalania wysokości przeciętnego miesięcznego dochodu, stosuje się przepisy ustawy z dnia 28 listopada 2003 r. o świadczeniach rodzinnych. W 2023 r. wydano 30 takich zaświadczeń.</w:t>
      </w:r>
    </w:p>
    <w:p w14:paraId="4DB5D240" w14:textId="692AD969" w:rsidR="00DE337F" w:rsidRPr="00D57203" w:rsidRDefault="00DE337F">
      <w:pPr>
        <w:pStyle w:val="Akapitzlist"/>
        <w:numPr>
          <w:ilvl w:val="0"/>
          <w:numId w:val="43"/>
        </w:numPr>
        <w:suppressAutoHyphens/>
        <w:autoSpaceDE w:val="0"/>
        <w:autoSpaceDN w:val="0"/>
        <w:adjustRightInd w:val="0"/>
        <w:spacing w:after="0" w:line="240" w:lineRule="auto"/>
        <w:jc w:val="both"/>
        <w:rPr>
          <w:rFonts w:ascii="Times New Roman" w:hAnsi="Times New Roman" w:cs="Times New Roman"/>
          <w:bCs/>
          <w:sz w:val="24"/>
          <w:szCs w:val="24"/>
        </w:rPr>
      </w:pPr>
      <w:r w:rsidRPr="00D57203">
        <w:rPr>
          <w:rFonts w:ascii="Times New Roman" w:hAnsi="Times New Roman" w:cs="Times New Roman"/>
          <w:bCs/>
          <w:sz w:val="24"/>
          <w:szCs w:val="24"/>
        </w:rPr>
        <w:t xml:space="preserve">Realizacja Rządowego Programu „ Asystent osobisty osoby niepełnosprawnej” – edycja 2023. </w:t>
      </w:r>
      <w:r w:rsidRPr="00D57203">
        <w:rPr>
          <w:rFonts w:ascii="Times New Roman" w:eastAsiaTheme="minorHAnsi" w:hAnsi="Times New Roman" w:cs="Times New Roman"/>
          <w:sz w:val="24"/>
          <w:szCs w:val="24"/>
        </w:rPr>
        <w:t>W 2023 roku Gmina Ślemień po raz kolejny  przyst</w:t>
      </w:r>
      <w:r w:rsidRPr="00D57203">
        <w:rPr>
          <w:rFonts w:ascii="Times New Roman" w:eastAsia="TimesNewRoman" w:hAnsi="Times New Roman" w:cs="Times New Roman"/>
          <w:sz w:val="24"/>
          <w:szCs w:val="24"/>
        </w:rPr>
        <w:t>ą</w:t>
      </w:r>
      <w:r w:rsidRPr="00D57203">
        <w:rPr>
          <w:rFonts w:ascii="Times New Roman" w:eastAsiaTheme="minorHAnsi" w:hAnsi="Times New Roman" w:cs="Times New Roman"/>
          <w:sz w:val="24"/>
          <w:szCs w:val="24"/>
        </w:rPr>
        <w:t>piła do Programu "Asystent Osobisty Osoby Niepełnosprawnej" –edycja 2023, którego realizatorem był Gminny O</w:t>
      </w:r>
      <w:r w:rsidRPr="00D57203">
        <w:rPr>
          <w:rFonts w:ascii="Times New Roman" w:eastAsia="TimesNewRoman" w:hAnsi="Times New Roman" w:cs="Times New Roman"/>
          <w:sz w:val="24"/>
          <w:szCs w:val="24"/>
        </w:rPr>
        <w:t>ś</w:t>
      </w:r>
      <w:r w:rsidRPr="00D57203">
        <w:rPr>
          <w:rFonts w:ascii="Times New Roman" w:eastAsiaTheme="minorHAnsi" w:hAnsi="Times New Roman" w:cs="Times New Roman"/>
          <w:sz w:val="24"/>
          <w:szCs w:val="24"/>
        </w:rPr>
        <w:t>rodek Pomocy Społecznej w Ślemieniu . Program "Asystent Osobisty Osoby Niepełnosprawnej" w cało</w:t>
      </w:r>
      <w:r w:rsidRPr="00D57203">
        <w:rPr>
          <w:rFonts w:ascii="Times New Roman" w:eastAsia="TimesNewRoman" w:hAnsi="Times New Roman" w:cs="Times New Roman"/>
          <w:sz w:val="24"/>
          <w:szCs w:val="24"/>
        </w:rPr>
        <w:t>ś</w:t>
      </w:r>
      <w:r w:rsidRPr="00D57203">
        <w:rPr>
          <w:rFonts w:ascii="Times New Roman" w:eastAsiaTheme="minorHAnsi" w:hAnsi="Times New Roman" w:cs="Times New Roman"/>
          <w:sz w:val="24"/>
          <w:szCs w:val="24"/>
        </w:rPr>
        <w:t xml:space="preserve">ci realizowany był ze </w:t>
      </w:r>
      <w:r w:rsidRPr="00D57203">
        <w:rPr>
          <w:rFonts w:ascii="Times New Roman" w:eastAsia="TimesNewRoman" w:hAnsi="Times New Roman" w:cs="Times New Roman"/>
          <w:sz w:val="24"/>
          <w:szCs w:val="24"/>
        </w:rPr>
        <w:t>ś</w:t>
      </w:r>
      <w:r w:rsidRPr="00D57203">
        <w:rPr>
          <w:rFonts w:ascii="Times New Roman" w:eastAsiaTheme="minorHAnsi" w:hAnsi="Times New Roman" w:cs="Times New Roman"/>
          <w:sz w:val="24"/>
          <w:szCs w:val="24"/>
        </w:rPr>
        <w:t>rodków Funduszu Solidarno</w:t>
      </w:r>
      <w:r w:rsidRPr="00D57203">
        <w:rPr>
          <w:rFonts w:ascii="Times New Roman" w:eastAsia="TimesNewRoman" w:hAnsi="Times New Roman" w:cs="Times New Roman"/>
          <w:sz w:val="24"/>
          <w:szCs w:val="24"/>
        </w:rPr>
        <w:t>ś</w:t>
      </w:r>
      <w:r w:rsidRPr="00D57203">
        <w:rPr>
          <w:rFonts w:ascii="Times New Roman" w:eastAsiaTheme="minorHAnsi" w:hAnsi="Times New Roman" w:cs="Times New Roman"/>
          <w:sz w:val="24"/>
          <w:szCs w:val="24"/>
        </w:rPr>
        <w:t>ciowego. Głównym celem Programu było wprowadzenie usługi asystenta jako formy ogólnodost</w:t>
      </w:r>
      <w:r w:rsidRPr="00D57203">
        <w:rPr>
          <w:rFonts w:ascii="Times New Roman" w:eastAsia="TimesNewRoman" w:hAnsi="Times New Roman" w:cs="Times New Roman"/>
          <w:sz w:val="24"/>
          <w:szCs w:val="24"/>
        </w:rPr>
        <w:t>ę</w:t>
      </w:r>
      <w:r w:rsidRPr="00D57203">
        <w:rPr>
          <w:rFonts w:ascii="Times New Roman" w:eastAsiaTheme="minorHAnsi" w:hAnsi="Times New Roman" w:cs="Times New Roman"/>
          <w:sz w:val="24"/>
          <w:szCs w:val="24"/>
        </w:rPr>
        <w:t>pnego wsparcia dla osoby niepełnosprawnej posiadaj</w:t>
      </w:r>
      <w:r w:rsidRPr="00D57203">
        <w:rPr>
          <w:rFonts w:ascii="Times New Roman" w:eastAsia="TimesNewRoman" w:hAnsi="Times New Roman" w:cs="Times New Roman"/>
          <w:sz w:val="24"/>
          <w:szCs w:val="24"/>
        </w:rPr>
        <w:t>ą</w:t>
      </w:r>
      <w:r w:rsidRPr="00D57203">
        <w:rPr>
          <w:rFonts w:ascii="Times New Roman" w:eastAsiaTheme="minorHAnsi" w:hAnsi="Times New Roman" w:cs="Times New Roman"/>
          <w:sz w:val="24"/>
          <w:szCs w:val="24"/>
        </w:rPr>
        <w:t>cej orzeczenie o znacznym lub umiarkowanym stopniu niepełnosprawno</w:t>
      </w:r>
      <w:r w:rsidRPr="00D57203">
        <w:rPr>
          <w:rFonts w:ascii="Times New Roman" w:eastAsia="TimesNewRoman" w:hAnsi="Times New Roman" w:cs="Times New Roman"/>
          <w:sz w:val="24"/>
          <w:szCs w:val="24"/>
        </w:rPr>
        <w:t>ś</w:t>
      </w:r>
      <w:r w:rsidRPr="00D57203">
        <w:rPr>
          <w:rFonts w:ascii="Times New Roman" w:eastAsiaTheme="minorHAnsi" w:hAnsi="Times New Roman" w:cs="Times New Roman"/>
          <w:sz w:val="24"/>
          <w:szCs w:val="24"/>
        </w:rPr>
        <w:t>ci, zapewnienie mo</w:t>
      </w:r>
      <w:r w:rsidRPr="00D57203">
        <w:rPr>
          <w:rFonts w:ascii="Times New Roman" w:eastAsia="TimesNewRoman" w:hAnsi="Times New Roman" w:cs="Times New Roman"/>
          <w:sz w:val="24"/>
          <w:szCs w:val="24"/>
        </w:rPr>
        <w:t>ż</w:t>
      </w:r>
      <w:r w:rsidRPr="00D57203">
        <w:rPr>
          <w:rFonts w:ascii="Times New Roman" w:eastAsiaTheme="minorHAnsi" w:hAnsi="Times New Roman" w:cs="Times New Roman"/>
          <w:sz w:val="24"/>
          <w:szCs w:val="24"/>
        </w:rPr>
        <w:t>liwo</w:t>
      </w:r>
      <w:r w:rsidRPr="00D57203">
        <w:rPr>
          <w:rFonts w:ascii="Times New Roman" w:eastAsia="TimesNewRoman" w:hAnsi="Times New Roman" w:cs="Times New Roman"/>
          <w:sz w:val="24"/>
          <w:szCs w:val="24"/>
        </w:rPr>
        <w:t>ś</w:t>
      </w:r>
      <w:r w:rsidRPr="00D57203">
        <w:rPr>
          <w:rFonts w:ascii="Times New Roman" w:eastAsiaTheme="minorHAnsi" w:hAnsi="Times New Roman" w:cs="Times New Roman"/>
          <w:sz w:val="24"/>
          <w:szCs w:val="24"/>
        </w:rPr>
        <w:t>ci skorzystania przez osob</w:t>
      </w:r>
      <w:r w:rsidRPr="00D57203">
        <w:rPr>
          <w:rFonts w:ascii="Times New Roman" w:eastAsia="TimesNewRoman" w:hAnsi="Times New Roman" w:cs="Times New Roman"/>
          <w:sz w:val="24"/>
          <w:szCs w:val="24"/>
        </w:rPr>
        <w:t xml:space="preserve">ę </w:t>
      </w:r>
      <w:r w:rsidRPr="00D57203">
        <w:rPr>
          <w:rFonts w:ascii="Times New Roman" w:eastAsiaTheme="minorHAnsi" w:hAnsi="Times New Roman" w:cs="Times New Roman"/>
          <w:sz w:val="24"/>
          <w:szCs w:val="24"/>
        </w:rPr>
        <w:t>niepełnosprawn</w:t>
      </w:r>
      <w:r w:rsidRPr="00D57203">
        <w:rPr>
          <w:rFonts w:ascii="Times New Roman" w:eastAsia="TimesNewRoman" w:hAnsi="Times New Roman" w:cs="Times New Roman"/>
          <w:sz w:val="24"/>
          <w:szCs w:val="24"/>
        </w:rPr>
        <w:t xml:space="preserve">ą  </w:t>
      </w:r>
      <w:r w:rsidRPr="00D57203">
        <w:rPr>
          <w:rFonts w:ascii="Times New Roman" w:eastAsiaTheme="minorHAnsi" w:hAnsi="Times New Roman" w:cs="Times New Roman"/>
          <w:sz w:val="24"/>
          <w:szCs w:val="24"/>
        </w:rPr>
        <w:t>z pomocy asystenta przy wykonywaniu codziennych czynno</w:t>
      </w:r>
      <w:r w:rsidRPr="00D57203">
        <w:rPr>
          <w:rFonts w:ascii="Times New Roman" w:eastAsia="TimesNewRoman" w:hAnsi="Times New Roman" w:cs="Times New Roman"/>
          <w:sz w:val="24"/>
          <w:szCs w:val="24"/>
        </w:rPr>
        <w:t>ś</w:t>
      </w:r>
      <w:r w:rsidRPr="00D57203">
        <w:rPr>
          <w:rFonts w:ascii="Times New Roman" w:eastAsiaTheme="minorHAnsi" w:hAnsi="Times New Roman" w:cs="Times New Roman"/>
          <w:sz w:val="24"/>
          <w:szCs w:val="24"/>
        </w:rPr>
        <w:t xml:space="preserve">ci i funkcjonowaniu w </w:t>
      </w:r>
      <w:r w:rsidRPr="00D57203">
        <w:rPr>
          <w:rFonts w:ascii="Times New Roman" w:eastAsia="TimesNewRoman" w:hAnsi="Times New Roman" w:cs="Times New Roman"/>
          <w:sz w:val="24"/>
          <w:szCs w:val="24"/>
        </w:rPr>
        <w:t>ż</w:t>
      </w:r>
      <w:r w:rsidRPr="00D57203">
        <w:rPr>
          <w:rFonts w:ascii="Times New Roman" w:eastAsiaTheme="minorHAnsi" w:hAnsi="Times New Roman" w:cs="Times New Roman"/>
          <w:sz w:val="24"/>
          <w:szCs w:val="24"/>
        </w:rPr>
        <w:t>yciu społecznym.</w:t>
      </w:r>
    </w:p>
    <w:p w14:paraId="534FCBCC" w14:textId="77777777" w:rsidR="00DE337F" w:rsidRPr="00D57203" w:rsidRDefault="00DE337F">
      <w:pPr>
        <w:pStyle w:val="Akapitzlist"/>
        <w:numPr>
          <w:ilvl w:val="0"/>
          <w:numId w:val="43"/>
        </w:numPr>
        <w:suppressAutoHyphens/>
        <w:spacing w:after="0" w:line="240" w:lineRule="auto"/>
        <w:jc w:val="both"/>
        <w:rPr>
          <w:rFonts w:ascii="Times New Roman" w:hAnsi="Times New Roman" w:cs="Times New Roman"/>
          <w:sz w:val="24"/>
          <w:szCs w:val="24"/>
        </w:rPr>
      </w:pPr>
      <w:r w:rsidRPr="00D57203">
        <w:rPr>
          <w:rFonts w:ascii="Times New Roman" w:eastAsiaTheme="minorHAnsi" w:hAnsi="Times New Roman" w:cs="Times New Roman"/>
          <w:b/>
          <w:bCs/>
          <w:sz w:val="24"/>
          <w:szCs w:val="24"/>
        </w:rPr>
        <w:t>Przeciwdziałanie przemocy domowej:</w:t>
      </w:r>
    </w:p>
    <w:p w14:paraId="374A3630" w14:textId="77777777" w:rsidR="00DE337F" w:rsidRPr="00D57203" w:rsidRDefault="00DE337F" w:rsidP="00DE337F">
      <w:pPr>
        <w:pStyle w:val="Akapitzlist"/>
        <w:autoSpaceDE w:val="0"/>
        <w:autoSpaceDN w:val="0"/>
        <w:adjustRightInd w:val="0"/>
        <w:jc w:val="both"/>
        <w:rPr>
          <w:rFonts w:ascii="Times New Roman" w:eastAsiaTheme="minorHAnsi" w:hAnsi="Times New Roman" w:cs="Times New Roman"/>
          <w:color w:val="000000" w:themeColor="text1"/>
          <w:sz w:val="24"/>
          <w:szCs w:val="24"/>
        </w:rPr>
      </w:pPr>
      <w:r w:rsidRPr="00D57203">
        <w:rPr>
          <w:rFonts w:ascii="Times New Roman" w:eastAsiaTheme="minorHAnsi" w:hAnsi="Times New Roman" w:cs="Times New Roman"/>
          <w:sz w:val="24"/>
          <w:szCs w:val="24"/>
        </w:rPr>
        <w:t>W roku 2023 Gminny O</w:t>
      </w:r>
      <w:r w:rsidRPr="00D57203">
        <w:rPr>
          <w:rFonts w:ascii="Times New Roman" w:eastAsia="TimesNewRoman" w:hAnsi="Times New Roman" w:cs="Times New Roman"/>
          <w:sz w:val="24"/>
          <w:szCs w:val="24"/>
        </w:rPr>
        <w:t>ś</w:t>
      </w:r>
      <w:r w:rsidRPr="00D57203">
        <w:rPr>
          <w:rFonts w:ascii="Times New Roman" w:eastAsiaTheme="minorHAnsi" w:hAnsi="Times New Roman" w:cs="Times New Roman"/>
          <w:sz w:val="24"/>
          <w:szCs w:val="24"/>
        </w:rPr>
        <w:t>rodek Pomocy Społecznej w Ślemieniu koordynował działania zwi</w:t>
      </w:r>
      <w:r w:rsidRPr="00D57203">
        <w:rPr>
          <w:rFonts w:ascii="Times New Roman" w:eastAsia="TimesNewRoman" w:hAnsi="Times New Roman" w:cs="Times New Roman"/>
          <w:sz w:val="24"/>
          <w:szCs w:val="24"/>
        </w:rPr>
        <w:t>ą</w:t>
      </w:r>
      <w:r w:rsidRPr="00D57203">
        <w:rPr>
          <w:rFonts w:ascii="Times New Roman" w:eastAsiaTheme="minorHAnsi" w:hAnsi="Times New Roman" w:cs="Times New Roman"/>
          <w:sz w:val="24"/>
          <w:szCs w:val="24"/>
        </w:rPr>
        <w:t>zane z procedur</w:t>
      </w:r>
      <w:r w:rsidRPr="00D57203">
        <w:rPr>
          <w:rFonts w:ascii="Times New Roman" w:eastAsia="TimesNewRoman" w:hAnsi="Times New Roman" w:cs="Times New Roman"/>
          <w:sz w:val="24"/>
          <w:szCs w:val="24"/>
        </w:rPr>
        <w:t xml:space="preserve">ą </w:t>
      </w:r>
      <w:r w:rsidRPr="00D57203">
        <w:rPr>
          <w:rFonts w:ascii="Times New Roman" w:eastAsiaTheme="minorHAnsi" w:hAnsi="Times New Roman" w:cs="Times New Roman"/>
          <w:sz w:val="24"/>
          <w:szCs w:val="24"/>
        </w:rPr>
        <w:t xml:space="preserve">„Niebieskiej Karty” oraz działania związane z „Gminnym Programem Przeciwdziałania Przemocy Domowej i Ochrony Osób Doznających Przemocy Domowej dla Gminy Ślemień  na lata  2023 -2027”.  </w:t>
      </w:r>
      <w:r w:rsidRPr="00D57203">
        <w:rPr>
          <w:rFonts w:ascii="Times New Roman" w:eastAsiaTheme="minorHAnsi" w:hAnsi="Times New Roman" w:cs="Times New Roman"/>
          <w:color w:val="000000" w:themeColor="text1"/>
          <w:sz w:val="24"/>
          <w:szCs w:val="24"/>
        </w:rPr>
        <w:t xml:space="preserve">Odrębne sprawozdanie złożone zostało do Wójta Gminy Ślemień. </w:t>
      </w:r>
    </w:p>
    <w:p w14:paraId="350DAA8D" w14:textId="77777777" w:rsidR="00DE337F" w:rsidRPr="00D57203" w:rsidRDefault="00DE337F">
      <w:pPr>
        <w:pStyle w:val="Akapitzlist"/>
        <w:numPr>
          <w:ilvl w:val="0"/>
          <w:numId w:val="43"/>
        </w:numPr>
        <w:suppressAutoHyphens/>
        <w:autoSpaceDE w:val="0"/>
        <w:autoSpaceDN w:val="0"/>
        <w:adjustRightInd w:val="0"/>
        <w:spacing w:after="0" w:line="240" w:lineRule="auto"/>
        <w:jc w:val="both"/>
        <w:rPr>
          <w:rFonts w:ascii="Times New Roman" w:eastAsiaTheme="minorHAnsi" w:hAnsi="Times New Roman" w:cs="Times New Roman"/>
          <w:b/>
          <w:bCs/>
          <w:color w:val="000000" w:themeColor="text1"/>
          <w:sz w:val="24"/>
          <w:szCs w:val="24"/>
        </w:rPr>
      </w:pPr>
      <w:r w:rsidRPr="00D57203">
        <w:rPr>
          <w:rFonts w:ascii="Times New Roman" w:eastAsiaTheme="minorHAnsi" w:hAnsi="Times New Roman" w:cs="Times New Roman"/>
          <w:b/>
          <w:bCs/>
          <w:color w:val="000000" w:themeColor="text1"/>
          <w:sz w:val="24"/>
          <w:szCs w:val="24"/>
        </w:rPr>
        <w:t>Fundusz alimentacyjny:</w:t>
      </w:r>
    </w:p>
    <w:p w14:paraId="6854B844" w14:textId="77777777" w:rsidR="00DE337F" w:rsidRPr="00D57203" w:rsidRDefault="00DE337F" w:rsidP="00DE337F">
      <w:pPr>
        <w:pStyle w:val="Akapitzlist"/>
        <w:autoSpaceDE w:val="0"/>
        <w:autoSpaceDN w:val="0"/>
        <w:adjustRightInd w:val="0"/>
        <w:jc w:val="both"/>
        <w:rPr>
          <w:rFonts w:ascii="Times New Roman" w:eastAsiaTheme="minorHAnsi" w:hAnsi="Times New Roman" w:cs="Times New Roman"/>
          <w:color w:val="000000" w:themeColor="text1"/>
          <w:sz w:val="24"/>
          <w:szCs w:val="24"/>
        </w:rPr>
      </w:pPr>
      <w:r w:rsidRPr="00D57203">
        <w:rPr>
          <w:rFonts w:ascii="Times New Roman" w:eastAsiaTheme="minorHAnsi" w:hAnsi="Times New Roman" w:cs="Times New Roman"/>
          <w:color w:val="000000" w:themeColor="text1"/>
          <w:sz w:val="24"/>
          <w:szCs w:val="24"/>
        </w:rPr>
        <w:t>Na podstawie Ustawy z dnia 7 wrze</w:t>
      </w:r>
      <w:r w:rsidRPr="00D57203">
        <w:rPr>
          <w:rFonts w:ascii="Times New Roman" w:eastAsia="TimesNewRoman" w:hAnsi="Times New Roman" w:cs="Times New Roman"/>
          <w:color w:val="000000" w:themeColor="text1"/>
          <w:sz w:val="24"/>
          <w:szCs w:val="24"/>
        </w:rPr>
        <w:t>ś</w:t>
      </w:r>
      <w:r w:rsidRPr="00D57203">
        <w:rPr>
          <w:rFonts w:ascii="Times New Roman" w:eastAsiaTheme="minorHAnsi" w:hAnsi="Times New Roman" w:cs="Times New Roman"/>
          <w:color w:val="000000" w:themeColor="text1"/>
          <w:sz w:val="24"/>
          <w:szCs w:val="24"/>
        </w:rPr>
        <w:t>nia 2007 o pomocy osobom uprawnionym do alimentów (tj. Dz. U. z 2023 r., poz. 1993) O</w:t>
      </w:r>
      <w:r w:rsidRPr="00D57203">
        <w:rPr>
          <w:rFonts w:ascii="Times New Roman" w:eastAsia="TimesNewRoman" w:hAnsi="Times New Roman" w:cs="Times New Roman"/>
          <w:color w:val="000000" w:themeColor="text1"/>
          <w:sz w:val="24"/>
          <w:szCs w:val="24"/>
        </w:rPr>
        <w:t>ś</w:t>
      </w:r>
      <w:r w:rsidRPr="00D57203">
        <w:rPr>
          <w:rFonts w:ascii="Times New Roman" w:eastAsiaTheme="minorHAnsi" w:hAnsi="Times New Roman" w:cs="Times New Roman"/>
          <w:color w:val="000000" w:themeColor="text1"/>
          <w:sz w:val="24"/>
          <w:szCs w:val="24"/>
        </w:rPr>
        <w:t xml:space="preserve">rodek Pomocy Społecznej  w okresie od 1 stycznia do 31 grudnia 2023 r. wypłacił </w:t>
      </w:r>
      <w:r w:rsidRPr="00D57203">
        <w:rPr>
          <w:rFonts w:ascii="Times New Roman" w:eastAsia="TimesNewRoman" w:hAnsi="Times New Roman" w:cs="Times New Roman"/>
          <w:color w:val="000000" w:themeColor="text1"/>
          <w:sz w:val="24"/>
          <w:szCs w:val="24"/>
        </w:rPr>
        <w:t>ś</w:t>
      </w:r>
      <w:r w:rsidRPr="00D57203">
        <w:rPr>
          <w:rFonts w:ascii="Times New Roman" w:eastAsiaTheme="minorHAnsi" w:hAnsi="Times New Roman" w:cs="Times New Roman"/>
          <w:color w:val="000000" w:themeColor="text1"/>
          <w:sz w:val="24"/>
          <w:szCs w:val="24"/>
        </w:rPr>
        <w:t>wiadczenia na ogóln</w:t>
      </w:r>
      <w:r w:rsidRPr="00D57203">
        <w:rPr>
          <w:rFonts w:ascii="Times New Roman" w:eastAsia="TimesNewRoman" w:hAnsi="Times New Roman" w:cs="Times New Roman"/>
          <w:color w:val="000000" w:themeColor="text1"/>
          <w:sz w:val="24"/>
          <w:szCs w:val="24"/>
        </w:rPr>
        <w:t xml:space="preserve">ą </w:t>
      </w:r>
      <w:r w:rsidRPr="00D57203">
        <w:rPr>
          <w:rFonts w:ascii="Times New Roman" w:eastAsiaTheme="minorHAnsi" w:hAnsi="Times New Roman" w:cs="Times New Roman"/>
          <w:bCs/>
          <w:color w:val="000000" w:themeColor="text1"/>
          <w:sz w:val="24"/>
          <w:szCs w:val="24"/>
        </w:rPr>
        <w:t>kwotę 20.300,00 zł.</w:t>
      </w:r>
    </w:p>
    <w:p w14:paraId="152DE8C4" w14:textId="77777777" w:rsidR="00DE337F" w:rsidRPr="00D57203" w:rsidRDefault="00DE337F" w:rsidP="00DE337F">
      <w:pPr>
        <w:pStyle w:val="Akapitzlist"/>
        <w:autoSpaceDE w:val="0"/>
        <w:autoSpaceDN w:val="0"/>
        <w:adjustRightInd w:val="0"/>
        <w:jc w:val="both"/>
        <w:rPr>
          <w:rFonts w:ascii="Times New Roman" w:eastAsiaTheme="minorHAnsi" w:hAnsi="Times New Roman" w:cs="Times New Roman"/>
          <w:color w:val="000000" w:themeColor="text1"/>
          <w:sz w:val="24"/>
          <w:szCs w:val="24"/>
        </w:rPr>
      </w:pPr>
      <w:r w:rsidRPr="00D57203">
        <w:rPr>
          <w:rFonts w:ascii="Times New Roman" w:eastAsiaTheme="minorHAnsi" w:hAnsi="Times New Roman" w:cs="Times New Roman"/>
          <w:color w:val="000000" w:themeColor="text1"/>
          <w:sz w:val="24"/>
          <w:szCs w:val="24"/>
        </w:rPr>
        <w:t>Rozdział drugi niniejszej ustawy nało</w:t>
      </w:r>
      <w:r w:rsidRPr="00D57203">
        <w:rPr>
          <w:rFonts w:ascii="Times New Roman" w:eastAsia="TimesNewRoman" w:hAnsi="Times New Roman" w:cs="Times New Roman"/>
          <w:color w:val="000000" w:themeColor="text1"/>
          <w:sz w:val="24"/>
          <w:szCs w:val="24"/>
        </w:rPr>
        <w:t>ż</w:t>
      </w:r>
      <w:r w:rsidRPr="00D57203">
        <w:rPr>
          <w:rFonts w:ascii="Times New Roman" w:eastAsiaTheme="minorHAnsi" w:hAnsi="Times New Roman" w:cs="Times New Roman"/>
          <w:color w:val="000000" w:themeColor="text1"/>
          <w:sz w:val="24"/>
          <w:szCs w:val="24"/>
        </w:rPr>
        <w:t>ył na organ wła</w:t>
      </w:r>
      <w:r w:rsidRPr="00D57203">
        <w:rPr>
          <w:rFonts w:ascii="Times New Roman" w:eastAsia="TimesNewRoman" w:hAnsi="Times New Roman" w:cs="Times New Roman"/>
          <w:color w:val="000000" w:themeColor="text1"/>
          <w:sz w:val="24"/>
          <w:szCs w:val="24"/>
        </w:rPr>
        <w:t>ś</w:t>
      </w:r>
      <w:r w:rsidRPr="00D57203">
        <w:rPr>
          <w:rFonts w:ascii="Times New Roman" w:eastAsiaTheme="minorHAnsi" w:hAnsi="Times New Roman" w:cs="Times New Roman"/>
          <w:color w:val="000000" w:themeColor="text1"/>
          <w:sz w:val="24"/>
          <w:szCs w:val="24"/>
        </w:rPr>
        <w:t>ciwy dłu</w:t>
      </w:r>
      <w:r w:rsidRPr="00D57203">
        <w:rPr>
          <w:rFonts w:ascii="Times New Roman" w:eastAsia="TimesNewRoman" w:hAnsi="Times New Roman" w:cs="Times New Roman"/>
          <w:color w:val="000000" w:themeColor="text1"/>
          <w:sz w:val="24"/>
          <w:szCs w:val="24"/>
        </w:rPr>
        <w:t>ż</w:t>
      </w:r>
      <w:r w:rsidRPr="00D57203">
        <w:rPr>
          <w:rFonts w:ascii="Times New Roman" w:eastAsiaTheme="minorHAnsi" w:hAnsi="Times New Roman" w:cs="Times New Roman"/>
          <w:color w:val="000000" w:themeColor="text1"/>
          <w:sz w:val="24"/>
          <w:szCs w:val="24"/>
        </w:rPr>
        <w:t>nika i organ wła</w:t>
      </w:r>
      <w:r w:rsidRPr="00D57203">
        <w:rPr>
          <w:rFonts w:ascii="Times New Roman" w:eastAsia="TimesNewRoman" w:hAnsi="Times New Roman" w:cs="Times New Roman"/>
          <w:color w:val="000000" w:themeColor="text1"/>
          <w:sz w:val="24"/>
          <w:szCs w:val="24"/>
        </w:rPr>
        <w:t>ś</w:t>
      </w:r>
      <w:r w:rsidRPr="00D57203">
        <w:rPr>
          <w:rFonts w:ascii="Times New Roman" w:eastAsiaTheme="minorHAnsi" w:hAnsi="Times New Roman" w:cs="Times New Roman"/>
          <w:color w:val="000000" w:themeColor="text1"/>
          <w:sz w:val="24"/>
          <w:szCs w:val="24"/>
        </w:rPr>
        <w:t>ciwy wierzyciela obowi</w:t>
      </w:r>
      <w:r w:rsidRPr="00D57203">
        <w:rPr>
          <w:rFonts w:ascii="Times New Roman" w:eastAsia="TimesNewRoman" w:hAnsi="Times New Roman" w:cs="Times New Roman"/>
          <w:color w:val="000000" w:themeColor="text1"/>
          <w:sz w:val="24"/>
          <w:szCs w:val="24"/>
        </w:rPr>
        <w:t>ą</w:t>
      </w:r>
      <w:r w:rsidRPr="00D57203">
        <w:rPr>
          <w:rFonts w:ascii="Times New Roman" w:eastAsiaTheme="minorHAnsi" w:hAnsi="Times New Roman" w:cs="Times New Roman"/>
          <w:color w:val="000000" w:themeColor="text1"/>
          <w:sz w:val="24"/>
          <w:szCs w:val="24"/>
        </w:rPr>
        <w:t>zek podejmowania działa</w:t>
      </w:r>
      <w:r w:rsidRPr="00D57203">
        <w:rPr>
          <w:rFonts w:ascii="Times New Roman" w:eastAsia="TimesNewRoman" w:hAnsi="Times New Roman" w:cs="Times New Roman"/>
          <w:color w:val="000000" w:themeColor="text1"/>
          <w:sz w:val="24"/>
          <w:szCs w:val="24"/>
        </w:rPr>
        <w:t xml:space="preserve">ń </w:t>
      </w:r>
      <w:r w:rsidRPr="00D57203">
        <w:rPr>
          <w:rFonts w:ascii="Times New Roman" w:eastAsiaTheme="minorHAnsi" w:hAnsi="Times New Roman" w:cs="Times New Roman"/>
          <w:color w:val="000000" w:themeColor="text1"/>
          <w:sz w:val="24"/>
          <w:szCs w:val="24"/>
        </w:rPr>
        <w:t>zmierzaj</w:t>
      </w:r>
      <w:r w:rsidRPr="00D57203">
        <w:rPr>
          <w:rFonts w:ascii="Times New Roman" w:eastAsia="TimesNewRoman" w:hAnsi="Times New Roman" w:cs="Times New Roman"/>
          <w:color w:val="000000" w:themeColor="text1"/>
          <w:sz w:val="24"/>
          <w:szCs w:val="24"/>
        </w:rPr>
        <w:t>ą</w:t>
      </w:r>
      <w:r w:rsidRPr="00D57203">
        <w:rPr>
          <w:rFonts w:ascii="Times New Roman" w:eastAsiaTheme="minorHAnsi" w:hAnsi="Times New Roman" w:cs="Times New Roman"/>
          <w:color w:val="000000" w:themeColor="text1"/>
          <w:sz w:val="24"/>
          <w:szCs w:val="24"/>
        </w:rPr>
        <w:t>cych do wyegzekwowania od dłu</w:t>
      </w:r>
      <w:r w:rsidRPr="00D57203">
        <w:rPr>
          <w:rFonts w:ascii="Times New Roman" w:eastAsia="TimesNewRoman" w:hAnsi="Times New Roman" w:cs="Times New Roman"/>
          <w:color w:val="000000" w:themeColor="text1"/>
          <w:sz w:val="24"/>
          <w:szCs w:val="24"/>
        </w:rPr>
        <w:t>ż</w:t>
      </w:r>
      <w:r w:rsidRPr="00D57203">
        <w:rPr>
          <w:rFonts w:ascii="Times New Roman" w:eastAsiaTheme="minorHAnsi" w:hAnsi="Times New Roman" w:cs="Times New Roman"/>
          <w:color w:val="000000" w:themeColor="text1"/>
          <w:sz w:val="24"/>
          <w:szCs w:val="24"/>
        </w:rPr>
        <w:t xml:space="preserve">ników alimentacyjnych wypłaconych </w:t>
      </w:r>
      <w:r w:rsidRPr="00D57203">
        <w:rPr>
          <w:rFonts w:ascii="Times New Roman" w:eastAsia="TimesNewRoman" w:hAnsi="Times New Roman" w:cs="Times New Roman"/>
          <w:color w:val="000000" w:themeColor="text1"/>
          <w:sz w:val="24"/>
          <w:szCs w:val="24"/>
        </w:rPr>
        <w:t>ś</w:t>
      </w:r>
      <w:r w:rsidRPr="00D57203">
        <w:rPr>
          <w:rFonts w:ascii="Times New Roman" w:eastAsiaTheme="minorHAnsi" w:hAnsi="Times New Roman" w:cs="Times New Roman"/>
          <w:color w:val="000000" w:themeColor="text1"/>
          <w:sz w:val="24"/>
          <w:szCs w:val="24"/>
        </w:rPr>
        <w:t>wiadcze</w:t>
      </w:r>
      <w:r w:rsidRPr="00D57203">
        <w:rPr>
          <w:rFonts w:ascii="Times New Roman" w:eastAsia="TimesNewRoman" w:hAnsi="Times New Roman" w:cs="Times New Roman"/>
          <w:color w:val="000000" w:themeColor="text1"/>
          <w:sz w:val="24"/>
          <w:szCs w:val="24"/>
        </w:rPr>
        <w:t xml:space="preserve">ń </w:t>
      </w:r>
      <w:r w:rsidRPr="00D57203">
        <w:rPr>
          <w:rFonts w:ascii="Times New Roman" w:eastAsiaTheme="minorHAnsi" w:hAnsi="Times New Roman" w:cs="Times New Roman"/>
          <w:color w:val="000000" w:themeColor="text1"/>
          <w:sz w:val="24"/>
          <w:szCs w:val="24"/>
        </w:rPr>
        <w:t>z funduszu alimentacyjnego.</w:t>
      </w:r>
    </w:p>
    <w:p w14:paraId="1D475570" w14:textId="77777777" w:rsidR="00DE337F" w:rsidRPr="00D57203" w:rsidRDefault="00DE337F" w:rsidP="00DE337F">
      <w:pPr>
        <w:pStyle w:val="Akapitzlist"/>
        <w:autoSpaceDE w:val="0"/>
        <w:autoSpaceDN w:val="0"/>
        <w:adjustRightInd w:val="0"/>
        <w:jc w:val="both"/>
        <w:rPr>
          <w:rFonts w:ascii="Times New Roman" w:eastAsiaTheme="minorHAnsi" w:hAnsi="Times New Roman" w:cs="Times New Roman"/>
          <w:color w:val="000000" w:themeColor="text1"/>
          <w:sz w:val="24"/>
          <w:szCs w:val="24"/>
        </w:rPr>
      </w:pPr>
      <w:r w:rsidRPr="00D57203">
        <w:rPr>
          <w:rFonts w:ascii="Times New Roman" w:eastAsiaTheme="minorHAnsi" w:hAnsi="Times New Roman" w:cs="Times New Roman"/>
          <w:color w:val="000000" w:themeColor="text1"/>
          <w:sz w:val="24"/>
          <w:szCs w:val="24"/>
        </w:rPr>
        <w:t>W okresie od 1 stycznia do 31 grudnia 2023 r. O</w:t>
      </w:r>
      <w:r w:rsidRPr="00D57203">
        <w:rPr>
          <w:rFonts w:ascii="Times New Roman" w:eastAsia="TimesNewRoman" w:hAnsi="Times New Roman" w:cs="Times New Roman"/>
          <w:color w:val="000000" w:themeColor="text1"/>
          <w:sz w:val="24"/>
          <w:szCs w:val="24"/>
        </w:rPr>
        <w:t>ś</w:t>
      </w:r>
      <w:r w:rsidRPr="00D57203">
        <w:rPr>
          <w:rFonts w:ascii="Times New Roman" w:eastAsiaTheme="minorHAnsi" w:hAnsi="Times New Roman" w:cs="Times New Roman"/>
          <w:color w:val="000000" w:themeColor="text1"/>
          <w:sz w:val="24"/>
          <w:szCs w:val="24"/>
        </w:rPr>
        <w:t>rodek Pomocy Społecznej w skutek</w:t>
      </w:r>
    </w:p>
    <w:p w14:paraId="54A55FEF" w14:textId="77777777" w:rsidR="00DE337F" w:rsidRPr="00D57203" w:rsidRDefault="00DE337F" w:rsidP="00DE337F">
      <w:pPr>
        <w:pStyle w:val="Akapitzlist"/>
        <w:autoSpaceDE w:val="0"/>
        <w:autoSpaceDN w:val="0"/>
        <w:adjustRightInd w:val="0"/>
        <w:jc w:val="both"/>
        <w:rPr>
          <w:rFonts w:ascii="Times New Roman" w:eastAsiaTheme="minorHAnsi" w:hAnsi="Times New Roman" w:cs="Times New Roman"/>
          <w:b/>
          <w:bCs/>
          <w:color w:val="000000" w:themeColor="text1"/>
          <w:sz w:val="24"/>
          <w:szCs w:val="24"/>
        </w:rPr>
      </w:pPr>
      <w:r w:rsidRPr="00D57203">
        <w:rPr>
          <w:rFonts w:ascii="Times New Roman" w:eastAsiaTheme="minorHAnsi" w:hAnsi="Times New Roman" w:cs="Times New Roman"/>
          <w:color w:val="000000" w:themeColor="text1"/>
          <w:sz w:val="24"/>
          <w:szCs w:val="24"/>
        </w:rPr>
        <w:t>podj</w:t>
      </w:r>
      <w:r w:rsidRPr="00D57203">
        <w:rPr>
          <w:rFonts w:ascii="Times New Roman" w:eastAsia="TimesNewRoman" w:hAnsi="Times New Roman" w:cs="Times New Roman"/>
          <w:color w:val="000000" w:themeColor="text1"/>
          <w:sz w:val="24"/>
          <w:szCs w:val="24"/>
        </w:rPr>
        <w:t>ę</w:t>
      </w:r>
      <w:r w:rsidRPr="00D57203">
        <w:rPr>
          <w:rFonts w:ascii="Times New Roman" w:eastAsiaTheme="minorHAnsi" w:hAnsi="Times New Roman" w:cs="Times New Roman"/>
          <w:color w:val="000000" w:themeColor="text1"/>
          <w:sz w:val="24"/>
          <w:szCs w:val="24"/>
        </w:rPr>
        <w:t>tych działa</w:t>
      </w:r>
      <w:r w:rsidRPr="00D57203">
        <w:rPr>
          <w:rFonts w:ascii="Times New Roman" w:eastAsia="TimesNewRoman" w:hAnsi="Times New Roman" w:cs="Times New Roman"/>
          <w:color w:val="000000" w:themeColor="text1"/>
          <w:sz w:val="24"/>
          <w:szCs w:val="24"/>
        </w:rPr>
        <w:t xml:space="preserve">ń </w:t>
      </w:r>
      <w:r w:rsidRPr="00D57203">
        <w:rPr>
          <w:rFonts w:ascii="Times New Roman" w:eastAsiaTheme="minorHAnsi" w:hAnsi="Times New Roman" w:cs="Times New Roman"/>
          <w:color w:val="000000" w:themeColor="text1"/>
          <w:sz w:val="24"/>
          <w:szCs w:val="24"/>
        </w:rPr>
        <w:t>wobec dłu</w:t>
      </w:r>
      <w:r w:rsidRPr="00D57203">
        <w:rPr>
          <w:rFonts w:ascii="Times New Roman" w:eastAsia="TimesNewRoman" w:hAnsi="Times New Roman" w:cs="Times New Roman"/>
          <w:color w:val="000000" w:themeColor="text1"/>
          <w:sz w:val="24"/>
          <w:szCs w:val="24"/>
        </w:rPr>
        <w:t>ż</w:t>
      </w:r>
      <w:r w:rsidRPr="00D57203">
        <w:rPr>
          <w:rFonts w:ascii="Times New Roman" w:eastAsiaTheme="minorHAnsi" w:hAnsi="Times New Roman" w:cs="Times New Roman"/>
          <w:color w:val="000000" w:themeColor="text1"/>
          <w:sz w:val="24"/>
          <w:szCs w:val="24"/>
        </w:rPr>
        <w:t xml:space="preserve">ników </w:t>
      </w:r>
      <w:r w:rsidRPr="00D57203">
        <w:rPr>
          <w:rFonts w:ascii="Times New Roman" w:eastAsiaTheme="minorHAnsi" w:hAnsi="Times New Roman" w:cs="Times New Roman"/>
          <w:b/>
          <w:bCs/>
          <w:color w:val="000000" w:themeColor="text1"/>
          <w:sz w:val="24"/>
          <w:szCs w:val="24"/>
        </w:rPr>
        <w:t xml:space="preserve">funduszu alimentacyjnego </w:t>
      </w:r>
      <w:r w:rsidRPr="00D57203">
        <w:rPr>
          <w:rFonts w:ascii="Times New Roman" w:eastAsiaTheme="minorHAnsi" w:hAnsi="Times New Roman" w:cs="Times New Roman"/>
          <w:color w:val="000000" w:themeColor="text1"/>
          <w:sz w:val="24"/>
          <w:szCs w:val="24"/>
        </w:rPr>
        <w:t>odzyskał ł</w:t>
      </w:r>
      <w:r w:rsidRPr="00D57203">
        <w:rPr>
          <w:rFonts w:ascii="Times New Roman" w:eastAsia="TimesNewRoman" w:hAnsi="Times New Roman" w:cs="Times New Roman"/>
          <w:color w:val="000000" w:themeColor="text1"/>
          <w:sz w:val="24"/>
          <w:szCs w:val="24"/>
        </w:rPr>
        <w:t>ą</w:t>
      </w:r>
      <w:r w:rsidRPr="00D57203">
        <w:rPr>
          <w:rFonts w:ascii="Times New Roman" w:eastAsiaTheme="minorHAnsi" w:hAnsi="Times New Roman" w:cs="Times New Roman"/>
          <w:color w:val="000000" w:themeColor="text1"/>
          <w:sz w:val="24"/>
          <w:szCs w:val="24"/>
        </w:rPr>
        <w:t xml:space="preserve">cznie </w:t>
      </w:r>
      <w:r w:rsidRPr="00D57203">
        <w:rPr>
          <w:rFonts w:ascii="Times New Roman" w:eastAsiaTheme="minorHAnsi" w:hAnsi="Times New Roman" w:cs="Times New Roman"/>
          <w:b/>
          <w:bCs/>
          <w:color w:val="000000" w:themeColor="text1"/>
          <w:sz w:val="24"/>
          <w:szCs w:val="24"/>
        </w:rPr>
        <w:t>19 963,23 zł z czego:</w:t>
      </w:r>
    </w:p>
    <w:p w14:paraId="675E4124" w14:textId="77777777" w:rsidR="00DE337F" w:rsidRPr="00D57203" w:rsidRDefault="00DE337F">
      <w:pPr>
        <w:pStyle w:val="Akapitzlist"/>
        <w:numPr>
          <w:ilvl w:val="0"/>
          <w:numId w:val="87"/>
        </w:numPr>
        <w:suppressAutoHyphens/>
        <w:autoSpaceDE w:val="0"/>
        <w:autoSpaceDN w:val="0"/>
        <w:adjustRightInd w:val="0"/>
        <w:spacing w:after="0" w:line="240" w:lineRule="auto"/>
        <w:jc w:val="both"/>
        <w:rPr>
          <w:rFonts w:ascii="Times New Roman" w:eastAsiaTheme="minorHAnsi" w:hAnsi="Times New Roman" w:cs="Times New Roman"/>
          <w:b/>
          <w:bCs/>
          <w:color w:val="000000" w:themeColor="text1"/>
          <w:sz w:val="24"/>
          <w:szCs w:val="24"/>
        </w:rPr>
      </w:pPr>
      <w:r w:rsidRPr="00D57203">
        <w:rPr>
          <w:rFonts w:ascii="Times New Roman" w:eastAsiaTheme="minorHAnsi" w:hAnsi="Times New Roman" w:cs="Times New Roman"/>
          <w:color w:val="000000" w:themeColor="text1"/>
          <w:sz w:val="24"/>
          <w:szCs w:val="24"/>
        </w:rPr>
        <w:lastRenderedPageBreak/>
        <w:t>przekazano do bud</w:t>
      </w:r>
      <w:r w:rsidRPr="00D57203">
        <w:rPr>
          <w:rFonts w:ascii="Times New Roman" w:eastAsia="TimesNewRoman" w:hAnsi="Times New Roman" w:cs="Times New Roman"/>
          <w:color w:val="000000" w:themeColor="text1"/>
          <w:sz w:val="24"/>
          <w:szCs w:val="24"/>
        </w:rPr>
        <w:t>ż</w:t>
      </w:r>
      <w:r w:rsidRPr="00D57203">
        <w:rPr>
          <w:rFonts w:ascii="Times New Roman" w:eastAsiaTheme="minorHAnsi" w:hAnsi="Times New Roman" w:cs="Times New Roman"/>
          <w:color w:val="000000" w:themeColor="text1"/>
          <w:sz w:val="24"/>
          <w:szCs w:val="24"/>
        </w:rPr>
        <w:t>etu pa</w:t>
      </w:r>
      <w:r w:rsidRPr="00D57203">
        <w:rPr>
          <w:rFonts w:ascii="Times New Roman" w:eastAsia="TimesNewRoman" w:hAnsi="Times New Roman" w:cs="Times New Roman"/>
          <w:color w:val="000000" w:themeColor="text1"/>
          <w:sz w:val="24"/>
          <w:szCs w:val="24"/>
        </w:rPr>
        <w:t>ń</w:t>
      </w:r>
      <w:r w:rsidRPr="00D57203">
        <w:rPr>
          <w:rFonts w:ascii="Times New Roman" w:eastAsiaTheme="minorHAnsi" w:hAnsi="Times New Roman" w:cs="Times New Roman"/>
          <w:color w:val="000000" w:themeColor="text1"/>
          <w:sz w:val="24"/>
          <w:szCs w:val="24"/>
        </w:rPr>
        <w:t xml:space="preserve">stwa łącznie z odsetkami </w:t>
      </w:r>
      <w:r w:rsidRPr="00D57203">
        <w:rPr>
          <w:rFonts w:ascii="Times New Roman" w:eastAsiaTheme="minorHAnsi" w:hAnsi="Times New Roman" w:cs="Times New Roman"/>
          <w:b/>
          <w:bCs/>
          <w:color w:val="000000" w:themeColor="text1"/>
          <w:sz w:val="24"/>
          <w:szCs w:val="24"/>
        </w:rPr>
        <w:t>18 285,46 zł</w:t>
      </w:r>
    </w:p>
    <w:p w14:paraId="25F602CF" w14:textId="77777777" w:rsidR="00DE337F" w:rsidRPr="00D57203" w:rsidRDefault="00DE337F">
      <w:pPr>
        <w:pStyle w:val="Akapitzlist"/>
        <w:numPr>
          <w:ilvl w:val="0"/>
          <w:numId w:val="87"/>
        </w:numPr>
        <w:suppressAutoHyphens/>
        <w:autoSpaceDE w:val="0"/>
        <w:autoSpaceDN w:val="0"/>
        <w:adjustRightInd w:val="0"/>
        <w:spacing w:after="0" w:line="240" w:lineRule="auto"/>
        <w:jc w:val="both"/>
        <w:rPr>
          <w:rFonts w:ascii="Times New Roman" w:eastAsiaTheme="minorHAnsi" w:hAnsi="Times New Roman" w:cs="Times New Roman"/>
          <w:b/>
          <w:bCs/>
          <w:color w:val="000000" w:themeColor="text1"/>
          <w:sz w:val="24"/>
          <w:szCs w:val="24"/>
        </w:rPr>
      </w:pPr>
      <w:r w:rsidRPr="00D57203">
        <w:rPr>
          <w:rFonts w:ascii="Times New Roman" w:eastAsiaTheme="minorHAnsi" w:hAnsi="Times New Roman" w:cs="Times New Roman"/>
          <w:color w:val="000000" w:themeColor="text1"/>
          <w:sz w:val="24"/>
          <w:szCs w:val="24"/>
        </w:rPr>
        <w:t xml:space="preserve">przekazano na dochody Gminy </w:t>
      </w:r>
      <w:r w:rsidRPr="00D57203">
        <w:rPr>
          <w:rFonts w:ascii="Times New Roman" w:eastAsiaTheme="minorHAnsi" w:hAnsi="Times New Roman" w:cs="Times New Roman"/>
          <w:b/>
          <w:bCs/>
          <w:color w:val="000000" w:themeColor="text1"/>
          <w:sz w:val="24"/>
          <w:szCs w:val="24"/>
        </w:rPr>
        <w:t>1 677,77 zł</w:t>
      </w:r>
    </w:p>
    <w:p w14:paraId="69D674EC" w14:textId="77777777" w:rsidR="00DE337F" w:rsidRPr="00D57203" w:rsidRDefault="00DE337F" w:rsidP="00DE337F">
      <w:pPr>
        <w:pStyle w:val="Akapitzlist"/>
        <w:autoSpaceDE w:val="0"/>
        <w:autoSpaceDN w:val="0"/>
        <w:adjustRightInd w:val="0"/>
        <w:jc w:val="both"/>
        <w:rPr>
          <w:rFonts w:ascii="Times New Roman" w:eastAsiaTheme="minorHAnsi" w:hAnsi="Times New Roman" w:cs="Times New Roman"/>
          <w:b/>
          <w:bCs/>
          <w:color w:val="000000" w:themeColor="text1"/>
          <w:sz w:val="24"/>
          <w:szCs w:val="24"/>
        </w:rPr>
      </w:pPr>
      <w:r w:rsidRPr="00D57203">
        <w:rPr>
          <w:rFonts w:ascii="Times New Roman" w:eastAsiaTheme="minorHAnsi" w:hAnsi="Times New Roman" w:cs="Times New Roman"/>
          <w:b/>
          <w:bCs/>
          <w:color w:val="000000" w:themeColor="text1"/>
          <w:sz w:val="24"/>
          <w:szCs w:val="24"/>
        </w:rPr>
        <w:t xml:space="preserve">Postępowanie wobec dłużników alimentacyjnych: </w:t>
      </w:r>
      <w:r w:rsidRPr="00D57203">
        <w:rPr>
          <w:rFonts w:ascii="Times New Roman" w:eastAsiaTheme="minorHAnsi" w:hAnsi="Times New Roman" w:cs="Times New Roman"/>
          <w:color w:val="000000" w:themeColor="text1"/>
          <w:sz w:val="24"/>
          <w:szCs w:val="24"/>
        </w:rPr>
        <w:t>O</w:t>
      </w:r>
      <w:r w:rsidRPr="00D57203">
        <w:rPr>
          <w:rFonts w:ascii="Times New Roman" w:eastAsia="TimesNewRoman" w:hAnsi="Times New Roman" w:cs="Times New Roman"/>
          <w:color w:val="000000" w:themeColor="text1"/>
          <w:sz w:val="24"/>
          <w:szCs w:val="24"/>
        </w:rPr>
        <w:t>ś</w:t>
      </w:r>
      <w:r w:rsidRPr="00D57203">
        <w:rPr>
          <w:rFonts w:ascii="Times New Roman" w:eastAsiaTheme="minorHAnsi" w:hAnsi="Times New Roman" w:cs="Times New Roman"/>
          <w:color w:val="000000" w:themeColor="text1"/>
          <w:sz w:val="24"/>
          <w:szCs w:val="24"/>
        </w:rPr>
        <w:t>rodek Pomocy Społecznej      w 2023 r. na wnioski innych gmin oraz po wydaniu decyzji przyznaj</w:t>
      </w:r>
      <w:r w:rsidRPr="00D57203">
        <w:rPr>
          <w:rFonts w:ascii="Times New Roman" w:eastAsia="TimesNewRoman" w:hAnsi="Times New Roman" w:cs="Times New Roman"/>
          <w:color w:val="000000" w:themeColor="text1"/>
          <w:sz w:val="24"/>
          <w:szCs w:val="24"/>
        </w:rPr>
        <w:t>ą</w:t>
      </w:r>
      <w:r w:rsidRPr="00D57203">
        <w:rPr>
          <w:rFonts w:ascii="Times New Roman" w:eastAsiaTheme="minorHAnsi" w:hAnsi="Times New Roman" w:cs="Times New Roman"/>
          <w:color w:val="000000" w:themeColor="text1"/>
          <w:sz w:val="24"/>
          <w:szCs w:val="24"/>
        </w:rPr>
        <w:t>cych prawo do funduszu alimentacyjnego prowadził post</w:t>
      </w:r>
      <w:r w:rsidRPr="00D57203">
        <w:rPr>
          <w:rFonts w:ascii="Times New Roman" w:eastAsia="TimesNewRoman" w:hAnsi="Times New Roman" w:cs="Times New Roman"/>
          <w:color w:val="000000" w:themeColor="text1"/>
          <w:sz w:val="24"/>
          <w:szCs w:val="24"/>
        </w:rPr>
        <w:t>ę</w:t>
      </w:r>
      <w:r w:rsidRPr="00D57203">
        <w:rPr>
          <w:rFonts w:ascii="Times New Roman" w:eastAsiaTheme="minorHAnsi" w:hAnsi="Times New Roman" w:cs="Times New Roman"/>
          <w:color w:val="000000" w:themeColor="text1"/>
          <w:sz w:val="24"/>
          <w:szCs w:val="24"/>
        </w:rPr>
        <w:t>powanie wzgl</w:t>
      </w:r>
      <w:r w:rsidRPr="00D57203">
        <w:rPr>
          <w:rFonts w:ascii="Times New Roman" w:eastAsia="TimesNewRoman" w:hAnsi="Times New Roman" w:cs="Times New Roman"/>
          <w:color w:val="000000" w:themeColor="text1"/>
          <w:sz w:val="24"/>
          <w:szCs w:val="24"/>
        </w:rPr>
        <w:t>ę</w:t>
      </w:r>
      <w:r w:rsidRPr="00D57203">
        <w:rPr>
          <w:rFonts w:ascii="Times New Roman" w:eastAsiaTheme="minorHAnsi" w:hAnsi="Times New Roman" w:cs="Times New Roman"/>
          <w:color w:val="000000" w:themeColor="text1"/>
          <w:sz w:val="24"/>
          <w:szCs w:val="24"/>
        </w:rPr>
        <w:t>dem dłu</w:t>
      </w:r>
      <w:r w:rsidRPr="00D57203">
        <w:rPr>
          <w:rFonts w:ascii="Times New Roman" w:eastAsia="TimesNewRoman" w:hAnsi="Times New Roman" w:cs="Times New Roman"/>
          <w:color w:val="000000" w:themeColor="text1"/>
          <w:sz w:val="24"/>
          <w:szCs w:val="24"/>
        </w:rPr>
        <w:t>ż</w:t>
      </w:r>
      <w:r w:rsidRPr="00D57203">
        <w:rPr>
          <w:rFonts w:ascii="Times New Roman" w:eastAsiaTheme="minorHAnsi" w:hAnsi="Times New Roman" w:cs="Times New Roman"/>
          <w:color w:val="000000" w:themeColor="text1"/>
          <w:sz w:val="24"/>
          <w:szCs w:val="24"/>
        </w:rPr>
        <w:t>ników alimentacyjnych dla których Gmina Ślemień stanowi miejsce zamieszkania.</w:t>
      </w:r>
    </w:p>
    <w:p w14:paraId="635064A3" w14:textId="77777777" w:rsidR="00DE337F" w:rsidRDefault="00DE337F" w:rsidP="00DE337F">
      <w:pPr>
        <w:spacing w:after="0" w:line="240" w:lineRule="auto"/>
        <w:ind w:firstLine="709"/>
        <w:jc w:val="both"/>
        <w:rPr>
          <w:rFonts w:ascii="Times New Roman" w:hAnsi="Times New Roman" w:cs="Times New Roman"/>
        </w:rPr>
      </w:pPr>
    </w:p>
    <w:p w14:paraId="1E31B86E" w14:textId="77777777" w:rsidR="00DE337F" w:rsidRPr="00D57203" w:rsidRDefault="00DE337F" w:rsidP="009D7FF8">
      <w:pPr>
        <w:pStyle w:val="Akapitzlist"/>
        <w:numPr>
          <w:ilvl w:val="0"/>
          <w:numId w:val="81"/>
        </w:numPr>
        <w:suppressAutoHyphens/>
        <w:autoSpaceDE w:val="0"/>
        <w:autoSpaceDN w:val="0"/>
        <w:adjustRightInd w:val="0"/>
        <w:spacing w:after="0" w:line="240" w:lineRule="auto"/>
        <w:jc w:val="both"/>
        <w:rPr>
          <w:rFonts w:ascii="Times New Roman" w:hAnsi="Times New Roman" w:cs="Times New Roman"/>
          <w:b/>
          <w:bCs/>
          <w:sz w:val="24"/>
          <w:szCs w:val="24"/>
        </w:rPr>
      </w:pPr>
      <w:r w:rsidRPr="00D57203">
        <w:rPr>
          <w:rFonts w:ascii="Times New Roman" w:hAnsi="Times New Roman" w:cs="Times New Roman"/>
          <w:b/>
          <w:bCs/>
          <w:sz w:val="24"/>
          <w:szCs w:val="24"/>
        </w:rPr>
        <w:t xml:space="preserve"> KIERUNKI DZIAŁANIA GMINNEGO OŚRODKA POMOCY SPOŁECZNEJ W ŚLEMIENIU  W ZAKRESIE ROZWIĄZYWANIA PROBLEMÓW SPOŁECZNYCH NA 2023 ROK</w:t>
      </w:r>
    </w:p>
    <w:p w14:paraId="747D070F" w14:textId="77777777" w:rsidR="00DE337F" w:rsidRPr="00D57203" w:rsidRDefault="00DE337F" w:rsidP="009D7FF8">
      <w:pPr>
        <w:pStyle w:val="Akapitzlist"/>
        <w:autoSpaceDE w:val="0"/>
        <w:autoSpaceDN w:val="0"/>
        <w:adjustRightInd w:val="0"/>
        <w:jc w:val="both"/>
        <w:rPr>
          <w:rFonts w:ascii="Times New Roman" w:hAnsi="Times New Roman" w:cs="Times New Roman"/>
          <w:b/>
          <w:bCs/>
          <w:sz w:val="24"/>
          <w:szCs w:val="24"/>
        </w:rPr>
      </w:pPr>
    </w:p>
    <w:p w14:paraId="7B84C601" w14:textId="77777777" w:rsidR="00DE337F" w:rsidRPr="00D57203" w:rsidRDefault="00DE337F" w:rsidP="009D7FF8">
      <w:pPr>
        <w:autoSpaceDE w:val="0"/>
        <w:autoSpaceDN w:val="0"/>
        <w:adjustRightInd w:val="0"/>
        <w:jc w:val="both"/>
        <w:rPr>
          <w:rFonts w:ascii="Times New Roman" w:hAnsi="Times New Roman" w:cs="Times New Roman"/>
          <w:sz w:val="24"/>
          <w:szCs w:val="24"/>
        </w:rPr>
      </w:pPr>
      <w:r w:rsidRPr="00D57203">
        <w:rPr>
          <w:rFonts w:ascii="Times New Roman" w:hAnsi="Times New Roman" w:cs="Times New Roman"/>
          <w:sz w:val="24"/>
          <w:szCs w:val="24"/>
        </w:rPr>
        <w:t xml:space="preserve">Gminny Ośrodek Pomocy Społecznej w Ślemieniu w wyniku rozeznania środowiska planuje w roku 2024 wydatkować kwotę przyjętą w budżecie Gminy na następujące działania:  </w:t>
      </w:r>
    </w:p>
    <w:p w14:paraId="2FAD026F" w14:textId="6D57291F" w:rsidR="00DE337F" w:rsidRPr="00D57203" w:rsidRDefault="00DE337F" w:rsidP="009D7FF8">
      <w:pPr>
        <w:pStyle w:val="Akapitzlist"/>
        <w:numPr>
          <w:ilvl w:val="0"/>
          <w:numId w:val="48"/>
        </w:numPr>
        <w:suppressAutoHyphens/>
        <w:autoSpaceDE w:val="0"/>
        <w:autoSpaceDN w:val="0"/>
        <w:adjustRightInd w:val="0"/>
        <w:spacing w:after="0" w:line="240" w:lineRule="auto"/>
        <w:ind w:left="1066" w:hanging="357"/>
        <w:jc w:val="both"/>
        <w:rPr>
          <w:rFonts w:ascii="Times New Roman" w:hAnsi="Times New Roman" w:cs="Times New Roman"/>
          <w:sz w:val="24"/>
          <w:szCs w:val="24"/>
        </w:rPr>
      </w:pPr>
      <w:r w:rsidRPr="00D57203">
        <w:rPr>
          <w:rFonts w:ascii="Times New Roman" w:hAnsi="Times New Roman" w:cs="Times New Roman"/>
          <w:sz w:val="24"/>
          <w:szCs w:val="24"/>
        </w:rPr>
        <w:t xml:space="preserve">umożliwienie osobom i rodzinom przezwyciężanie trudnych sytuacji życiowych, których nie są w stanie pokonać, wykorzystując własne środki, możliwości i uprawnienia oraz na zapobieganiu powstawaniu takich sytuacji. </w:t>
      </w:r>
    </w:p>
    <w:p w14:paraId="1B432FB9" w14:textId="77777777" w:rsidR="00DE337F" w:rsidRPr="00D57203" w:rsidRDefault="00DE337F" w:rsidP="009D7FF8">
      <w:pPr>
        <w:pStyle w:val="Akapitzlist"/>
        <w:numPr>
          <w:ilvl w:val="0"/>
          <w:numId w:val="48"/>
        </w:numPr>
        <w:suppressAutoHyphens/>
        <w:autoSpaceDE w:val="0"/>
        <w:autoSpaceDN w:val="0"/>
        <w:adjustRightInd w:val="0"/>
        <w:spacing w:after="0" w:line="240" w:lineRule="auto"/>
        <w:ind w:left="1066" w:hanging="357"/>
        <w:jc w:val="both"/>
        <w:rPr>
          <w:rFonts w:ascii="Times New Roman" w:hAnsi="Times New Roman" w:cs="Times New Roman"/>
          <w:sz w:val="24"/>
          <w:szCs w:val="24"/>
        </w:rPr>
      </w:pPr>
      <w:r w:rsidRPr="00D57203">
        <w:rPr>
          <w:rFonts w:ascii="Times New Roman" w:hAnsi="Times New Roman" w:cs="Times New Roman"/>
          <w:sz w:val="24"/>
          <w:szCs w:val="24"/>
        </w:rPr>
        <w:t xml:space="preserve">informowaniu społeczności lokalnej o zasadach funkcjonowania systemu pomocy społecznej, </w:t>
      </w:r>
    </w:p>
    <w:p w14:paraId="7B8A860C" w14:textId="77777777" w:rsidR="00DE337F" w:rsidRPr="00D57203" w:rsidRDefault="00DE337F" w:rsidP="009D7FF8">
      <w:pPr>
        <w:pStyle w:val="Akapitzlist"/>
        <w:numPr>
          <w:ilvl w:val="0"/>
          <w:numId w:val="48"/>
        </w:numPr>
        <w:suppressAutoHyphens/>
        <w:autoSpaceDE w:val="0"/>
        <w:autoSpaceDN w:val="0"/>
        <w:adjustRightInd w:val="0"/>
        <w:spacing w:after="0" w:line="240" w:lineRule="auto"/>
        <w:ind w:left="1066" w:hanging="357"/>
        <w:jc w:val="both"/>
        <w:rPr>
          <w:rFonts w:ascii="Times New Roman" w:hAnsi="Times New Roman" w:cs="Times New Roman"/>
          <w:sz w:val="24"/>
          <w:szCs w:val="24"/>
        </w:rPr>
      </w:pPr>
      <w:r w:rsidRPr="00D57203">
        <w:rPr>
          <w:rFonts w:ascii="Times New Roman" w:hAnsi="Times New Roman" w:cs="Times New Roman"/>
          <w:sz w:val="24"/>
          <w:szCs w:val="24"/>
        </w:rPr>
        <w:t xml:space="preserve">pracy socjalnej – planowanie i długotrwałe działania na rzecz wzmocnienia bądź odzyskania zdolności do funkcjonowania w społeczeństwie, </w:t>
      </w:r>
    </w:p>
    <w:p w14:paraId="0C458342" w14:textId="77777777" w:rsidR="00DE337F" w:rsidRPr="00D57203" w:rsidRDefault="00DE337F" w:rsidP="009D7FF8">
      <w:pPr>
        <w:pStyle w:val="Akapitzlist"/>
        <w:numPr>
          <w:ilvl w:val="0"/>
          <w:numId w:val="48"/>
        </w:numPr>
        <w:suppressAutoHyphens/>
        <w:autoSpaceDE w:val="0"/>
        <w:autoSpaceDN w:val="0"/>
        <w:adjustRightInd w:val="0"/>
        <w:spacing w:after="0" w:line="240" w:lineRule="auto"/>
        <w:ind w:left="1066" w:hanging="357"/>
        <w:jc w:val="both"/>
        <w:rPr>
          <w:rFonts w:ascii="Times New Roman" w:hAnsi="Times New Roman" w:cs="Times New Roman"/>
          <w:sz w:val="24"/>
          <w:szCs w:val="24"/>
        </w:rPr>
      </w:pPr>
      <w:r w:rsidRPr="00D57203">
        <w:rPr>
          <w:rFonts w:ascii="Times New Roman" w:hAnsi="Times New Roman" w:cs="Times New Roman"/>
          <w:sz w:val="24"/>
          <w:szCs w:val="24"/>
        </w:rPr>
        <w:t>skutecznych działaniach polegającej na zapewnia mieszkańcom Gminy Ślemień bezpieczeństwa socjalnego, kompleksowej opieki nad rodziną, wszechstronną pomoc dla dzieci i młodzieży, oraz umożliwienie pełnego, świadomego uczestnictwa w życiu społecznym.</w:t>
      </w:r>
    </w:p>
    <w:p w14:paraId="61C9290E" w14:textId="77777777" w:rsidR="00DE337F" w:rsidRPr="00D57203" w:rsidRDefault="00DE337F" w:rsidP="009D7FF8">
      <w:pPr>
        <w:pStyle w:val="NormalnyWeb"/>
        <w:spacing w:after="0"/>
        <w:jc w:val="both"/>
        <w:rPr>
          <w:b/>
          <w:bCs/>
        </w:rPr>
      </w:pPr>
    </w:p>
    <w:p w14:paraId="7D38F31F" w14:textId="77777777" w:rsidR="00DE337F" w:rsidRPr="00D57203" w:rsidRDefault="00DE337F" w:rsidP="009D7FF8">
      <w:pPr>
        <w:pStyle w:val="NormalnyWeb"/>
        <w:spacing w:after="0"/>
        <w:jc w:val="both"/>
        <w:rPr>
          <w:b/>
          <w:bCs/>
        </w:rPr>
      </w:pPr>
      <w:r w:rsidRPr="00D57203">
        <w:rPr>
          <w:b/>
          <w:bCs/>
        </w:rPr>
        <w:t>VI. POTRZEBY W ZAKRESIE POMOCY SPOŁECZNEJ NA ROK 2024</w:t>
      </w:r>
    </w:p>
    <w:p w14:paraId="0CD3E1D4" w14:textId="77777777" w:rsidR="00DE337F" w:rsidRPr="00D57203" w:rsidRDefault="00DE337F" w:rsidP="004D6C7D">
      <w:pPr>
        <w:pStyle w:val="NormalnyWeb"/>
        <w:spacing w:after="0"/>
        <w:jc w:val="both"/>
        <w:rPr>
          <w:b/>
          <w:bCs/>
        </w:rPr>
      </w:pPr>
    </w:p>
    <w:p w14:paraId="378B3558" w14:textId="2E15A7F7" w:rsidR="00DE337F" w:rsidRPr="00D57203" w:rsidRDefault="00DE337F" w:rsidP="004D6C7D">
      <w:pPr>
        <w:pStyle w:val="NormalnyWeb"/>
        <w:spacing w:after="0"/>
        <w:ind w:firstLine="708"/>
        <w:jc w:val="both"/>
      </w:pPr>
      <w:r w:rsidRPr="00D57203">
        <w:t>Działania pracowników pomocy społecznej to nie tylko udzielanie świadczeń pieniężnych. Praca na rzecz osób potrzebujących to nie tylko liczby przyznanych i wypłaconych świadczeń. To pomoc w rozwiązywaniu wielu skomplikowanych spraw życiowych, praca skoncentrowana głównie na ludziach  i ich problemach.</w:t>
      </w:r>
    </w:p>
    <w:p w14:paraId="728A34B3" w14:textId="0FD986ED" w:rsidR="00DE337F" w:rsidRPr="00D57203" w:rsidRDefault="00DE337F" w:rsidP="004D6C7D">
      <w:pPr>
        <w:pStyle w:val="NormalnyWeb"/>
        <w:spacing w:after="0"/>
        <w:jc w:val="both"/>
      </w:pPr>
      <w:r w:rsidRPr="00D57203">
        <w:t>Na podstawie rozpoznania potrzeb Gminny Ośrodek Pomocy Społecznej w Ślemieniu opracował prognozę potrzeb związanych z realizacją zadań na rok 2024, które zostały przedstawione do projektu budżetu.</w:t>
      </w:r>
    </w:p>
    <w:p w14:paraId="3B14BF06" w14:textId="2719DD8F" w:rsidR="00DE337F" w:rsidRDefault="00DE337F" w:rsidP="004D6C7D">
      <w:pPr>
        <w:pStyle w:val="NormalnyWeb"/>
        <w:spacing w:after="0"/>
        <w:ind w:firstLine="360"/>
        <w:jc w:val="both"/>
      </w:pPr>
      <w:r w:rsidRPr="00D57203">
        <w:t>Ponadto na szczególną uwagę zasługują kwestie związane z miesz</w:t>
      </w:r>
      <w:r w:rsidR="004D6C7D">
        <w:t>k</w:t>
      </w:r>
      <w:r w:rsidRPr="00D57203">
        <w:t>aniem treningowym  i wspomaganym</w:t>
      </w:r>
      <w:r w:rsidR="004D6C7D">
        <w:t>.</w:t>
      </w:r>
    </w:p>
    <w:p w14:paraId="7B1CD4AA" w14:textId="77777777" w:rsidR="004D6C7D" w:rsidRPr="00D57203" w:rsidRDefault="004D6C7D" w:rsidP="004D6C7D">
      <w:pPr>
        <w:pStyle w:val="NormalnyWeb"/>
        <w:spacing w:after="0"/>
        <w:ind w:firstLine="360"/>
        <w:jc w:val="both"/>
      </w:pPr>
    </w:p>
    <w:p w14:paraId="25F116BB" w14:textId="265577EA" w:rsidR="00DE337F" w:rsidRPr="00D57203" w:rsidRDefault="00DE337F" w:rsidP="004D6C7D">
      <w:pPr>
        <w:pStyle w:val="Default"/>
        <w:numPr>
          <w:ilvl w:val="0"/>
          <w:numId w:val="41"/>
        </w:numPr>
        <w:ind w:left="360"/>
        <w:jc w:val="both"/>
        <w:rPr>
          <w:rFonts w:ascii="Times New Roman" w:hAnsi="Times New Roman" w:cs="Times New Roman"/>
          <w:color w:val="auto"/>
        </w:rPr>
      </w:pPr>
      <w:r w:rsidRPr="00D57203">
        <w:rPr>
          <w:rFonts w:ascii="Times New Roman" w:hAnsi="Times New Roman" w:cs="Times New Roman"/>
          <w:color w:val="auto"/>
        </w:rPr>
        <w:t>Ze względu na ustawowy obowiązek posiadania takiego  mieszkania zgodnie z art. 53 ustawy  o pomocy społecznej, istotnym wydaje się zabezpieczenie takiego lokalu na wypadek  konieczności udzielenia tej formy pomocy a mianowicie</w:t>
      </w:r>
      <w:r w:rsidR="004D6C7D">
        <w:rPr>
          <w:rFonts w:ascii="Times New Roman" w:hAnsi="Times New Roman" w:cs="Times New Roman"/>
          <w:color w:val="auto"/>
        </w:rPr>
        <w:t>:</w:t>
      </w:r>
    </w:p>
    <w:p w14:paraId="2D01DDB3" w14:textId="37E611FE" w:rsidR="00DE337F" w:rsidRDefault="00DE337F" w:rsidP="004D6C7D">
      <w:pPr>
        <w:pStyle w:val="Akapitzlist"/>
        <w:numPr>
          <w:ilvl w:val="1"/>
          <w:numId w:val="115"/>
        </w:numPr>
        <w:jc w:val="both"/>
        <w:rPr>
          <w:rFonts w:ascii="Times New Roman" w:hAnsi="Times New Roman" w:cs="Times New Roman"/>
          <w:sz w:val="24"/>
          <w:szCs w:val="24"/>
        </w:rPr>
      </w:pPr>
      <w:bookmarkStart w:id="15" w:name="mip68319991"/>
      <w:bookmarkStart w:id="16" w:name="mip68319992"/>
      <w:bookmarkEnd w:id="15"/>
      <w:bookmarkEnd w:id="16"/>
      <w:r w:rsidRPr="00D57203">
        <w:rPr>
          <w:rFonts w:ascii="Times New Roman" w:hAnsi="Times New Roman" w:cs="Times New Roman"/>
          <w:sz w:val="24"/>
          <w:szCs w:val="24"/>
        </w:rPr>
        <w:t>Osobie pełnoletniej, która ze względu na trudną sytuację życiową, wiek, niepełnosprawność lub chorobę potrzebuje wsparcia w codziennym funkcjonowaniu, ale nie wymaga usług w zakresie świadczonym przez jednostkę całodobowej opieki,</w:t>
      </w:r>
      <w:r w:rsidR="009D7FF8">
        <w:rPr>
          <w:rFonts w:ascii="Times New Roman" w:hAnsi="Times New Roman" w:cs="Times New Roman"/>
          <w:sz w:val="24"/>
          <w:szCs w:val="24"/>
        </w:rPr>
        <w:t xml:space="preserve"> </w:t>
      </w:r>
      <w:r w:rsidRPr="00D57203">
        <w:rPr>
          <w:rFonts w:ascii="Times New Roman" w:hAnsi="Times New Roman" w:cs="Times New Roman"/>
          <w:sz w:val="24"/>
          <w:szCs w:val="24"/>
        </w:rPr>
        <w:t xml:space="preserve">w szczególności osobie z zaburzeniami psychicznymi, osobie bezdomnej, osobie opuszczającej pieczę zastępczą w rozumieniu przepisów </w:t>
      </w:r>
      <w:bookmarkStart w:id="17" w:name="highlightHit_284"/>
      <w:bookmarkEnd w:id="17"/>
      <w:r w:rsidRPr="00D57203">
        <w:rPr>
          <w:rFonts w:ascii="Times New Roman" w:hAnsi="Times New Roman" w:cs="Times New Roman"/>
          <w:sz w:val="24"/>
          <w:szCs w:val="24"/>
        </w:rPr>
        <w:t xml:space="preserve">o wspieraniu rodziny i systemie pieczy zastępczej, </w:t>
      </w:r>
      <w:r w:rsidRPr="00D57203">
        <w:rPr>
          <w:rFonts w:ascii="Times New Roman" w:hAnsi="Times New Roman" w:cs="Times New Roman"/>
          <w:sz w:val="24"/>
          <w:szCs w:val="24"/>
        </w:rPr>
        <w:lastRenderedPageBreak/>
        <w:t xml:space="preserve">młodzieżowy ośrodek wychowawczy, okręgowy ośrodek wychowawczy, zakład poprawczy, schronisko dla nieletnich, a także cudzoziemcowi, który uzyskał w Rzeczypospolitej Polskiej status uchodźcy, ochronę uzupełniającą lub zezwolenie na pobyt czasowy udzielone w związku z okolicznością, </w:t>
      </w:r>
      <w:bookmarkStart w:id="18" w:name="highlightHit_285"/>
      <w:bookmarkEnd w:id="18"/>
      <w:r w:rsidRPr="00D57203">
        <w:rPr>
          <w:rFonts w:ascii="Times New Roman" w:hAnsi="Times New Roman" w:cs="Times New Roman"/>
          <w:sz w:val="24"/>
          <w:szCs w:val="24"/>
        </w:rPr>
        <w:t xml:space="preserve">o której mowa w art. 159 ust. 1 pkt. 1 lit. c lub d </w:t>
      </w:r>
      <w:bookmarkStart w:id="19" w:name="highlightHit_286"/>
      <w:bookmarkEnd w:id="19"/>
      <w:r w:rsidRPr="00D57203">
        <w:rPr>
          <w:rFonts w:ascii="Times New Roman" w:hAnsi="Times New Roman" w:cs="Times New Roman"/>
          <w:sz w:val="24"/>
          <w:szCs w:val="24"/>
        </w:rPr>
        <w:t xml:space="preserve">ustawy z dnia 12 grudnia 2013 r. </w:t>
      </w:r>
      <w:bookmarkStart w:id="20" w:name="highlightHit_287"/>
      <w:bookmarkEnd w:id="20"/>
      <w:r w:rsidRPr="00D57203">
        <w:rPr>
          <w:rFonts w:ascii="Times New Roman" w:hAnsi="Times New Roman" w:cs="Times New Roman"/>
          <w:sz w:val="24"/>
          <w:szCs w:val="24"/>
        </w:rPr>
        <w:t>o cudzoziemcach, może być przyznane wsparcie w mieszkaniu treningowym lub wspomaganym.</w:t>
      </w:r>
    </w:p>
    <w:p w14:paraId="3BA2E6BB" w14:textId="104D09C7" w:rsidR="00DE337F" w:rsidRDefault="00DE337F" w:rsidP="004D6C7D">
      <w:pPr>
        <w:pStyle w:val="Akapitzlist"/>
        <w:numPr>
          <w:ilvl w:val="1"/>
          <w:numId w:val="115"/>
        </w:numPr>
        <w:jc w:val="both"/>
        <w:rPr>
          <w:rFonts w:ascii="Times New Roman" w:hAnsi="Times New Roman" w:cs="Times New Roman"/>
          <w:sz w:val="24"/>
          <w:szCs w:val="24"/>
        </w:rPr>
      </w:pPr>
      <w:bookmarkStart w:id="21" w:name="mip68319993"/>
      <w:bookmarkEnd w:id="21"/>
      <w:r w:rsidRPr="004D6C7D">
        <w:rPr>
          <w:rFonts w:ascii="Times New Roman" w:hAnsi="Times New Roman" w:cs="Times New Roman"/>
          <w:sz w:val="24"/>
          <w:szCs w:val="24"/>
        </w:rPr>
        <w:t xml:space="preserve">Mieszkania, </w:t>
      </w:r>
      <w:bookmarkStart w:id="22" w:name="highlightHit_288"/>
      <w:bookmarkEnd w:id="22"/>
      <w:r w:rsidRPr="004D6C7D">
        <w:rPr>
          <w:rFonts w:ascii="Times New Roman" w:hAnsi="Times New Roman" w:cs="Times New Roman"/>
          <w:sz w:val="24"/>
          <w:szCs w:val="24"/>
        </w:rPr>
        <w:t xml:space="preserve">o których mowa w ust. 1, są formą </w:t>
      </w:r>
      <w:bookmarkStart w:id="23" w:name="highlightHit_289"/>
      <w:bookmarkEnd w:id="23"/>
      <w:r w:rsidRPr="004D6C7D">
        <w:rPr>
          <w:rFonts w:ascii="Times New Roman" w:hAnsi="Times New Roman" w:cs="Times New Roman"/>
          <w:sz w:val="24"/>
          <w:szCs w:val="24"/>
        </w:rPr>
        <w:t xml:space="preserve">pomocy </w:t>
      </w:r>
      <w:bookmarkStart w:id="24" w:name="highlightHit_290"/>
      <w:bookmarkEnd w:id="24"/>
      <w:r w:rsidRPr="004D6C7D">
        <w:rPr>
          <w:rFonts w:ascii="Times New Roman" w:hAnsi="Times New Roman" w:cs="Times New Roman"/>
          <w:sz w:val="24"/>
          <w:szCs w:val="24"/>
        </w:rPr>
        <w:t>społecznej przygotowującą, przy wsparciu specjalistów, osoby w nich przebywające do prowadzenia niezależnego życia lub wspierającą te osoby w codziennym funkcjonowaniu.</w:t>
      </w:r>
    </w:p>
    <w:p w14:paraId="737A7171" w14:textId="767CDC39" w:rsidR="00DE337F" w:rsidRPr="004D6C7D" w:rsidRDefault="00DE337F" w:rsidP="004D6C7D">
      <w:pPr>
        <w:pStyle w:val="Akapitzlist"/>
        <w:numPr>
          <w:ilvl w:val="1"/>
          <w:numId w:val="115"/>
        </w:numPr>
        <w:jc w:val="both"/>
        <w:rPr>
          <w:rFonts w:ascii="Times New Roman" w:hAnsi="Times New Roman" w:cs="Times New Roman"/>
          <w:sz w:val="24"/>
          <w:szCs w:val="24"/>
        </w:rPr>
      </w:pPr>
      <w:bookmarkStart w:id="25" w:name="mip68319994"/>
      <w:bookmarkEnd w:id="25"/>
      <w:r w:rsidRPr="004D6C7D">
        <w:rPr>
          <w:rFonts w:ascii="Times New Roman" w:hAnsi="Times New Roman" w:cs="Times New Roman"/>
          <w:sz w:val="24"/>
          <w:szCs w:val="24"/>
        </w:rPr>
        <w:t xml:space="preserve">Mieszkania, </w:t>
      </w:r>
      <w:bookmarkStart w:id="26" w:name="highlightHit_291"/>
      <w:bookmarkEnd w:id="26"/>
      <w:r w:rsidRPr="004D6C7D">
        <w:rPr>
          <w:rFonts w:ascii="Times New Roman" w:hAnsi="Times New Roman" w:cs="Times New Roman"/>
          <w:sz w:val="24"/>
          <w:szCs w:val="24"/>
        </w:rPr>
        <w:t>o których mowa w ust. 1, mogą być prowadzone przez:</w:t>
      </w:r>
    </w:p>
    <w:p w14:paraId="3B5EF044" w14:textId="2F197B1B" w:rsidR="00DE337F" w:rsidRPr="00D57203" w:rsidRDefault="004D6C7D" w:rsidP="004D6C7D">
      <w:pPr>
        <w:pStyle w:val="Akapitzlist"/>
        <w:ind w:left="708"/>
        <w:jc w:val="both"/>
        <w:rPr>
          <w:rFonts w:ascii="Times New Roman" w:hAnsi="Times New Roman" w:cs="Times New Roman"/>
          <w:color w:val="000000" w:themeColor="text1"/>
          <w:sz w:val="24"/>
          <w:szCs w:val="24"/>
        </w:rPr>
      </w:pPr>
      <w:bookmarkStart w:id="27" w:name="mip69489532"/>
      <w:bookmarkEnd w:id="27"/>
      <w:r>
        <w:rPr>
          <w:rFonts w:ascii="Times New Roman" w:hAnsi="Times New Roman" w:cs="Times New Roman"/>
          <w:color w:val="000000" w:themeColor="text1"/>
          <w:sz w:val="24"/>
          <w:szCs w:val="24"/>
        </w:rPr>
        <w:t>a</w:t>
      </w:r>
      <w:r w:rsidR="00DE337F" w:rsidRPr="00D5720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DE337F" w:rsidRPr="00D57203">
        <w:rPr>
          <w:rFonts w:ascii="Times New Roman" w:hAnsi="Times New Roman" w:cs="Times New Roman"/>
          <w:color w:val="000000" w:themeColor="text1"/>
          <w:sz w:val="24"/>
          <w:szCs w:val="24"/>
        </w:rPr>
        <w:t xml:space="preserve"> każdą jednostkę organizacyjną </w:t>
      </w:r>
      <w:bookmarkStart w:id="28" w:name="highlightHit_292"/>
      <w:bookmarkEnd w:id="28"/>
      <w:r w:rsidR="00DE337F" w:rsidRPr="00D57203">
        <w:rPr>
          <w:rFonts w:ascii="Times New Roman" w:hAnsi="Times New Roman" w:cs="Times New Roman"/>
          <w:color w:val="000000" w:themeColor="text1"/>
          <w:sz w:val="24"/>
          <w:szCs w:val="24"/>
        </w:rPr>
        <w:t xml:space="preserve">pomocy </w:t>
      </w:r>
      <w:bookmarkStart w:id="29" w:name="highlightHit_293"/>
      <w:bookmarkEnd w:id="29"/>
      <w:r w:rsidR="00DE337F" w:rsidRPr="00D57203">
        <w:rPr>
          <w:rFonts w:ascii="Times New Roman" w:hAnsi="Times New Roman" w:cs="Times New Roman"/>
          <w:color w:val="000000" w:themeColor="text1"/>
          <w:sz w:val="24"/>
          <w:szCs w:val="24"/>
        </w:rPr>
        <w:t>społecznej;</w:t>
      </w:r>
    </w:p>
    <w:p w14:paraId="4A19AEF3" w14:textId="7F949325" w:rsidR="004D6C7D" w:rsidRPr="004D6C7D" w:rsidRDefault="004D6C7D" w:rsidP="004D6C7D">
      <w:pPr>
        <w:pStyle w:val="Akapitzlist"/>
        <w:ind w:left="708"/>
        <w:jc w:val="both"/>
        <w:rPr>
          <w:rFonts w:ascii="Times New Roman" w:hAnsi="Times New Roman" w:cs="Times New Roman"/>
          <w:color w:val="000000" w:themeColor="text1"/>
          <w:sz w:val="24"/>
          <w:szCs w:val="24"/>
        </w:rPr>
      </w:pPr>
      <w:bookmarkStart w:id="30" w:name="mip69489533"/>
      <w:bookmarkEnd w:id="30"/>
      <w:r>
        <w:rPr>
          <w:rFonts w:ascii="Times New Roman" w:hAnsi="Times New Roman" w:cs="Times New Roman"/>
          <w:color w:val="000000" w:themeColor="text1"/>
          <w:sz w:val="24"/>
          <w:szCs w:val="24"/>
        </w:rPr>
        <w:t>b</w:t>
      </w:r>
      <w:r w:rsidR="00DE337F" w:rsidRPr="00D57203">
        <w:rPr>
          <w:rFonts w:ascii="Times New Roman" w:hAnsi="Times New Roman" w:cs="Times New Roman"/>
          <w:color w:val="000000" w:themeColor="text1"/>
          <w:sz w:val="24"/>
          <w:szCs w:val="24"/>
        </w:rPr>
        <w:t xml:space="preserve">) organizację pozarządową, </w:t>
      </w:r>
      <w:bookmarkStart w:id="31" w:name="highlightHit_294"/>
      <w:bookmarkEnd w:id="31"/>
      <w:r w:rsidR="00DE337F" w:rsidRPr="00D57203">
        <w:rPr>
          <w:rFonts w:ascii="Times New Roman" w:hAnsi="Times New Roman" w:cs="Times New Roman"/>
          <w:color w:val="000000" w:themeColor="text1"/>
          <w:sz w:val="24"/>
          <w:szCs w:val="24"/>
        </w:rPr>
        <w:t xml:space="preserve">o której mowa w </w:t>
      </w:r>
      <w:hyperlink r:id="rId25" w:history="1">
        <w:r w:rsidR="00DE337F" w:rsidRPr="00D57203">
          <w:rPr>
            <w:rFonts w:ascii="Times New Roman" w:hAnsi="Times New Roman" w:cs="Times New Roman"/>
            <w:color w:val="000000" w:themeColor="text1"/>
            <w:sz w:val="24"/>
            <w:szCs w:val="24"/>
            <w:u w:val="single"/>
          </w:rPr>
          <w:t>art. 3 ust. 2</w:t>
        </w:r>
      </w:hyperlink>
      <w:r w:rsidR="00DE337F" w:rsidRPr="00D57203">
        <w:rPr>
          <w:rFonts w:ascii="Times New Roman" w:hAnsi="Times New Roman" w:cs="Times New Roman"/>
          <w:color w:val="000000" w:themeColor="text1"/>
          <w:sz w:val="24"/>
          <w:szCs w:val="24"/>
        </w:rPr>
        <w:t xml:space="preserve"> </w:t>
      </w:r>
      <w:bookmarkStart w:id="32" w:name="highlightHit_295"/>
      <w:bookmarkEnd w:id="32"/>
      <w:r w:rsidR="00DE337F" w:rsidRPr="00D57203">
        <w:rPr>
          <w:rFonts w:ascii="Times New Roman" w:hAnsi="Times New Roman" w:cs="Times New Roman"/>
          <w:color w:val="000000" w:themeColor="text1"/>
          <w:sz w:val="24"/>
          <w:szCs w:val="24"/>
        </w:rPr>
        <w:t xml:space="preserve">ustawy z dnia 24 kwietnia 2003 r. </w:t>
      </w:r>
      <w:bookmarkStart w:id="33" w:name="highlightHit_296"/>
      <w:bookmarkEnd w:id="33"/>
      <w:r w:rsidR="00DE337F" w:rsidRPr="00D57203">
        <w:rPr>
          <w:rFonts w:ascii="Times New Roman" w:hAnsi="Times New Roman" w:cs="Times New Roman"/>
          <w:color w:val="000000" w:themeColor="text1"/>
          <w:sz w:val="24"/>
          <w:szCs w:val="24"/>
        </w:rPr>
        <w:t xml:space="preserve"> o działalności pożytku publicznego i </w:t>
      </w:r>
      <w:bookmarkStart w:id="34" w:name="highlightHit_297"/>
      <w:bookmarkEnd w:id="34"/>
      <w:r w:rsidR="00DE337F" w:rsidRPr="00D57203">
        <w:rPr>
          <w:rFonts w:ascii="Times New Roman" w:hAnsi="Times New Roman" w:cs="Times New Roman"/>
          <w:color w:val="000000" w:themeColor="text1"/>
          <w:sz w:val="24"/>
          <w:szCs w:val="24"/>
        </w:rPr>
        <w:t xml:space="preserve">o wolontariacie, oraz podmiot, </w:t>
      </w:r>
      <w:bookmarkStart w:id="35" w:name="highlightHit_298"/>
      <w:bookmarkEnd w:id="35"/>
      <w:r w:rsidR="00DE337F" w:rsidRPr="00D57203">
        <w:rPr>
          <w:rFonts w:ascii="Times New Roman" w:hAnsi="Times New Roman" w:cs="Times New Roman"/>
          <w:color w:val="000000" w:themeColor="text1"/>
          <w:sz w:val="24"/>
          <w:szCs w:val="24"/>
        </w:rPr>
        <w:t xml:space="preserve">o którym mowa w </w:t>
      </w:r>
      <w:hyperlink r:id="rId26" w:history="1">
        <w:r w:rsidR="00DE337F" w:rsidRPr="00D57203">
          <w:rPr>
            <w:rFonts w:ascii="Times New Roman" w:hAnsi="Times New Roman" w:cs="Times New Roman"/>
            <w:color w:val="000000" w:themeColor="text1"/>
            <w:sz w:val="24"/>
            <w:szCs w:val="24"/>
            <w:u w:val="single"/>
          </w:rPr>
          <w:t>art. 3 ust. 3</w:t>
        </w:r>
      </w:hyperlink>
      <w:r w:rsidR="00DE337F" w:rsidRPr="00D57203">
        <w:rPr>
          <w:rFonts w:ascii="Times New Roman" w:hAnsi="Times New Roman" w:cs="Times New Roman"/>
          <w:color w:val="000000" w:themeColor="text1"/>
          <w:sz w:val="24"/>
          <w:szCs w:val="24"/>
        </w:rPr>
        <w:t xml:space="preserve"> tej </w:t>
      </w:r>
      <w:bookmarkStart w:id="36" w:name="highlightHit_299"/>
      <w:bookmarkEnd w:id="36"/>
      <w:r w:rsidR="00DE337F" w:rsidRPr="00D57203">
        <w:rPr>
          <w:rFonts w:ascii="Times New Roman" w:hAnsi="Times New Roman" w:cs="Times New Roman"/>
          <w:color w:val="000000" w:themeColor="text1"/>
          <w:sz w:val="24"/>
          <w:szCs w:val="24"/>
        </w:rPr>
        <w:t xml:space="preserve">ustawy, prowadzące działalność w zakresie </w:t>
      </w:r>
      <w:bookmarkStart w:id="37" w:name="highlightHit_300"/>
      <w:bookmarkEnd w:id="37"/>
      <w:r w:rsidR="00DE337F" w:rsidRPr="00D57203">
        <w:rPr>
          <w:rFonts w:ascii="Times New Roman" w:hAnsi="Times New Roman" w:cs="Times New Roman"/>
          <w:color w:val="000000" w:themeColor="text1"/>
          <w:sz w:val="24"/>
          <w:szCs w:val="24"/>
        </w:rPr>
        <w:t xml:space="preserve">pomocy </w:t>
      </w:r>
      <w:bookmarkStart w:id="38" w:name="highlightHit_301"/>
      <w:bookmarkEnd w:id="38"/>
      <w:r w:rsidR="00DE337F" w:rsidRPr="00D57203">
        <w:rPr>
          <w:rFonts w:ascii="Times New Roman" w:hAnsi="Times New Roman" w:cs="Times New Roman"/>
          <w:color w:val="000000" w:themeColor="text1"/>
          <w:sz w:val="24"/>
          <w:szCs w:val="24"/>
        </w:rPr>
        <w:t xml:space="preserve">społecznej, pieczy zastępczej lub integracji i reintegracji zawodowej i społecznej osób zagrożonych wykluczeniem społecznym - na zasadach określonych w </w:t>
      </w:r>
      <w:hyperlink r:id="rId27" w:history="1">
        <w:r w:rsidR="00DE337F" w:rsidRPr="00D57203">
          <w:rPr>
            <w:rFonts w:ascii="Times New Roman" w:hAnsi="Times New Roman" w:cs="Times New Roman"/>
            <w:color w:val="000000" w:themeColor="text1"/>
            <w:sz w:val="24"/>
            <w:szCs w:val="24"/>
            <w:u w:val="single"/>
          </w:rPr>
          <w:t>art. 25</w:t>
        </w:r>
      </w:hyperlink>
      <w:r w:rsidR="00DE337F" w:rsidRPr="00D57203">
        <w:rPr>
          <w:rFonts w:ascii="Times New Roman" w:hAnsi="Times New Roman" w:cs="Times New Roman"/>
          <w:color w:val="000000" w:themeColor="text1"/>
          <w:sz w:val="24"/>
          <w:szCs w:val="24"/>
        </w:rPr>
        <w:t>.</w:t>
      </w:r>
    </w:p>
    <w:p w14:paraId="21244A47" w14:textId="01DDF891" w:rsidR="00DE337F" w:rsidRPr="00D57203" w:rsidRDefault="00DE337F" w:rsidP="004D6C7D">
      <w:pPr>
        <w:pStyle w:val="Akapitzlist"/>
        <w:numPr>
          <w:ilvl w:val="0"/>
          <w:numId w:val="116"/>
        </w:numPr>
        <w:jc w:val="both"/>
        <w:rPr>
          <w:rFonts w:ascii="Times New Roman" w:hAnsi="Times New Roman" w:cs="Times New Roman"/>
          <w:color w:val="000000" w:themeColor="text1"/>
          <w:sz w:val="24"/>
          <w:szCs w:val="24"/>
        </w:rPr>
      </w:pPr>
      <w:bookmarkStart w:id="39" w:name="mip68319995"/>
      <w:bookmarkEnd w:id="39"/>
      <w:r w:rsidRPr="00D57203">
        <w:rPr>
          <w:rFonts w:ascii="Times New Roman" w:hAnsi="Times New Roman" w:cs="Times New Roman"/>
          <w:color w:val="000000" w:themeColor="text1"/>
          <w:sz w:val="24"/>
          <w:szCs w:val="24"/>
        </w:rPr>
        <w:t>W mieszkaniu treningowym świadczy się usługi bytowe, pracę socjalną oraz naukę w obszarze rozwijania lub utrwalania niezależności, sprawności w zakresie samoobsługi, pełnienia ról społecznych w integracji ze społecznością lokalną, w celu umożliwienia prowadzenia niezależnego życia.</w:t>
      </w:r>
    </w:p>
    <w:p w14:paraId="08423A52" w14:textId="3B958B8C" w:rsidR="00DE337F" w:rsidRPr="00D57203" w:rsidRDefault="00DE337F" w:rsidP="004D6C7D">
      <w:pPr>
        <w:pStyle w:val="Akapitzlist"/>
        <w:numPr>
          <w:ilvl w:val="0"/>
          <w:numId w:val="116"/>
        </w:numPr>
        <w:jc w:val="both"/>
        <w:rPr>
          <w:rFonts w:ascii="Times New Roman" w:hAnsi="Times New Roman" w:cs="Times New Roman"/>
          <w:sz w:val="24"/>
          <w:szCs w:val="24"/>
        </w:rPr>
      </w:pPr>
      <w:bookmarkStart w:id="40" w:name="mip68319996"/>
      <w:bookmarkEnd w:id="40"/>
      <w:r w:rsidRPr="00D57203">
        <w:rPr>
          <w:rFonts w:ascii="Times New Roman" w:hAnsi="Times New Roman" w:cs="Times New Roman"/>
          <w:sz w:val="24"/>
          <w:szCs w:val="24"/>
        </w:rPr>
        <w:t>W mieszkaniu wspomaganym świadczy się usługi bytowe, pracę socjalną oraz pomoc w wykonywaniu czynności niezbędnych w codziennym funkcjonowaniu i realizacji kontaktów społecznych, w celu utrzymania lub rozwijania niezależności osoby na poziomie jej psychofizycznych możliwości.</w:t>
      </w:r>
    </w:p>
    <w:p w14:paraId="6FC41BED" w14:textId="73174E87" w:rsidR="00DE337F" w:rsidRPr="00D57203" w:rsidRDefault="00DE337F" w:rsidP="004D6C7D">
      <w:pPr>
        <w:pStyle w:val="Akapitzlist"/>
        <w:numPr>
          <w:ilvl w:val="0"/>
          <w:numId w:val="116"/>
        </w:numPr>
        <w:jc w:val="both"/>
        <w:rPr>
          <w:rFonts w:ascii="Times New Roman" w:hAnsi="Times New Roman" w:cs="Times New Roman"/>
          <w:sz w:val="24"/>
          <w:szCs w:val="24"/>
        </w:rPr>
      </w:pPr>
      <w:bookmarkStart w:id="41" w:name="mip68320000"/>
      <w:bookmarkEnd w:id="41"/>
      <w:r w:rsidRPr="00D57203">
        <w:rPr>
          <w:rFonts w:ascii="Times New Roman" w:hAnsi="Times New Roman" w:cs="Times New Roman"/>
          <w:sz w:val="24"/>
          <w:szCs w:val="24"/>
        </w:rPr>
        <w:t>Mieszkanie wspomagane jest przeznaczone w szczególności dla:</w:t>
      </w:r>
    </w:p>
    <w:p w14:paraId="51703F85" w14:textId="602C8BA0" w:rsidR="00DE337F" w:rsidRPr="00D57203" w:rsidRDefault="004D6C7D" w:rsidP="004D6C7D">
      <w:pPr>
        <w:pStyle w:val="Akapitzlist"/>
        <w:jc w:val="both"/>
        <w:rPr>
          <w:rFonts w:ascii="Times New Roman" w:hAnsi="Times New Roman" w:cs="Times New Roman"/>
          <w:sz w:val="24"/>
          <w:szCs w:val="24"/>
        </w:rPr>
      </w:pPr>
      <w:bookmarkStart w:id="42" w:name="mip69489535"/>
      <w:bookmarkEnd w:id="42"/>
      <w:r>
        <w:rPr>
          <w:rFonts w:ascii="Times New Roman" w:hAnsi="Times New Roman" w:cs="Times New Roman"/>
          <w:sz w:val="24"/>
          <w:szCs w:val="24"/>
        </w:rPr>
        <w:t>a</w:t>
      </w:r>
      <w:r w:rsidR="00DE337F" w:rsidRPr="00D57203">
        <w:rPr>
          <w:rFonts w:ascii="Times New Roman" w:hAnsi="Times New Roman" w:cs="Times New Roman"/>
          <w:sz w:val="24"/>
          <w:szCs w:val="24"/>
        </w:rPr>
        <w:t>) osoby niepełnosprawnej, w tym osoby niepełnosprawnej fizycznie lub osoby                          z zaburzeniami psychicznymi;</w:t>
      </w:r>
    </w:p>
    <w:p w14:paraId="5A41A4DC" w14:textId="27F55943" w:rsidR="00DE337F" w:rsidRDefault="004D6C7D" w:rsidP="004D6C7D">
      <w:pPr>
        <w:pStyle w:val="Akapitzlist"/>
        <w:jc w:val="both"/>
        <w:rPr>
          <w:rFonts w:ascii="Times New Roman" w:hAnsi="Times New Roman" w:cs="Times New Roman"/>
          <w:sz w:val="24"/>
          <w:szCs w:val="24"/>
        </w:rPr>
      </w:pPr>
      <w:bookmarkStart w:id="43" w:name="mip69489536"/>
      <w:bookmarkEnd w:id="43"/>
      <w:r>
        <w:rPr>
          <w:rFonts w:ascii="Times New Roman" w:hAnsi="Times New Roman" w:cs="Times New Roman"/>
          <w:sz w:val="24"/>
          <w:szCs w:val="24"/>
        </w:rPr>
        <w:t>b</w:t>
      </w:r>
      <w:r w:rsidR="00DE337F" w:rsidRPr="00D57203">
        <w:rPr>
          <w:rFonts w:ascii="Times New Roman" w:hAnsi="Times New Roman" w:cs="Times New Roman"/>
          <w:sz w:val="24"/>
          <w:szCs w:val="24"/>
        </w:rPr>
        <w:t>) osoby w podeszłym wieku lub przewlekle chorej.</w:t>
      </w:r>
    </w:p>
    <w:p w14:paraId="2679A4A5" w14:textId="77777777" w:rsidR="00063F56" w:rsidRPr="00D57203" w:rsidRDefault="00063F56" w:rsidP="004D6C7D">
      <w:pPr>
        <w:pStyle w:val="Akapitzlist"/>
        <w:jc w:val="both"/>
        <w:rPr>
          <w:rFonts w:ascii="Times New Roman" w:hAnsi="Times New Roman" w:cs="Times New Roman"/>
          <w:sz w:val="24"/>
          <w:szCs w:val="24"/>
        </w:rPr>
      </w:pPr>
    </w:p>
    <w:p w14:paraId="235E7A12" w14:textId="77777777" w:rsidR="00DE337F" w:rsidRPr="00D57203" w:rsidRDefault="00DE337F" w:rsidP="004D6C7D">
      <w:pPr>
        <w:pStyle w:val="Akapitzlist"/>
        <w:numPr>
          <w:ilvl w:val="0"/>
          <w:numId w:val="41"/>
        </w:numPr>
        <w:suppressAutoHyphens/>
        <w:autoSpaceDE w:val="0"/>
        <w:autoSpaceDN w:val="0"/>
        <w:adjustRightInd w:val="0"/>
        <w:spacing w:after="0" w:line="240" w:lineRule="auto"/>
        <w:ind w:left="360"/>
        <w:jc w:val="both"/>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Ci</w:t>
      </w:r>
      <w:r w:rsidRPr="00D57203">
        <w:rPr>
          <w:rFonts w:ascii="Times New Roman" w:eastAsia="TimesNewRoman" w:hAnsi="Times New Roman" w:cs="Times New Roman"/>
          <w:sz w:val="24"/>
          <w:szCs w:val="24"/>
        </w:rPr>
        <w:t>ą</w:t>
      </w:r>
      <w:r w:rsidRPr="00D57203">
        <w:rPr>
          <w:rFonts w:ascii="Times New Roman" w:eastAsiaTheme="minorHAnsi" w:hAnsi="Times New Roman" w:cs="Times New Roman"/>
          <w:sz w:val="24"/>
          <w:szCs w:val="24"/>
        </w:rPr>
        <w:t>gły proces starzenia si</w:t>
      </w:r>
      <w:r w:rsidRPr="00D57203">
        <w:rPr>
          <w:rFonts w:ascii="Times New Roman" w:eastAsia="TimesNewRoman" w:hAnsi="Times New Roman" w:cs="Times New Roman"/>
          <w:sz w:val="24"/>
          <w:szCs w:val="24"/>
        </w:rPr>
        <w:t xml:space="preserve">ę </w:t>
      </w:r>
      <w:r w:rsidRPr="00D57203">
        <w:rPr>
          <w:rFonts w:ascii="Times New Roman" w:eastAsiaTheme="minorHAnsi" w:hAnsi="Times New Roman" w:cs="Times New Roman"/>
          <w:sz w:val="24"/>
          <w:szCs w:val="24"/>
        </w:rPr>
        <w:t>społecze</w:t>
      </w:r>
      <w:r w:rsidRPr="00D57203">
        <w:rPr>
          <w:rFonts w:ascii="Times New Roman" w:eastAsia="TimesNewRoman" w:hAnsi="Times New Roman" w:cs="Times New Roman"/>
          <w:sz w:val="24"/>
          <w:szCs w:val="24"/>
        </w:rPr>
        <w:t>ń</w:t>
      </w:r>
      <w:r w:rsidRPr="00D57203">
        <w:rPr>
          <w:rFonts w:ascii="Times New Roman" w:eastAsiaTheme="minorHAnsi" w:hAnsi="Times New Roman" w:cs="Times New Roman"/>
          <w:sz w:val="24"/>
          <w:szCs w:val="24"/>
        </w:rPr>
        <w:t>stwa wskazuje na konieczno</w:t>
      </w:r>
      <w:r w:rsidRPr="00D57203">
        <w:rPr>
          <w:rFonts w:ascii="Times New Roman" w:eastAsia="TimesNewRoman" w:hAnsi="Times New Roman" w:cs="Times New Roman"/>
          <w:sz w:val="24"/>
          <w:szCs w:val="24"/>
        </w:rPr>
        <w:t xml:space="preserve">ść </w:t>
      </w:r>
      <w:r w:rsidRPr="00D57203">
        <w:rPr>
          <w:rFonts w:ascii="Times New Roman" w:eastAsiaTheme="minorHAnsi" w:hAnsi="Times New Roman" w:cs="Times New Roman"/>
          <w:sz w:val="24"/>
          <w:szCs w:val="24"/>
        </w:rPr>
        <w:t>zapewnienia</w:t>
      </w:r>
    </w:p>
    <w:p w14:paraId="7A7DB876" w14:textId="5416DC0B" w:rsidR="00DE337F" w:rsidRPr="00D57203" w:rsidRDefault="00DE337F" w:rsidP="004D6C7D">
      <w:pPr>
        <w:pStyle w:val="Akapitzlist"/>
        <w:autoSpaceDE w:val="0"/>
        <w:autoSpaceDN w:val="0"/>
        <w:adjustRightInd w:val="0"/>
        <w:jc w:val="both"/>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opieki osobom starszym, które s</w:t>
      </w:r>
      <w:r w:rsidRPr="00D57203">
        <w:rPr>
          <w:rFonts w:ascii="Times New Roman" w:eastAsia="TimesNewRoman" w:hAnsi="Times New Roman" w:cs="Times New Roman"/>
          <w:sz w:val="24"/>
          <w:szCs w:val="24"/>
        </w:rPr>
        <w:t xml:space="preserve">ą </w:t>
      </w:r>
      <w:r w:rsidRPr="00D57203">
        <w:rPr>
          <w:rFonts w:ascii="Times New Roman" w:eastAsiaTheme="minorHAnsi" w:hAnsi="Times New Roman" w:cs="Times New Roman"/>
          <w:sz w:val="24"/>
          <w:szCs w:val="24"/>
        </w:rPr>
        <w:t>jej pozbawione ze strony rodziny lub gdy rodzina sama nie jest w stanie zapewni</w:t>
      </w:r>
      <w:r w:rsidRPr="00D57203">
        <w:rPr>
          <w:rFonts w:ascii="Times New Roman" w:eastAsia="TimesNewRoman" w:hAnsi="Times New Roman" w:cs="Times New Roman"/>
          <w:sz w:val="24"/>
          <w:szCs w:val="24"/>
        </w:rPr>
        <w:t xml:space="preserve">ć </w:t>
      </w:r>
      <w:r w:rsidRPr="00D57203">
        <w:rPr>
          <w:rFonts w:ascii="Times New Roman" w:eastAsiaTheme="minorHAnsi" w:hAnsi="Times New Roman" w:cs="Times New Roman"/>
          <w:sz w:val="24"/>
          <w:szCs w:val="24"/>
        </w:rPr>
        <w:t xml:space="preserve">jej w wymaganym zakresie lub formie. </w:t>
      </w:r>
      <w:r w:rsidRPr="00D57203">
        <w:rPr>
          <w:rFonts w:ascii="Times New Roman" w:hAnsi="Times New Roman" w:cs="Times New Roman"/>
          <w:sz w:val="24"/>
          <w:szCs w:val="24"/>
          <w:shd w:val="clear" w:color="auto" w:fill="FFFFFF"/>
        </w:rPr>
        <w:t>W związku z czym  ważną potrzebą jest rozwój wsparcia w  formie usług opiekuńczych i sąsiedzkich, których celem jest zapewnienie pomocy osobom zależnym, jak również  jak najdłuższe utrzymanie tych osób w środowisku zamieszkani.</w:t>
      </w:r>
    </w:p>
    <w:p w14:paraId="441A8259" w14:textId="77777777" w:rsidR="00DE337F" w:rsidRPr="00D57203" w:rsidRDefault="00DE337F" w:rsidP="004D6C7D">
      <w:pPr>
        <w:pStyle w:val="Default"/>
        <w:numPr>
          <w:ilvl w:val="0"/>
          <w:numId w:val="41"/>
        </w:numPr>
        <w:ind w:left="360"/>
        <w:jc w:val="both"/>
        <w:rPr>
          <w:rFonts w:ascii="Times New Roman" w:hAnsi="Times New Roman" w:cs="Times New Roman"/>
          <w:color w:val="auto"/>
        </w:rPr>
      </w:pPr>
      <w:r w:rsidRPr="00D57203">
        <w:rPr>
          <w:rFonts w:ascii="Times New Roman" w:hAnsi="Times New Roman" w:cs="Times New Roman"/>
          <w:color w:val="auto"/>
        </w:rPr>
        <w:t>Nadal ważną kwestią jest  rozwijanie poradnictwa specjalistycznego i doradztwa niezbędnego do przezwyciężania trudności i radzenia sobie w sytuacjach kryzysowych, co</w:t>
      </w:r>
      <w:r w:rsidRPr="00D57203">
        <w:rPr>
          <w:rFonts w:ascii="Times New Roman" w:hAnsi="Times New Roman" w:cs="Times New Roman"/>
          <w:b/>
          <w:color w:val="auto"/>
        </w:rPr>
        <w:t xml:space="preserve"> </w:t>
      </w:r>
      <w:r w:rsidRPr="00D57203">
        <w:rPr>
          <w:rFonts w:ascii="Times New Roman" w:hAnsi="Times New Roman" w:cs="Times New Roman"/>
          <w:color w:val="auto"/>
        </w:rPr>
        <w:t xml:space="preserve">wiąże się z potrzebą ciągłego podnoszenia kwalifikacji przez zatrudnionych już </w:t>
      </w:r>
      <w:r w:rsidRPr="00D57203">
        <w:rPr>
          <w:rFonts w:ascii="Times New Roman" w:hAnsi="Times New Roman" w:cs="Times New Roman"/>
          <w:color w:val="auto"/>
        </w:rPr>
        <w:lastRenderedPageBreak/>
        <w:t>pracowników socjalnych lub koniecznością pozyskania specjalistów, jak np. psycholog, prawnik.</w:t>
      </w:r>
    </w:p>
    <w:p w14:paraId="4807775C" w14:textId="77777777" w:rsidR="00DE337F" w:rsidRPr="00D57203" w:rsidRDefault="00DE337F" w:rsidP="004D6C7D">
      <w:pPr>
        <w:pStyle w:val="Default"/>
        <w:numPr>
          <w:ilvl w:val="0"/>
          <w:numId w:val="41"/>
        </w:numPr>
        <w:ind w:left="360"/>
        <w:jc w:val="both"/>
        <w:rPr>
          <w:rFonts w:ascii="Times New Roman" w:hAnsi="Times New Roman" w:cs="Times New Roman"/>
          <w:color w:val="auto"/>
        </w:rPr>
      </w:pPr>
      <w:r w:rsidRPr="00D57203">
        <w:rPr>
          <w:rFonts w:ascii="Times New Roman" w:hAnsi="Times New Roman" w:cs="Times New Roman"/>
          <w:color w:val="auto"/>
        </w:rPr>
        <w:t>Uzupełnienie braków w  sprzęcie komputerowym, który powinien sprostać wymaganiom programów komputerowych wykorzystywanych przez jednostkę do realizacji zadań.</w:t>
      </w:r>
    </w:p>
    <w:p w14:paraId="617AD4E5" w14:textId="77777777" w:rsidR="00DE337F" w:rsidRPr="00D57203" w:rsidRDefault="00DE337F" w:rsidP="004D6C7D">
      <w:pPr>
        <w:pStyle w:val="Default"/>
        <w:numPr>
          <w:ilvl w:val="0"/>
          <w:numId w:val="41"/>
        </w:numPr>
        <w:ind w:left="360"/>
        <w:jc w:val="both"/>
        <w:rPr>
          <w:rFonts w:ascii="Times New Roman" w:hAnsi="Times New Roman" w:cs="Times New Roman"/>
          <w:color w:val="auto"/>
        </w:rPr>
      </w:pPr>
      <w:r w:rsidRPr="00D57203">
        <w:rPr>
          <w:rFonts w:ascii="Times New Roman" w:eastAsiaTheme="minorHAnsi" w:hAnsi="Times New Roman" w:cs="Times New Roman"/>
          <w:lang w:eastAsia="en-US"/>
        </w:rPr>
        <w:t>Do najwa</w:t>
      </w:r>
      <w:r w:rsidRPr="00D57203">
        <w:rPr>
          <w:rFonts w:ascii="Times New Roman" w:eastAsia="TimesNewRoman" w:hAnsi="Times New Roman" w:cs="Times New Roman"/>
          <w:lang w:eastAsia="en-US"/>
        </w:rPr>
        <w:t>ż</w:t>
      </w:r>
      <w:r w:rsidRPr="00D57203">
        <w:rPr>
          <w:rFonts w:ascii="Times New Roman" w:eastAsiaTheme="minorHAnsi" w:hAnsi="Times New Roman" w:cs="Times New Roman"/>
          <w:lang w:eastAsia="en-US"/>
        </w:rPr>
        <w:t>niejszych potrzeb w zakresie pomocy społecznej nale</w:t>
      </w:r>
      <w:r w:rsidRPr="00D57203">
        <w:rPr>
          <w:rFonts w:ascii="Times New Roman" w:eastAsia="TimesNewRoman" w:hAnsi="Times New Roman" w:cs="Times New Roman"/>
          <w:lang w:eastAsia="en-US"/>
        </w:rPr>
        <w:t>ż</w:t>
      </w:r>
      <w:r w:rsidRPr="00D57203">
        <w:rPr>
          <w:rFonts w:ascii="Times New Roman" w:eastAsiaTheme="minorHAnsi" w:hAnsi="Times New Roman" w:cs="Times New Roman"/>
          <w:lang w:eastAsia="en-US"/>
        </w:rPr>
        <w:t>y dodatkowo zaliczy</w:t>
      </w:r>
      <w:r w:rsidRPr="00D57203">
        <w:rPr>
          <w:rFonts w:ascii="Times New Roman" w:eastAsia="TimesNewRoman" w:hAnsi="Times New Roman" w:cs="Times New Roman"/>
          <w:lang w:eastAsia="en-US"/>
        </w:rPr>
        <w:t>ć</w:t>
      </w:r>
      <w:r w:rsidRPr="00D57203">
        <w:rPr>
          <w:rFonts w:ascii="Times New Roman" w:eastAsiaTheme="minorHAnsi" w:hAnsi="Times New Roman" w:cs="Times New Roman"/>
          <w:lang w:eastAsia="en-US"/>
        </w:rPr>
        <w:t>: prowadzenia elastycznej polityki kadrowej słu</w:t>
      </w:r>
      <w:r w:rsidRPr="00D57203">
        <w:rPr>
          <w:rFonts w:ascii="Times New Roman" w:eastAsia="TimesNewRoman" w:hAnsi="Times New Roman" w:cs="Times New Roman"/>
          <w:lang w:eastAsia="en-US"/>
        </w:rPr>
        <w:t>żą</w:t>
      </w:r>
      <w:r w:rsidRPr="00D57203">
        <w:rPr>
          <w:rFonts w:ascii="Times New Roman" w:eastAsiaTheme="minorHAnsi" w:hAnsi="Times New Roman" w:cs="Times New Roman"/>
          <w:lang w:eastAsia="en-US"/>
        </w:rPr>
        <w:t>cej utrzymaniu dobrej jako</w:t>
      </w:r>
      <w:r w:rsidRPr="00D57203">
        <w:rPr>
          <w:rFonts w:ascii="Times New Roman" w:eastAsia="TimesNewRoman" w:hAnsi="Times New Roman" w:cs="Times New Roman"/>
          <w:lang w:eastAsia="en-US"/>
        </w:rPr>
        <w:t>ś</w:t>
      </w:r>
      <w:r w:rsidRPr="00D57203">
        <w:rPr>
          <w:rFonts w:ascii="Times New Roman" w:eastAsiaTheme="minorHAnsi" w:hAnsi="Times New Roman" w:cs="Times New Roman"/>
          <w:lang w:eastAsia="en-US"/>
        </w:rPr>
        <w:t>ci obsługi klienta oraz prawidłowej realizacji zada</w:t>
      </w:r>
      <w:r w:rsidRPr="00D57203">
        <w:rPr>
          <w:rFonts w:ascii="Times New Roman" w:eastAsia="TimesNewRoman" w:hAnsi="Times New Roman" w:cs="Times New Roman"/>
          <w:lang w:eastAsia="en-US"/>
        </w:rPr>
        <w:t>ń</w:t>
      </w:r>
      <w:r w:rsidRPr="00D57203">
        <w:rPr>
          <w:rFonts w:ascii="Times New Roman" w:eastAsiaTheme="minorHAnsi" w:hAnsi="Times New Roman" w:cs="Times New Roman"/>
          <w:lang w:eastAsia="en-US"/>
        </w:rPr>
        <w:t>,</w:t>
      </w:r>
    </w:p>
    <w:p w14:paraId="4046322D" w14:textId="77777777" w:rsidR="00DE337F" w:rsidRPr="00D57203" w:rsidRDefault="00DE337F" w:rsidP="004D6C7D">
      <w:pPr>
        <w:pStyle w:val="Default"/>
        <w:ind w:left="720"/>
        <w:jc w:val="both"/>
        <w:rPr>
          <w:rFonts w:ascii="Times New Roman" w:hAnsi="Times New Roman" w:cs="Times New Roman"/>
          <w:color w:val="auto"/>
        </w:rPr>
      </w:pPr>
    </w:p>
    <w:p w14:paraId="5FFFD225" w14:textId="77777777" w:rsidR="00DE337F" w:rsidRPr="00D57203" w:rsidRDefault="00DE337F" w:rsidP="009D7FF8">
      <w:pPr>
        <w:spacing w:after="60" w:line="240" w:lineRule="auto"/>
        <w:jc w:val="both"/>
        <w:rPr>
          <w:rFonts w:ascii="Times New Roman" w:hAnsi="Times New Roman" w:cs="Times New Roman"/>
          <w:b/>
          <w:sz w:val="24"/>
          <w:szCs w:val="24"/>
        </w:rPr>
      </w:pPr>
    </w:p>
    <w:p w14:paraId="742DC18F" w14:textId="00ADCBD3" w:rsidR="00DE337F" w:rsidRPr="00D57203" w:rsidRDefault="00DE337F" w:rsidP="009D7FF8">
      <w:pPr>
        <w:spacing w:after="0" w:line="240" w:lineRule="auto"/>
        <w:jc w:val="both"/>
        <w:rPr>
          <w:rFonts w:ascii="Times New Roman" w:hAnsi="Times New Roman" w:cs="Times New Roman"/>
          <w:sz w:val="24"/>
          <w:szCs w:val="24"/>
        </w:rPr>
      </w:pPr>
      <w:r w:rsidRPr="00D57203">
        <w:rPr>
          <w:rFonts w:ascii="Times New Roman" w:hAnsi="Times New Roman" w:cs="Times New Roman"/>
          <w:sz w:val="24"/>
          <w:szCs w:val="24"/>
        </w:rPr>
        <w:t>Rok 2024 będzie dla Ośrodka Pomocy Społecznej kontynuacją realizowanych zadań i prowadzonych działań wynikających z ustaw, przyjętych programów, a także podejmowaniem nowych inicjatyw w zakresie rozwiązywania problemów społecznych, które są niezbędne, aby instytucja pomocy społecznej była efektywna i odpowiadała aktualnym problemom. W wyniku dokonujących się zmian gospodarczych oraz zmian w przepisach prawa, zmienia się również struktura osób korzystających z pomocy społecznej. Pomoc finansowa choć nadal bardzo ważna, nie może stanowić jedynej formy wsparcia. Działania musza być wielokierunkowe, zabezpieczające nie tylko sferę materialną, ale przede wszystkim mające działać aktywizująco na lokalna społeczność.</w:t>
      </w:r>
    </w:p>
    <w:p w14:paraId="1A678F46" w14:textId="77777777" w:rsidR="00DE337F" w:rsidRPr="00D57203" w:rsidRDefault="00DE337F" w:rsidP="009D7FF8">
      <w:pPr>
        <w:spacing w:after="60" w:line="240" w:lineRule="auto"/>
        <w:jc w:val="both"/>
        <w:rPr>
          <w:rFonts w:ascii="Times New Roman" w:hAnsi="Times New Roman" w:cs="Times New Roman"/>
          <w:b/>
          <w:i/>
          <w:sz w:val="24"/>
          <w:szCs w:val="24"/>
        </w:rPr>
      </w:pPr>
    </w:p>
    <w:p w14:paraId="491C1939" w14:textId="77777777" w:rsidR="00DE337F" w:rsidRPr="00D57203" w:rsidRDefault="00DE337F" w:rsidP="009D7FF8">
      <w:pPr>
        <w:spacing w:after="60" w:line="240" w:lineRule="auto"/>
        <w:jc w:val="both"/>
        <w:rPr>
          <w:rFonts w:ascii="Times New Roman" w:hAnsi="Times New Roman" w:cs="Times New Roman"/>
          <w:b/>
          <w:i/>
          <w:sz w:val="24"/>
          <w:szCs w:val="24"/>
        </w:rPr>
      </w:pPr>
    </w:p>
    <w:p w14:paraId="56007A4B" w14:textId="77777777" w:rsidR="00DE337F" w:rsidRDefault="00DE337F" w:rsidP="009D7FF8">
      <w:pPr>
        <w:spacing w:after="60" w:line="240" w:lineRule="auto"/>
        <w:jc w:val="both"/>
        <w:rPr>
          <w:rFonts w:ascii="Times New Roman" w:hAnsi="Times New Roman" w:cs="Times New Roman"/>
          <w:b/>
          <w:i/>
        </w:rPr>
      </w:pPr>
    </w:p>
    <w:p w14:paraId="531C30EF" w14:textId="43938D6E" w:rsidR="006B6171" w:rsidRPr="00086129" w:rsidRDefault="00E634DA" w:rsidP="002130F7">
      <w:pPr>
        <w:pStyle w:val="Akapitzlist"/>
        <w:numPr>
          <w:ilvl w:val="0"/>
          <w:numId w:val="111"/>
        </w:numPr>
        <w:spacing w:after="0" w:line="240" w:lineRule="auto"/>
        <w:jc w:val="both"/>
        <w:rPr>
          <w:rFonts w:ascii="Times New Roman" w:hAnsi="Times New Roman" w:cs="Times New Roman"/>
          <w:sz w:val="28"/>
          <w:szCs w:val="28"/>
        </w:rPr>
      </w:pPr>
      <w:r w:rsidRPr="002130F7">
        <w:rPr>
          <w:rFonts w:ascii="Times New Roman" w:hAnsi="Times New Roman" w:cs="Times New Roman"/>
          <w:b/>
          <w:sz w:val="32"/>
          <w:szCs w:val="32"/>
        </w:rPr>
        <w:t xml:space="preserve"> </w:t>
      </w:r>
      <w:r w:rsidR="006B6171" w:rsidRPr="00086129">
        <w:rPr>
          <w:rFonts w:ascii="Times New Roman" w:hAnsi="Times New Roman" w:cs="Times New Roman"/>
          <w:b/>
          <w:sz w:val="28"/>
          <w:szCs w:val="28"/>
        </w:rPr>
        <w:t>Gospodarka wodno-ściekowa</w:t>
      </w:r>
      <w:r w:rsidRPr="00086129">
        <w:rPr>
          <w:rFonts w:ascii="Times New Roman" w:hAnsi="Times New Roman" w:cs="Times New Roman"/>
          <w:b/>
          <w:sz w:val="28"/>
          <w:szCs w:val="28"/>
        </w:rPr>
        <w:t xml:space="preserve"> </w:t>
      </w:r>
    </w:p>
    <w:p w14:paraId="49DAC87A" w14:textId="77777777" w:rsidR="00F8663D" w:rsidRDefault="00F8663D" w:rsidP="009D7FF8">
      <w:pPr>
        <w:pStyle w:val="Tekstpodstawowy"/>
        <w:spacing w:before="9"/>
        <w:jc w:val="both"/>
        <w:rPr>
          <w:sz w:val="21"/>
        </w:rPr>
      </w:pPr>
    </w:p>
    <w:p w14:paraId="6949C1B1" w14:textId="77777777" w:rsidR="00F8663D" w:rsidRPr="00D57203" w:rsidRDefault="00F8663D" w:rsidP="009D7FF8">
      <w:pPr>
        <w:jc w:val="both"/>
        <w:rPr>
          <w:rFonts w:ascii="Times New Roman" w:hAnsi="Times New Roman" w:cs="Times New Roman"/>
          <w:b/>
          <w:bCs/>
          <w:sz w:val="24"/>
          <w:szCs w:val="24"/>
        </w:rPr>
      </w:pPr>
      <w:r w:rsidRPr="00D57203">
        <w:rPr>
          <w:rFonts w:ascii="Times New Roman" w:hAnsi="Times New Roman" w:cs="Times New Roman"/>
          <w:b/>
          <w:bCs/>
          <w:sz w:val="24"/>
          <w:szCs w:val="24"/>
        </w:rPr>
        <w:t xml:space="preserve">Gospodarka wodno-ściekowa </w:t>
      </w:r>
    </w:p>
    <w:p w14:paraId="21A9CF7E" w14:textId="3A4A2082" w:rsidR="00F8663D" w:rsidRPr="00D57203" w:rsidRDefault="00F8663D" w:rsidP="009D7FF8">
      <w:pPr>
        <w:jc w:val="both"/>
        <w:rPr>
          <w:rFonts w:ascii="Times New Roman" w:hAnsi="Times New Roman" w:cs="Times New Roman"/>
          <w:sz w:val="24"/>
          <w:szCs w:val="24"/>
        </w:rPr>
      </w:pPr>
      <w:r w:rsidRPr="00D57203">
        <w:rPr>
          <w:rFonts w:ascii="Times New Roman" w:hAnsi="Times New Roman" w:cs="Times New Roman"/>
          <w:sz w:val="24"/>
          <w:szCs w:val="24"/>
        </w:rPr>
        <w:t>Sieć wodociągowa i kanalizacyjna w gminie obejmuje miejscowość Ślemień</w:t>
      </w:r>
      <w:r w:rsidR="00903C2B">
        <w:rPr>
          <w:rFonts w:ascii="Times New Roman" w:hAnsi="Times New Roman" w:cs="Times New Roman"/>
          <w:sz w:val="24"/>
          <w:szCs w:val="24"/>
        </w:rPr>
        <w:t xml:space="preserve"> oraz część miejscowości Kocoń. </w:t>
      </w:r>
      <w:r w:rsidR="00063F56">
        <w:rPr>
          <w:rFonts w:ascii="Times New Roman" w:hAnsi="Times New Roman" w:cs="Times New Roman"/>
          <w:sz w:val="24"/>
          <w:szCs w:val="24"/>
        </w:rPr>
        <w:t xml:space="preserve">Właścicielem sieci w miejscowości Ślemień jest Gmina Ślemień, która oddała ją do eksploatacji Zakładowi Usług Komunalnych Ślemień Sp. z o.o. na podstawie umowy dzierżawy. Sieci w miejscowości Kocoń wybudowane w latach 2021-2023 są własnością ZUK Sp. z o.o. </w:t>
      </w:r>
    </w:p>
    <w:p w14:paraId="0A89C88D" w14:textId="235EEC88" w:rsidR="00F8663D" w:rsidRPr="00063F56" w:rsidRDefault="00063F56" w:rsidP="00063F56">
      <w:pPr>
        <w:pStyle w:val="Akapitzlist"/>
        <w:numPr>
          <w:ilvl w:val="0"/>
          <w:numId w:val="117"/>
        </w:numPr>
        <w:jc w:val="both"/>
        <w:rPr>
          <w:rFonts w:ascii="Times New Roman" w:hAnsi="Times New Roman" w:cs="Times New Roman"/>
          <w:b/>
          <w:bCs/>
          <w:sz w:val="24"/>
          <w:szCs w:val="24"/>
        </w:rPr>
      </w:pPr>
      <w:r w:rsidRPr="00063F56">
        <w:rPr>
          <w:rFonts w:ascii="Times New Roman" w:hAnsi="Times New Roman" w:cs="Times New Roman"/>
          <w:b/>
          <w:bCs/>
          <w:sz w:val="24"/>
          <w:szCs w:val="24"/>
        </w:rPr>
        <w:t xml:space="preserve">Zaopatrzenie w wodę </w:t>
      </w:r>
    </w:p>
    <w:p w14:paraId="4FE23DC3" w14:textId="39C9DFF6" w:rsidR="00063F56" w:rsidRDefault="00063F56" w:rsidP="00063F56">
      <w:pPr>
        <w:jc w:val="both"/>
        <w:rPr>
          <w:rFonts w:ascii="Times New Roman" w:hAnsi="Times New Roman" w:cs="Times New Roman"/>
          <w:b/>
          <w:bCs/>
          <w:sz w:val="24"/>
          <w:szCs w:val="24"/>
        </w:rPr>
      </w:pPr>
      <w:r>
        <w:rPr>
          <w:rFonts w:ascii="Times New Roman" w:hAnsi="Times New Roman" w:cs="Times New Roman"/>
          <w:sz w:val="24"/>
          <w:szCs w:val="24"/>
        </w:rPr>
        <w:t xml:space="preserve">Liczba osób objętych zaopatrzeniem w wodę: </w:t>
      </w:r>
      <w:r>
        <w:rPr>
          <w:rFonts w:ascii="Times New Roman" w:hAnsi="Times New Roman" w:cs="Times New Roman"/>
          <w:b/>
          <w:bCs/>
          <w:sz w:val="24"/>
          <w:szCs w:val="24"/>
        </w:rPr>
        <w:t>1 400</w:t>
      </w:r>
    </w:p>
    <w:p w14:paraId="2E56EC4E" w14:textId="5980DA35" w:rsidR="00063F56" w:rsidRDefault="00063F56" w:rsidP="00063F56">
      <w:pPr>
        <w:jc w:val="both"/>
        <w:rPr>
          <w:rFonts w:ascii="Times New Roman" w:hAnsi="Times New Roman" w:cs="Times New Roman"/>
          <w:b/>
          <w:bCs/>
          <w:sz w:val="24"/>
          <w:szCs w:val="24"/>
        </w:rPr>
      </w:pPr>
      <w:r>
        <w:rPr>
          <w:rFonts w:ascii="Times New Roman" w:hAnsi="Times New Roman" w:cs="Times New Roman"/>
          <w:sz w:val="24"/>
          <w:szCs w:val="24"/>
        </w:rPr>
        <w:t xml:space="preserve">Długość sieci i przyłączy wodociągowych: </w:t>
      </w:r>
      <w:r>
        <w:rPr>
          <w:rFonts w:ascii="Times New Roman" w:hAnsi="Times New Roman" w:cs="Times New Roman"/>
          <w:b/>
          <w:bCs/>
          <w:sz w:val="24"/>
          <w:szCs w:val="24"/>
        </w:rPr>
        <w:t xml:space="preserve">32,15 km. </w:t>
      </w:r>
    </w:p>
    <w:p w14:paraId="14FA121A" w14:textId="1F8FE193" w:rsidR="00063F56" w:rsidRDefault="00063F56" w:rsidP="00063F56">
      <w:pPr>
        <w:jc w:val="both"/>
        <w:rPr>
          <w:rFonts w:ascii="Times New Roman" w:hAnsi="Times New Roman" w:cs="Times New Roman"/>
          <w:b/>
          <w:bCs/>
          <w:sz w:val="24"/>
          <w:szCs w:val="24"/>
        </w:rPr>
      </w:pPr>
      <w:r>
        <w:rPr>
          <w:rFonts w:ascii="Times New Roman" w:hAnsi="Times New Roman" w:cs="Times New Roman"/>
          <w:sz w:val="24"/>
          <w:szCs w:val="24"/>
        </w:rPr>
        <w:t xml:space="preserve">Liczba ujęć wody: </w:t>
      </w:r>
      <w:r>
        <w:rPr>
          <w:rFonts w:ascii="Times New Roman" w:hAnsi="Times New Roman" w:cs="Times New Roman"/>
          <w:b/>
          <w:bCs/>
          <w:sz w:val="24"/>
          <w:szCs w:val="24"/>
        </w:rPr>
        <w:t>1</w:t>
      </w:r>
    </w:p>
    <w:p w14:paraId="7F76D928" w14:textId="48FDC9B8" w:rsidR="00063F56" w:rsidRDefault="00063F56" w:rsidP="00063F56">
      <w:pPr>
        <w:jc w:val="both"/>
        <w:rPr>
          <w:rFonts w:ascii="Times New Roman" w:hAnsi="Times New Roman" w:cs="Times New Roman"/>
          <w:b/>
          <w:bCs/>
          <w:sz w:val="24"/>
          <w:szCs w:val="24"/>
        </w:rPr>
      </w:pPr>
      <w:r>
        <w:rPr>
          <w:rFonts w:ascii="Times New Roman" w:hAnsi="Times New Roman" w:cs="Times New Roman"/>
          <w:sz w:val="24"/>
          <w:szCs w:val="24"/>
        </w:rPr>
        <w:t xml:space="preserve">Odsetek korzystających z sieci wodociągowych w tym z sieci gminnej: </w:t>
      </w:r>
      <w:proofErr w:type="spellStart"/>
      <w:r>
        <w:rPr>
          <w:rFonts w:ascii="Times New Roman" w:hAnsi="Times New Roman" w:cs="Times New Roman"/>
          <w:b/>
          <w:bCs/>
          <w:sz w:val="24"/>
          <w:szCs w:val="24"/>
        </w:rPr>
        <w:t>bd</w:t>
      </w:r>
      <w:proofErr w:type="spellEnd"/>
    </w:p>
    <w:p w14:paraId="2A70555E" w14:textId="077F117A" w:rsidR="00063F56" w:rsidRPr="00063F56" w:rsidRDefault="00063F56" w:rsidP="009D7FF8">
      <w:pPr>
        <w:jc w:val="both"/>
        <w:rPr>
          <w:rFonts w:ascii="Times New Roman" w:hAnsi="Times New Roman" w:cs="Times New Roman"/>
          <w:sz w:val="24"/>
          <w:szCs w:val="24"/>
        </w:rPr>
      </w:pPr>
      <w:r>
        <w:rPr>
          <w:rFonts w:ascii="Times New Roman" w:hAnsi="Times New Roman" w:cs="Times New Roman"/>
          <w:sz w:val="24"/>
          <w:szCs w:val="24"/>
        </w:rPr>
        <w:t xml:space="preserve">Ilość zawartych umów: </w:t>
      </w:r>
      <w:r w:rsidR="00853146">
        <w:rPr>
          <w:rFonts w:ascii="Times New Roman" w:hAnsi="Times New Roman" w:cs="Times New Roman"/>
          <w:sz w:val="24"/>
          <w:szCs w:val="24"/>
        </w:rPr>
        <w:t xml:space="preserve">- </w:t>
      </w:r>
      <w:r>
        <w:rPr>
          <w:rFonts w:ascii="Times New Roman" w:hAnsi="Times New Roman" w:cs="Times New Roman"/>
          <w:b/>
          <w:bCs/>
          <w:sz w:val="24"/>
          <w:szCs w:val="24"/>
        </w:rPr>
        <w:t xml:space="preserve">440, </w:t>
      </w:r>
      <w:r>
        <w:rPr>
          <w:rFonts w:ascii="Times New Roman" w:hAnsi="Times New Roman" w:cs="Times New Roman"/>
          <w:sz w:val="24"/>
          <w:szCs w:val="24"/>
        </w:rPr>
        <w:t xml:space="preserve">w tym: </w:t>
      </w:r>
    </w:p>
    <w:p w14:paraId="4B1263E1" w14:textId="66D2F6B6" w:rsidR="00F8663D" w:rsidRPr="00D57203" w:rsidRDefault="00063F56" w:rsidP="009D7FF8">
      <w:pPr>
        <w:jc w:val="both"/>
        <w:rPr>
          <w:rFonts w:ascii="Times New Roman" w:hAnsi="Times New Roman" w:cs="Times New Roman"/>
          <w:sz w:val="24"/>
          <w:szCs w:val="24"/>
        </w:rPr>
      </w:pPr>
      <w:r>
        <w:rPr>
          <w:rFonts w:ascii="Times New Roman" w:hAnsi="Times New Roman" w:cs="Times New Roman"/>
          <w:sz w:val="24"/>
          <w:szCs w:val="24"/>
        </w:rPr>
        <w:t xml:space="preserve">- </w:t>
      </w:r>
      <w:r w:rsidR="00F8663D" w:rsidRPr="00D57203">
        <w:rPr>
          <w:rFonts w:ascii="Times New Roman" w:hAnsi="Times New Roman" w:cs="Times New Roman"/>
          <w:sz w:val="24"/>
          <w:szCs w:val="24"/>
        </w:rPr>
        <w:t>gospodarstwa domowe</w:t>
      </w:r>
      <w:r w:rsidR="00853146">
        <w:rPr>
          <w:rFonts w:ascii="Times New Roman" w:hAnsi="Times New Roman" w:cs="Times New Roman"/>
          <w:sz w:val="24"/>
          <w:szCs w:val="24"/>
        </w:rPr>
        <w:t xml:space="preserve"> </w:t>
      </w:r>
      <w:r w:rsidR="00F8663D" w:rsidRPr="00063F56">
        <w:rPr>
          <w:rFonts w:ascii="Times New Roman" w:hAnsi="Times New Roman" w:cs="Times New Roman"/>
          <w:b/>
          <w:bCs/>
          <w:sz w:val="24"/>
          <w:szCs w:val="24"/>
        </w:rPr>
        <w:t xml:space="preserve">- </w:t>
      </w:r>
      <w:r w:rsidRPr="00063F56">
        <w:rPr>
          <w:rFonts w:ascii="Times New Roman" w:hAnsi="Times New Roman" w:cs="Times New Roman"/>
          <w:b/>
          <w:bCs/>
          <w:sz w:val="24"/>
          <w:szCs w:val="24"/>
        </w:rPr>
        <w:t>420.</w:t>
      </w:r>
      <w:r>
        <w:rPr>
          <w:rFonts w:ascii="Times New Roman" w:hAnsi="Times New Roman" w:cs="Times New Roman"/>
          <w:b/>
          <w:bCs/>
          <w:sz w:val="24"/>
          <w:szCs w:val="24"/>
        </w:rPr>
        <w:t xml:space="preserve"> </w:t>
      </w:r>
    </w:p>
    <w:p w14:paraId="1B8E9744" w14:textId="03989655" w:rsidR="00F8663D" w:rsidRPr="00D57203" w:rsidRDefault="00F8663D" w:rsidP="009D7FF8">
      <w:pPr>
        <w:jc w:val="both"/>
        <w:rPr>
          <w:rFonts w:ascii="Times New Roman" w:hAnsi="Times New Roman" w:cs="Times New Roman"/>
          <w:sz w:val="24"/>
          <w:szCs w:val="24"/>
        </w:rPr>
      </w:pPr>
      <w:r w:rsidRPr="00D57203">
        <w:rPr>
          <w:rFonts w:ascii="Times New Roman" w:hAnsi="Times New Roman" w:cs="Times New Roman"/>
          <w:sz w:val="24"/>
          <w:szCs w:val="24"/>
        </w:rPr>
        <w:t>pozostali odbiorcy</w:t>
      </w:r>
      <w:r w:rsidR="00853146">
        <w:rPr>
          <w:rFonts w:ascii="Times New Roman" w:hAnsi="Times New Roman" w:cs="Times New Roman"/>
          <w:sz w:val="24"/>
          <w:szCs w:val="24"/>
        </w:rPr>
        <w:t xml:space="preserve"> </w:t>
      </w:r>
      <w:r w:rsidRPr="00063F56">
        <w:rPr>
          <w:rFonts w:ascii="Times New Roman" w:hAnsi="Times New Roman" w:cs="Times New Roman"/>
          <w:b/>
          <w:bCs/>
          <w:sz w:val="24"/>
          <w:szCs w:val="24"/>
        </w:rPr>
        <w:t xml:space="preserve">-  </w:t>
      </w:r>
      <w:r w:rsidR="00063F56" w:rsidRPr="00063F56">
        <w:rPr>
          <w:rFonts w:ascii="Times New Roman" w:hAnsi="Times New Roman" w:cs="Times New Roman"/>
          <w:b/>
          <w:bCs/>
          <w:sz w:val="24"/>
          <w:szCs w:val="24"/>
        </w:rPr>
        <w:t>20</w:t>
      </w:r>
      <w:r w:rsidRPr="00063F56">
        <w:rPr>
          <w:rFonts w:ascii="Times New Roman" w:hAnsi="Times New Roman" w:cs="Times New Roman"/>
          <w:b/>
          <w:bCs/>
          <w:sz w:val="24"/>
          <w:szCs w:val="24"/>
        </w:rPr>
        <w:t>.</w:t>
      </w:r>
      <w:r w:rsidR="00063F56">
        <w:rPr>
          <w:rFonts w:ascii="Times New Roman" w:hAnsi="Times New Roman" w:cs="Times New Roman"/>
          <w:b/>
          <w:bCs/>
          <w:sz w:val="24"/>
          <w:szCs w:val="24"/>
        </w:rPr>
        <w:t xml:space="preserve"> </w:t>
      </w:r>
    </w:p>
    <w:p w14:paraId="484DCE17" w14:textId="10FB40BB" w:rsidR="00F8663D" w:rsidRPr="00D57203" w:rsidRDefault="00F8663D" w:rsidP="009D7FF8">
      <w:pPr>
        <w:jc w:val="both"/>
        <w:rPr>
          <w:rFonts w:ascii="Times New Roman" w:hAnsi="Times New Roman" w:cs="Times New Roman"/>
          <w:sz w:val="24"/>
          <w:szCs w:val="24"/>
        </w:rPr>
      </w:pPr>
      <w:r w:rsidRPr="00D57203">
        <w:rPr>
          <w:rFonts w:ascii="Times New Roman" w:hAnsi="Times New Roman" w:cs="Times New Roman"/>
          <w:sz w:val="24"/>
          <w:szCs w:val="24"/>
        </w:rPr>
        <w:t xml:space="preserve">Liczba hydroforni i pompowni: </w:t>
      </w:r>
      <w:r w:rsidRPr="00063F56">
        <w:rPr>
          <w:rFonts w:ascii="Times New Roman" w:hAnsi="Times New Roman" w:cs="Times New Roman"/>
          <w:b/>
          <w:bCs/>
          <w:sz w:val="24"/>
          <w:szCs w:val="24"/>
        </w:rPr>
        <w:t>1</w:t>
      </w:r>
    </w:p>
    <w:p w14:paraId="6BE81FA5" w14:textId="77777777" w:rsidR="00F8663D" w:rsidRPr="00D57203" w:rsidRDefault="00F8663D" w:rsidP="009D7FF8">
      <w:pPr>
        <w:jc w:val="both"/>
        <w:rPr>
          <w:rFonts w:ascii="Times New Roman" w:hAnsi="Times New Roman" w:cs="Times New Roman"/>
          <w:sz w:val="24"/>
          <w:szCs w:val="24"/>
        </w:rPr>
      </w:pPr>
      <w:r w:rsidRPr="00D57203">
        <w:rPr>
          <w:rFonts w:ascii="Times New Roman" w:hAnsi="Times New Roman" w:cs="Times New Roman"/>
          <w:sz w:val="24"/>
          <w:szCs w:val="24"/>
        </w:rPr>
        <w:t xml:space="preserve">Do zaopatrzenia w wodę wykorzystywane jest własne ujęcie wody na potoku </w:t>
      </w:r>
      <w:proofErr w:type="spellStart"/>
      <w:r w:rsidRPr="00D57203">
        <w:rPr>
          <w:rFonts w:ascii="Times New Roman" w:hAnsi="Times New Roman" w:cs="Times New Roman"/>
          <w:sz w:val="24"/>
          <w:szCs w:val="24"/>
        </w:rPr>
        <w:t>Frydziowskim</w:t>
      </w:r>
      <w:proofErr w:type="spellEnd"/>
      <w:r w:rsidRPr="00D57203">
        <w:rPr>
          <w:rFonts w:ascii="Times New Roman" w:hAnsi="Times New Roman" w:cs="Times New Roman"/>
          <w:sz w:val="24"/>
          <w:szCs w:val="24"/>
        </w:rPr>
        <w:t>.</w:t>
      </w:r>
    </w:p>
    <w:p w14:paraId="484A3FD9" w14:textId="6A576D27" w:rsidR="00F8663D" w:rsidRPr="00063F56" w:rsidRDefault="00F8663D" w:rsidP="00063F56">
      <w:pPr>
        <w:pStyle w:val="Akapitzlist"/>
        <w:numPr>
          <w:ilvl w:val="0"/>
          <w:numId w:val="117"/>
        </w:numPr>
        <w:jc w:val="both"/>
        <w:rPr>
          <w:rFonts w:ascii="Times New Roman" w:hAnsi="Times New Roman" w:cs="Times New Roman"/>
          <w:b/>
          <w:bCs/>
          <w:sz w:val="24"/>
          <w:szCs w:val="24"/>
        </w:rPr>
      </w:pPr>
      <w:r w:rsidRPr="00063F56">
        <w:rPr>
          <w:rFonts w:ascii="Times New Roman" w:hAnsi="Times New Roman" w:cs="Times New Roman"/>
          <w:b/>
          <w:bCs/>
          <w:sz w:val="24"/>
          <w:szCs w:val="24"/>
        </w:rPr>
        <w:lastRenderedPageBreak/>
        <w:t>Odbiór ścieków</w:t>
      </w:r>
    </w:p>
    <w:p w14:paraId="05C29302" w14:textId="77777777" w:rsidR="00063F56" w:rsidRDefault="00F8663D" w:rsidP="004A5B0F">
      <w:pPr>
        <w:rPr>
          <w:rFonts w:ascii="Times New Roman" w:hAnsi="Times New Roman" w:cs="Times New Roman"/>
          <w:sz w:val="24"/>
          <w:szCs w:val="24"/>
        </w:rPr>
      </w:pPr>
      <w:r w:rsidRPr="00D57203">
        <w:rPr>
          <w:rFonts w:ascii="Times New Roman" w:hAnsi="Times New Roman" w:cs="Times New Roman"/>
          <w:sz w:val="24"/>
          <w:szCs w:val="24"/>
        </w:rPr>
        <w:t xml:space="preserve">Liczba osób korzystających z sieci kanalizacyjnej: </w:t>
      </w:r>
      <w:r w:rsidRPr="00063F56">
        <w:rPr>
          <w:rFonts w:ascii="Times New Roman" w:hAnsi="Times New Roman" w:cs="Times New Roman"/>
          <w:b/>
          <w:bCs/>
          <w:sz w:val="24"/>
          <w:szCs w:val="24"/>
        </w:rPr>
        <w:t>1</w:t>
      </w:r>
      <w:r w:rsidR="00063F56">
        <w:rPr>
          <w:rFonts w:ascii="Times New Roman" w:hAnsi="Times New Roman" w:cs="Times New Roman"/>
          <w:b/>
          <w:bCs/>
          <w:sz w:val="24"/>
          <w:szCs w:val="24"/>
        </w:rPr>
        <w:t> </w:t>
      </w:r>
      <w:r w:rsidR="00063F56" w:rsidRPr="00063F56">
        <w:rPr>
          <w:rFonts w:ascii="Times New Roman" w:hAnsi="Times New Roman" w:cs="Times New Roman"/>
          <w:b/>
          <w:bCs/>
          <w:sz w:val="24"/>
          <w:szCs w:val="24"/>
        </w:rPr>
        <w:t>600</w:t>
      </w:r>
      <w:r w:rsidRPr="00D57203">
        <w:rPr>
          <w:rFonts w:ascii="Times New Roman" w:hAnsi="Times New Roman" w:cs="Times New Roman"/>
          <w:sz w:val="24"/>
          <w:szCs w:val="24"/>
        </w:rPr>
        <w:t xml:space="preserve"> </w:t>
      </w:r>
    </w:p>
    <w:p w14:paraId="5390DEB1" w14:textId="77777777" w:rsidR="00063F56" w:rsidRDefault="00F8663D" w:rsidP="004A5B0F">
      <w:pPr>
        <w:rPr>
          <w:rFonts w:ascii="Times New Roman" w:hAnsi="Times New Roman" w:cs="Times New Roman"/>
          <w:sz w:val="24"/>
          <w:szCs w:val="24"/>
        </w:rPr>
      </w:pPr>
      <w:r w:rsidRPr="00D57203">
        <w:rPr>
          <w:rFonts w:ascii="Times New Roman" w:hAnsi="Times New Roman" w:cs="Times New Roman"/>
          <w:sz w:val="24"/>
          <w:szCs w:val="24"/>
        </w:rPr>
        <w:t xml:space="preserve">Długość sieci i przyłączy kanalizacyjnych: </w:t>
      </w:r>
      <w:r w:rsidR="00063F56">
        <w:rPr>
          <w:rFonts w:ascii="Times New Roman" w:hAnsi="Times New Roman" w:cs="Times New Roman"/>
          <w:b/>
          <w:bCs/>
          <w:sz w:val="24"/>
          <w:szCs w:val="24"/>
        </w:rPr>
        <w:t>33,75 km</w:t>
      </w:r>
      <w:r w:rsidRPr="00D57203">
        <w:rPr>
          <w:rFonts w:ascii="Times New Roman" w:hAnsi="Times New Roman" w:cs="Times New Roman"/>
          <w:sz w:val="24"/>
          <w:szCs w:val="24"/>
        </w:rPr>
        <w:t xml:space="preserve"> </w:t>
      </w:r>
    </w:p>
    <w:p w14:paraId="63804FAE" w14:textId="75EB00F6" w:rsidR="00F8663D" w:rsidRPr="00D57203" w:rsidRDefault="00F8663D" w:rsidP="004A5B0F">
      <w:pPr>
        <w:rPr>
          <w:rFonts w:ascii="Times New Roman" w:hAnsi="Times New Roman" w:cs="Times New Roman"/>
          <w:sz w:val="24"/>
          <w:szCs w:val="24"/>
        </w:rPr>
      </w:pPr>
      <w:r w:rsidRPr="00D57203">
        <w:rPr>
          <w:rFonts w:ascii="Times New Roman" w:hAnsi="Times New Roman" w:cs="Times New Roman"/>
          <w:sz w:val="24"/>
          <w:szCs w:val="24"/>
        </w:rPr>
        <w:t xml:space="preserve">Liczba oczyszczalni ścieków: </w:t>
      </w:r>
      <w:r w:rsidRPr="00063F56">
        <w:rPr>
          <w:rFonts w:ascii="Times New Roman" w:hAnsi="Times New Roman" w:cs="Times New Roman"/>
          <w:b/>
          <w:bCs/>
          <w:sz w:val="24"/>
          <w:szCs w:val="24"/>
        </w:rPr>
        <w:t>1</w:t>
      </w:r>
    </w:p>
    <w:p w14:paraId="4C7DBCF9" w14:textId="063B429D" w:rsidR="00F8663D" w:rsidRPr="00D57203" w:rsidRDefault="00F8663D" w:rsidP="004A5B0F">
      <w:pPr>
        <w:rPr>
          <w:rFonts w:ascii="Times New Roman" w:hAnsi="Times New Roman" w:cs="Times New Roman"/>
          <w:sz w:val="24"/>
          <w:szCs w:val="24"/>
        </w:rPr>
      </w:pPr>
      <w:r w:rsidRPr="00D57203">
        <w:rPr>
          <w:rFonts w:ascii="Times New Roman" w:hAnsi="Times New Roman" w:cs="Times New Roman"/>
          <w:sz w:val="24"/>
          <w:szCs w:val="24"/>
        </w:rPr>
        <w:t xml:space="preserve">Ilość zawartych umów: </w:t>
      </w:r>
      <w:r w:rsidRPr="00063F56">
        <w:rPr>
          <w:rFonts w:ascii="Times New Roman" w:hAnsi="Times New Roman" w:cs="Times New Roman"/>
          <w:b/>
          <w:bCs/>
          <w:sz w:val="24"/>
          <w:szCs w:val="24"/>
        </w:rPr>
        <w:t>4</w:t>
      </w:r>
      <w:r w:rsidR="00063F56" w:rsidRPr="00063F56">
        <w:rPr>
          <w:rFonts w:ascii="Times New Roman" w:hAnsi="Times New Roman" w:cs="Times New Roman"/>
          <w:b/>
          <w:bCs/>
          <w:sz w:val="24"/>
          <w:szCs w:val="24"/>
        </w:rPr>
        <w:t>7</w:t>
      </w:r>
      <w:r w:rsidRPr="00063F56">
        <w:rPr>
          <w:rFonts w:ascii="Times New Roman" w:hAnsi="Times New Roman" w:cs="Times New Roman"/>
          <w:b/>
          <w:bCs/>
          <w:sz w:val="24"/>
          <w:szCs w:val="24"/>
        </w:rPr>
        <w:t>9,</w:t>
      </w:r>
      <w:r w:rsidRPr="00D57203">
        <w:rPr>
          <w:rFonts w:ascii="Times New Roman" w:hAnsi="Times New Roman" w:cs="Times New Roman"/>
          <w:sz w:val="24"/>
          <w:szCs w:val="24"/>
        </w:rPr>
        <w:t xml:space="preserve"> w tym:</w:t>
      </w:r>
    </w:p>
    <w:p w14:paraId="0EC7727A" w14:textId="0ECD8C50" w:rsidR="00F8663D" w:rsidRPr="00D57203" w:rsidRDefault="00F8663D" w:rsidP="004A5B0F">
      <w:pPr>
        <w:rPr>
          <w:rFonts w:ascii="Times New Roman" w:hAnsi="Times New Roman" w:cs="Times New Roman"/>
          <w:sz w:val="24"/>
          <w:szCs w:val="24"/>
        </w:rPr>
      </w:pPr>
      <w:r w:rsidRPr="00D57203">
        <w:rPr>
          <w:rFonts w:ascii="Times New Roman" w:hAnsi="Times New Roman" w:cs="Times New Roman"/>
          <w:sz w:val="24"/>
          <w:szCs w:val="24"/>
        </w:rPr>
        <w:t>gospodarstwa domowe</w:t>
      </w:r>
      <w:r w:rsidR="004A5B0F">
        <w:rPr>
          <w:rFonts w:ascii="Times New Roman" w:hAnsi="Times New Roman" w:cs="Times New Roman"/>
          <w:sz w:val="24"/>
          <w:szCs w:val="24"/>
        </w:rPr>
        <w:t xml:space="preserve"> - </w:t>
      </w:r>
      <w:r w:rsidR="00063F56">
        <w:rPr>
          <w:rFonts w:ascii="Times New Roman" w:hAnsi="Times New Roman" w:cs="Times New Roman"/>
          <w:b/>
          <w:bCs/>
          <w:sz w:val="24"/>
          <w:szCs w:val="24"/>
        </w:rPr>
        <w:t>457</w:t>
      </w:r>
      <w:r w:rsidRPr="00D57203">
        <w:rPr>
          <w:rFonts w:ascii="Times New Roman" w:hAnsi="Times New Roman" w:cs="Times New Roman"/>
          <w:sz w:val="24"/>
          <w:szCs w:val="24"/>
        </w:rPr>
        <w:t>,</w:t>
      </w:r>
    </w:p>
    <w:p w14:paraId="147F79E1" w14:textId="704BE390" w:rsidR="00F8663D" w:rsidRPr="00D57203" w:rsidRDefault="00F8663D" w:rsidP="004A5B0F">
      <w:pPr>
        <w:rPr>
          <w:rFonts w:ascii="Times New Roman" w:hAnsi="Times New Roman" w:cs="Times New Roman"/>
          <w:sz w:val="24"/>
          <w:szCs w:val="24"/>
        </w:rPr>
      </w:pPr>
      <w:r w:rsidRPr="00D57203">
        <w:rPr>
          <w:rFonts w:ascii="Times New Roman" w:hAnsi="Times New Roman" w:cs="Times New Roman"/>
          <w:sz w:val="24"/>
          <w:szCs w:val="24"/>
        </w:rPr>
        <w:t>pozostali odbiorcy</w:t>
      </w:r>
      <w:r w:rsidR="004A5B0F">
        <w:rPr>
          <w:rFonts w:ascii="Times New Roman" w:hAnsi="Times New Roman" w:cs="Times New Roman"/>
          <w:sz w:val="24"/>
          <w:szCs w:val="24"/>
        </w:rPr>
        <w:t xml:space="preserve"> </w:t>
      </w:r>
      <w:r w:rsidR="004A5B0F">
        <w:rPr>
          <w:rFonts w:ascii="Times New Roman" w:hAnsi="Times New Roman" w:cs="Times New Roman"/>
          <w:b/>
          <w:bCs/>
          <w:sz w:val="24"/>
          <w:szCs w:val="24"/>
        </w:rPr>
        <w:t>- 22</w:t>
      </w:r>
    </w:p>
    <w:p w14:paraId="7973721E" w14:textId="77777777" w:rsidR="00F8663D" w:rsidRPr="004A5B0F" w:rsidRDefault="00F8663D" w:rsidP="004A5B0F">
      <w:pPr>
        <w:pStyle w:val="Akapitzlist"/>
        <w:numPr>
          <w:ilvl w:val="0"/>
          <w:numId w:val="117"/>
        </w:numPr>
        <w:jc w:val="both"/>
        <w:rPr>
          <w:rFonts w:ascii="Times New Roman" w:hAnsi="Times New Roman" w:cs="Times New Roman"/>
          <w:b/>
          <w:bCs/>
          <w:sz w:val="24"/>
          <w:szCs w:val="24"/>
        </w:rPr>
      </w:pPr>
      <w:r w:rsidRPr="004A5B0F">
        <w:rPr>
          <w:rFonts w:ascii="Times New Roman" w:hAnsi="Times New Roman" w:cs="Times New Roman"/>
          <w:b/>
          <w:bCs/>
          <w:sz w:val="24"/>
          <w:szCs w:val="24"/>
        </w:rPr>
        <w:t>Technologia oczyszczania ścieków.</w:t>
      </w:r>
    </w:p>
    <w:p w14:paraId="5CEDF0BE" w14:textId="77777777" w:rsidR="00F8663D" w:rsidRPr="00D57203" w:rsidRDefault="00F8663D" w:rsidP="009D7FF8">
      <w:pPr>
        <w:jc w:val="both"/>
        <w:rPr>
          <w:rFonts w:ascii="Times New Roman" w:hAnsi="Times New Roman" w:cs="Times New Roman"/>
          <w:sz w:val="24"/>
          <w:szCs w:val="24"/>
        </w:rPr>
      </w:pPr>
      <w:r w:rsidRPr="00D57203">
        <w:rPr>
          <w:rFonts w:ascii="Times New Roman" w:hAnsi="Times New Roman" w:cs="Times New Roman"/>
          <w:sz w:val="24"/>
          <w:szCs w:val="24"/>
        </w:rPr>
        <w:t>Ścieki surowe z kolektora sanitarnego i punktu zlewnego ścieków dowożonych dopływają grawitacyjnie do zbiornika retencyjnego (uśredniającego), w którym zamontowana jest krata hakowa służąca do usuwania zanieczyszczeń mechanicznych (</w:t>
      </w:r>
      <w:proofErr w:type="spellStart"/>
      <w:r w:rsidRPr="00D57203">
        <w:rPr>
          <w:rFonts w:ascii="Times New Roman" w:hAnsi="Times New Roman" w:cs="Times New Roman"/>
          <w:sz w:val="24"/>
          <w:szCs w:val="24"/>
        </w:rPr>
        <w:t>skratek</w:t>
      </w:r>
      <w:proofErr w:type="spellEnd"/>
      <w:r w:rsidRPr="00D57203">
        <w:rPr>
          <w:rFonts w:ascii="Times New Roman" w:hAnsi="Times New Roman" w:cs="Times New Roman"/>
          <w:sz w:val="24"/>
          <w:szCs w:val="24"/>
        </w:rPr>
        <w:t>) o wielkości przekraczającej 6mm. Następnie ścieki przepływają do komory pompowni ścieków, w której zamontowane są pompy zatapialne tłoczące ścieki komunalne do stacji mechanicznego oczyszczania (</w:t>
      </w:r>
      <w:proofErr w:type="spellStart"/>
      <w:r w:rsidRPr="00D57203">
        <w:rPr>
          <w:rFonts w:ascii="Times New Roman" w:hAnsi="Times New Roman" w:cs="Times New Roman"/>
          <w:sz w:val="24"/>
          <w:szCs w:val="24"/>
        </w:rPr>
        <w:t>sitopiaskownika</w:t>
      </w:r>
      <w:proofErr w:type="spellEnd"/>
      <w:r w:rsidRPr="00D57203">
        <w:rPr>
          <w:rFonts w:ascii="Times New Roman" w:hAnsi="Times New Roman" w:cs="Times New Roman"/>
          <w:sz w:val="24"/>
          <w:szCs w:val="24"/>
        </w:rPr>
        <w:t xml:space="preserve">), wyniesionej ponad powierzchnię terenu, gdzie są usuwane zanieczyszczenia stałe o średnicy powyżej 4mm oraz piasek. Piasek i </w:t>
      </w:r>
      <w:proofErr w:type="spellStart"/>
      <w:r w:rsidRPr="00D57203">
        <w:rPr>
          <w:rFonts w:ascii="Times New Roman" w:hAnsi="Times New Roman" w:cs="Times New Roman"/>
          <w:sz w:val="24"/>
          <w:szCs w:val="24"/>
        </w:rPr>
        <w:t>skratki</w:t>
      </w:r>
      <w:proofErr w:type="spellEnd"/>
      <w:r w:rsidRPr="00D57203">
        <w:rPr>
          <w:rFonts w:ascii="Times New Roman" w:hAnsi="Times New Roman" w:cs="Times New Roman"/>
          <w:sz w:val="24"/>
          <w:szCs w:val="24"/>
        </w:rPr>
        <w:t xml:space="preserve"> płukane i odwadniane do 30-40% suchej masy, są osobno usuwane z urządzenia i gromadzone w kontenerach, </w:t>
      </w:r>
      <w:proofErr w:type="spellStart"/>
      <w:r w:rsidRPr="00D57203">
        <w:rPr>
          <w:rFonts w:ascii="Times New Roman" w:hAnsi="Times New Roman" w:cs="Times New Roman"/>
          <w:sz w:val="24"/>
          <w:szCs w:val="24"/>
        </w:rPr>
        <w:t>higienizowane</w:t>
      </w:r>
      <w:proofErr w:type="spellEnd"/>
      <w:r w:rsidRPr="00D57203">
        <w:rPr>
          <w:rFonts w:ascii="Times New Roman" w:hAnsi="Times New Roman" w:cs="Times New Roman"/>
          <w:sz w:val="24"/>
          <w:szCs w:val="24"/>
        </w:rPr>
        <w:t xml:space="preserve"> wapnem chlorowanym i okresowo wywożone do utylizacji w RIPOK Beskid Żywiec Sp. z o.o. z siedzibą przy ul. Kabaty 2 w Żywcu.</w:t>
      </w:r>
    </w:p>
    <w:p w14:paraId="2F398F01" w14:textId="77777777" w:rsidR="00F8663D" w:rsidRPr="00D57203" w:rsidRDefault="00F8663D" w:rsidP="009D7FF8">
      <w:pPr>
        <w:jc w:val="both"/>
        <w:rPr>
          <w:rFonts w:ascii="Times New Roman" w:hAnsi="Times New Roman" w:cs="Times New Roman"/>
          <w:sz w:val="24"/>
          <w:szCs w:val="24"/>
        </w:rPr>
      </w:pPr>
      <w:r w:rsidRPr="00D57203">
        <w:rPr>
          <w:rFonts w:ascii="Times New Roman" w:hAnsi="Times New Roman" w:cs="Times New Roman"/>
          <w:sz w:val="24"/>
          <w:szCs w:val="24"/>
        </w:rPr>
        <w:t xml:space="preserve">Oczyszczone mechanicznie ścieki poprzez komorę rozdziału KR, przepływają do dwóch równolegle pracujących reaktorów biologicznych, które składają się z komór </w:t>
      </w:r>
      <w:proofErr w:type="spellStart"/>
      <w:r w:rsidRPr="00D57203">
        <w:rPr>
          <w:rFonts w:ascii="Times New Roman" w:hAnsi="Times New Roman" w:cs="Times New Roman"/>
          <w:sz w:val="24"/>
          <w:szCs w:val="24"/>
        </w:rPr>
        <w:t>defosfatacji</w:t>
      </w:r>
      <w:proofErr w:type="spellEnd"/>
      <w:r w:rsidRPr="00D57203">
        <w:rPr>
          <w:rFonts w:ascii="Times New Roman" w:hAnsi="Times New Roman" w:cs="Times New Roman"/>
          <w:sz w:val="24"/>
          <w:szCs w:val="24"/>
        </w:rPr>
        <w:t xml:space="preserve"> (beztlenowych), komór denitryfikacji (</w:t>
      </w:r>
      <w:proofErr w:type="spellStart"/>
      <w:r w:rsidRPr="00D57203">
        <w:rPr>
          <w:rFonts w:ascii="Times New Roman" w:hAnsi="Times New Roman" w:cs="Times New Roman"/>
          <w:sz w:val="24"/>
          <w:szCs w:val="24"/>
        </w:rPr>
        <w:t>anoksycznych</w:t>
      </w:r>
      <w:proofErr w:type="spellEnd"/>
      <w:r w:rsidRPr="00D57203">
        <w:rPr>
          <w:rFonts w:ascii="Times New Roman" w:hAnsi="Times New Roman" w:cs="Times New Roman"/>
          <w:sz w:val="24"/>
          <w:szCs w:val="24"/>
        </w:rPr>
        <w:t xml:space="preserve">) i komór nitryfikacji (tlenowej). Ścieki oraz osad </w:t>
      </w:r>
      <w:proofErr w:type="spellStart"/>
      <w:r w:rsidRPr="00D57203">
        <w:rPr>
          <w:rFonts w:ascii="Times New Roman" w:hAnsi="Times New Roman" w:cs="Times New Roman"/>
          <w:sz w:val="24"/>
          <w:szCs w:val="24"/>
        </w:rPr>
        <w:t>recyrkulowany</w:t>
      </w:r>
      <w:proofErr w:type="spellEnd"/>
      <w:r w:rsidRPr="00D57203">
        <w:rPr>
          <w:rFonts w:ascii="Times New Roman" w:hAnsi="Times New Roman" w:cs="Times New Roman"/>
          <w:sz w:val="24"/>
          <w:szCs w:val="24"/>
        </w:rPr>
        <w:t xml:space="preserve"> z osadników wtórnych doprowadzane są do komór beztlenowych, a następnie przepływają szeregowo przez pozostałe komory, w których zachodzą kolejne etapy biologicznego oczyszczania, tj. wstępna faza biologicznej </w:t>
      </w:r>
      <w:proofErr w:type="spellStart"/>
      <w:r w:rsidRPr="00D57203">
        <w:rPr>
          <w:rFonts w:ascii="Times New Roman" w:hAnsi="Times New Roman" w:cs="Times New Roman"/>
          <w:sz w:val="24"/>
          <w:szCs w:val="24"/>
        </w:rPr>
        <w:t>defosfatacji</w:t>
      </w:r>
      <w:proofErr w:type="spellEnd"/>
      <w:r w:rsidRPr="00D57203">
        <w:rPr>
          <w:rFonts w:ascii="Times New Roman" w:hAnsi="Times New Roman" w:cs="Times New Roman"/>
          <w:sz w:val="24"/>
          <w:szCs w:val="24"/>
        </w:rPr>
        <w:t xml:space="preserve">, denitryfikacja azotanów zawracanych z komory tlenowej, utlenienie związków organicznych, nitryfikacja, końcowa faza procesu biologicznej </w:t>
      </w:r>
      <w:proofErr w:type="spellStart"/>
      <w:r w:rsidRPr="00D57203">
        <w:rPr>
          <w:rFonts w:ascii="Times New Roman" w:hAnsi="Times New Roman" w:cs="Times New Roman"/>
          <w:sz w:val="24"/>
          <w:szCs w:val="24"/>
        </w:rPr>
        <w:t>defosfatacji</w:t>
      </w:r>
      <w:proofErr w:type="spellEnd"/>
      <w:r w:rsidRPr="00D57203">
        <w:rPr>
          <w:rFonts w:ascii="Times New Roman" w:hAnsi="Times New Roman" w:cs="Times New Roman"/>
          <w:sz w:val="24"/>
          <w:szCs w:val="24"/>
        </w:rPr>
        <w:t xml:space="preserve"> oraz tlenowa stabilizacja osadu.</w:t>
      </w:r>
    </w:p>
    <w:p w14:paraId="5FF81BEF" w14:textId="77777777" w:rsidR="0071138F" w:rsidRPr="00D57203" w:rsidRDefault="00F8663D" w:rsidP="009D7FF8">
      <w:pPr>
        <w:jc w:val="both"/>
        <w:rPr>
          <w:rFonts w:ascii="Times New Roman" w:hAnsi="Times New Roman" w:cs="Times New Roman"/>
          <w:sz w:val="24"/>
          <w:szCs w:val="24"/>
        </w:rPr>
      </w:pPr>
      <w:r w:rsidRPr="00D57203">
        <w:rPr>
          <w:rFonts w:ascii="Times New Roman" w:hAnsi="Times New Roman" w:cs="Times New Roman"/>
          <w:sz w:val="24"/>
          <w:szCs w:val="24"/>
        </w:rPr>
        <w:t xml:space="preserve">W komorach reaktora biologicznego zainstalowane są mieszadła zatapialne wytwarzające odpowiednią turbulencję środowiska, utrzymując w ten sposób osad czynny w zawieszeniu i ułatwiając jego kontakt z zanieczyszczonymi ściekami. W komorach tlenowych zainstalowane są napowietrzające węże drobnopęcherzykowe zasilane sprężonym powietrzem ze stacji dmuchaw, dostarczające tlen konieczny do prawidłowego przebiegu procesu. Biologicznie oczyszczone ścieki odpływają z komór tlenowych </w:t>
      </w:r>
      <w:r w:rsidR="0071138F" w:rsidRPr="00D57203">
        <w:rPr>
          <w:rFonts w:ascii="Times New Roman" w:hAnsi="Times New Roman" w:cs="Times New Roman"/>
          <w:sz w:val="24"/>
          <w:szCs w:val="24"/>
        </w:rPr>
        <w:t>osadników wtórnych, skąd po sedymentacji osadu w osadnikach wtórnych i oddzieleniu pozostałego osadu czynnego w filtrze bębnowym, ścieki oczyszczone odprowadzane są poprzez koryto pomiarowe i wylot brzegowy do potoku Łękawka.</w:t>
      </w:r>
    </w:p>
    <w:p w14:paraId="4C548726" w14:textId="77777777" w:rsidR="0071138F" w:rsidRPr="00D57203" w:rsidRDefault="0071138F" w:rsidP="009D7FF8">
      <w:pPr>
        <w:jc w:val="both"/>
        <w:rPr>
          <w:rFonts w:ascii="Times New Roman" w:hAnsi="Times New Roman" w:cs="Times New Roman"/>
          <w:sz w:val="24"/>
          <w:szCs w:val="24"/>
        </w:rPr>
      </w:pPr>
      <w:r w:rsidRPr="00D57203">
        <w:rPr>
          <w:rFonts w:ascii="Times New Roman" w:hAnsi="Times New Roman" w:cs="Times New Roman"/>
          <w:sz w:val="24"/>
          <w:szCs w:val="24"/>
        </w:rPr>
        <w:t xml:space="preserve">Powstający w procesie oczyszczania osad nadmierny odprowadzany jest ze stopnia biologicznego. Osad ten jest gromadzony i zagęszczany w zagęszczaczu grawitacyjnym, a następnie odwadniany w prasie śrubowej przy zastosowaniu roztworu </w:t>
      </w:r>
      <w:proofErr w:type="spellStart"/>
      <w:r w:rsidRPr="00D57203">
        <w:rPr>
          <w:rFonts w:ascii="Times New Roman" w:hAnsi="Times New Roman" w:cs="Times New Roman"/>
          <w:sz w:val="24"/>
          <w:szCs w:val="24"/>
        </w:rPr>
        <w:t>polielektrolitu</w:t>
      </w:r>
      <w:proofErr w:type="spellEnd"/>
      <w:r w:rsidRPr="00D57203">
        <w:rPr>
          <w:rFonts w:ascii="Times New Roman" w:hAnsi="Times New Roman" w:cs="Times New Roman"/>
          <w:sz w:val="24"/>
          <w:szCs w:val="24"/>
        </w:rPr>
        <w:t xml:space="preserve">. </w:t>
      </w:r>
      <w:r w:rsidRPr="00D57203">
        <w:rPr>
          <w:rFonts w:ascii="Times New Roman" w:hAnsi="Times New Roman" w:cs="Times New Roman"/>
          <w:sz w:val="24"/>
          <w:szCs w:val="24"/>
        </w:rPr>
        <w:lastRenderedPageBreak/>
        <w:t>Odwadniany osad gromadzony w kontenerach KP-7 wywożony jest okresowo do utylizacji w RIPOK Beskid Żywiec Sp. z o.o. z siedzibą przy ul. Kabaty 2 w Żywcu.</w:t>
      </w:r>
    </w:p>
    <w:p w14:paraId="61D1A926" w14:textId="1C1CB30E" w:rsidR="0071138F" w:rsidRPr="004A5B0F" w:rsidRDefault="0071138F" w:rsidP="004A5B0F">
      <w:pPr>
        <w:pStyle w:val="Akapitzlist"/>
        <w:numPr>
          <w:ilvl w:val="0"/>
          <w:numId w:val="117"/>
        </w:numPr>
        <w:jc w:val="both"/>
        <w:rPr>
          <w:rFonts w:ascii="Times New Roman" w:hAnsi="Times New Roman" w:cs="Times New Roman"/>
          <w:b/>
          <w:bCs/>
          <w:sz w:val="24"/>
          <w:szCs w:val="24"/>
        </w:rPr>
      </w:pPr>
      <w:r w:rsidRPr="004A5B0F">
        <w:rPr>
          <w:rFonts w:ascii="Times New Roman" w:hAnsi="Times New Roman" w:cs="Times New Roman"/>
          <w:b/>
          <w:bCs/>
          <w:sz w:val="24"/>
          <w:szCs w:val="24"/>
        </w:rPr>
        <w:t xml:space="preserve">Inwestycje i remonty sieci </w:t>
      </w:r>
      <w:proofErr w:type="spellStart"/>
      <w:r w:rsidRPr="004A5B0F">
        <w:rPr>
          <w:rFonts w:ascii="Times New Roman" w:hAnsi="Times New Roman" w:cs="Times New Roman"/>
          <w:b/>
          <w:bCs/>
          <w:sz w:val="24"/>
          <w:szCs w:val="24"/>
        </w:rPr>
        <w:t>wod</w:t>
      </w:r>
      <w:proofErr w:type="spellEnd"/>
      <w:r w:rsidRPr="004A5B0F">
        <w:rPr>
          <w:rFonts w:ascii="Times New Roman" w:hAnsi="Times New Roman" w:cs="Times New Roman"/>
          <w:b/>
          <w:bCs/>
          <w:sz w:val="24"/>
          <w:szCs w:val="24"/>
        </w:rPr>
        <w:t>-kan. wykonane w roku 202</w:t>
      </w:r>
      <w:r w:rsidR="004A5B0F">
        <w:rPr>
          <w:rFonts w:ascii="Times New Roman" w:hAnsi="Times New Roman" w:cs="Times New Roman"/>
          <w:b/>
          <w:bCs/>
          <w:sz w:val="24"/>
          <w:szCs w:val="24"/>
        </w:rPr>
        <w:t>3</w:t>
      </w:r>
      <w:r w:rsidRPr="004A5B0F">
        <w:rPr>
          <w:rFonts w:ascii="Times New Roman" w:hAnsi="Times New Roman" w:cs="Times New Roman"/>
          <w:b/>
          <w:bCs/>
          <w:sz w:val="24"/>
          <w:szCs w:val="24"/>
        </w:rPr>
        <w:t>:</w:t>
      </w:r>
    </w:p>
    <w:p w14:paraId="63A6D06B" w14:textId="58942A03" w:rsidR="0071138F" w:rsidRDefault="004A5B0F" w:rsidP="00294D0C">
      <w:pPr>
        <w:rPr>
          <w:rFonts w:ascii="Times New Roman" w:hAnsi="Times New Roman" w:cs="Times New Roman"/>
          <w:sz w:val="24"/>
          <w:szCs w:val="24"/>
        </w:rPr>
      </w:pPr>
      <w:r>
        <w:rPr>
          <w:rFonts w:ascii="Times New Roman" w:hAnsi="Times New Roman" w:cs="Times New Roman"/>
          <w:sz w:val="24"/>
          <w:szCs w:val="24"/>
        </w:rPr>
        <w:t>1. W roku 2023 zakończono realizację zadania „ Rozbudowa sieci wodociągowo- kanalizacyjnej w Gminie Ślemień ETAP 3 wraz z pracami remontowymi na istniejącej oczyszczalni ścieków”.</w:t>
      </w:r>
    </w:p>
    <w:p w14:paraId="01F5AD60" w14:textId="471CA050" w:rsidR="004A5B0F" w:rsidRDefault="004A5B0F" w:rsidP="00294D0C">
      <w:pPr>
        <w:rPr>
          <w:rFonts w:ascii="Times New Roman" w:hAnsi="Times New Roman" w:cs="Times New Roman"/>
          <w:sz w:val="24"/>
          <w:szCs w:val="24"/>
        </w:rPr>
      </w:pPr>
      <w:r>
        <w:rPr>
          <w:rFonts w:ascii="Times New Roman" w:hAnsi="Times New Roman" w:cs="Times New Roman"/>
          <w:sz w:val="24"/>
          <w:szCs w:val="24"/>
        </w:rPr>
        <w:t>W ramach zadania wykonano:</w:t>
      </w:r>
    </w:p>
    <w:p w14:paraId="1F1ED5C9" w14:textId="303EF421" w:rsidR="004A5B0F" w:rsidRDefault="004A5B0F" w:rsidP="00294D0C">
      <w:pPr>
        <w:pStyle w:val="Akapitzlist"/>
        <w:numPr>
          <w:ilvl w:val="0"/>
          <w:numId w:val="118"/>
        </w:numPr>
        <w:rPr>
          <w:rFonts w:ascii="Times New Roman" w:hAnsi="Times New Roman" w:cs="Times New Roman"/>
          <w:sz w:val="24"/>
          <w:szCs w:val="24"/>
        </w:rPr>
      </w:pPr>
      <w:r>
        <w:rPr>
          <w:rFonts w:ascii="Times New Roman" w:hAnsi="Times New Roman" w:cs="Times New Roman"/>
          <w:sz w:val="24"/>
          <w:szCs w:val="24"/>
        </w:rPr>
        <w:t>Projekt techniczny rozbudowy sieci,</w:t>
      </w:r>
    </w:p>
    <w:p w14:paraId="545C7A8C" w14:textId="7A28725F" w:rsidR="0071138F" w:rsidRPr="004A5B0F" w:rsidRDefault="0071138F" w:rsidP="00294D0C">
      <w:pPr>
        <w:pStyle w:val="Akapitzlist"/>
        <w:numPr>
          <w:ilvl w:val="0"/>
          <w:numId w:val="118"/>
        </w:numPr>
        <w:rPr>
          <w:rFonts w:ascii="Times New Roman" w:hAnsi="Times New Roman" w:cs="Times New Roman"/>
          <w:sz w:val="24"/>
          <w:szCs w:val="24"/>
        </w:rPr>
      </w:pPr>
      <w:r w:rsidRPr="004A5B0F">
        <w:rPr>
          <w:rFonts w:ascii="Times New Roman" w:hAnsi="Times New Roman" w:cs="Times New Roman"/>
          <w:sz w:val="24"/>
          <w:szCs w:val="24"/>
        </w:rPr>
        <w:t>Roboty sieciowe zgodnie z wykonanym projektem:</w:t>
      </w:r>
    </w:p>
    <w:p w14:paraId="7AD625A5" w14:textId="1E81A0D9" w:rsidR="0071138F" w:rsidRPr="00D57203" w:rsidRDefault="0071138F" w:rsidP="00294D0C">
      <w:pPr>
        <w:rPr>
          <w:rFonts w:ascii="Times New Roman" w:hAnsi="Times New Roman" w:cs="Times New Roman"/>
          <w:sz w:val="24"/>
          <w:szCs w:val="24"/>
        </w:rPr>
      </w:pPr>
      <w:r w:rsidRPr="00D57203">
        <w:rPr>
          <w:rFonts w:ascii="Times New Roman" w:hAnsi="Times New Roman" w:cs="Times New Roman"/>
          <w:sz w:val="24"/>
          <w:szCs w:val="24"/>
        </w:rPr>
        <w:t>- sieć wodociągowa (</w:t>
      </w:r>
      <w:r w:rsidR="00AB1C1B">
        <w:rPr>
          <w:rFonts w:ascii="Times New Roman" w:hAnsi="Times New Roman" w:cs="Times New Roman"/>
          <w:sz w:val="24"/>
          <w:szCs w:val="24"/>
        </w:rPr>
        <w:t xml:space="preserve">ø </w:t>
      </w:r>
      <w:r w:rsidRPr="00D57203">
        <w:rPr>
          <w:rFonts w:ascii="Times New Roman" w:hAnsi="Times New Roman" w:cs="Times New Roman"/>
          <w:sz w:val="24"/>
          <w:szCs w:val="24"/>
        </w:rPr>
        <w:t xml:space="preserve">110, </w:t>
      </w:r>
      <w:r w:rsidR="00AB1C1B">
        <w:rPr>
          <w:rFonts w:ascii="Times New Roman" w:hAnsi="Times New Roman" w:cs="Times New Roman"/>
          <w:sz w:val="24"/>
          <w:szCs w:val="24"/>
        </w:rPr>
        <w:t xml:space="preserve">ø </w:t>
      </w:r>
      <w:r w:rsidRPr="00D57203">
        <w:rPr>
          <w:rFonts w:ascii="Times New Roman" w:hAnsi="Times New Roman" w:cs="Times New Roman"/>
          <w:sz w:val="24"/>
          <w:szCs w:val="24"/>
        </w:rPr>
        <w:t>75,</w:t>
      </w:r>
      <w:r w:rsidR="00AB1C1B">
        <w:rPr>
          <w:rFonts w:ascii="Times New Roman" w:hAnsi="Times New Roman" w:cs="Times New Roman"/>
          <w:sz w:val="24"/>
          <w:szCs w:val="24"/>
        </w:rPr>
        <w:t xml:space="preserve"> ø</w:t>
      </w:r>
      <w:r w:rsidRPr="00D57203">
        <w:rPr>
          <w:rFonts w:ascii="Times New Roman" w:hAnsi="Times New Roman" w:cs="Times New Roman"/>
          <w:sz w:val="24"/>
          <w:szCs w:val="24"/>
        </w:rPr>
        <w:t xml:space="preserve">63, </w:t>
      </w:r>
      <w:r w:rsidR="00AB1C1B">
        <w:rPr>
          <w:rFonts w:ascii="Times New Roman" w:hAnsi="Times New Roman" w:cs="Times New Roman"/>
          <w:sz w:val="24"/>
          <w:szCs w:val="24"/>
        </w:rPr>
        <w:t xml:space="preserve">ø </w:t>
      </w:r>
      <w:r w:rsidRPr="00D57203">
        <w:rPr>
          <w:rFonts w:ascii="Times New Roman" w:hAnsi="Times New Roman" w:cs="Times New Roman"/>
          <w:sz w:val="24"/>
          <w:szCs w:val="24"/>
        </w:rPr>
        <w:t xml:space="preserve">63, </w:t>
      </w:r>
      <w:r w:rsidR="00AB1C1B">
        <w:rPr>
          <w:rFonts w:ascii="Times New Roman" w:hAnsi="Times New Roman" w:cs="Times New Roman"/>
          <w:sz w:val="24"/>
          <w:szCs w:val="24"/>
        </w:rPr>
        <w:t xml:space="preserve">ø </w:t>
      </w:r>
      <w:r w:rsidRPr="00D57203">
        <w:rPr>
          <w:rFonts w:ascii="Times New Roman" w:hAnsi="Times New Roman" w:cs="Times New Roman"/>
          <w:sz w:val="24"/>
          <w:szCs w:val="24"/>
        </w:rPr>
        <w:t xml:space="preserve">40 mm)  - </w:t>
      </w:r>
      <w:r w:rsidRPr="00AB1C1B">
        <w:rPr>
          <w:rFonts w:ascii="Times New Roman" w:hAnsi="Times New Roman" w:cs="Times New Roman"/>
          <w:b/>
          <w:bCs/>
          <w:sz w:val="24"/>
          <w:szCs w:val="24"/>
        </w:rPr>
        <w:t xml:space="preserve">łącznie </w:t>
      </w:r>
      <w:r w:rsidR="00AB1C1B">
        <w:rPr>
          <w:rFonts w:ascii="Times New Roman" w:hAnsi="Times New Roman" w:cs="Times New Roman"/>
          <w:b/>
          <w:bCs/>
          <w:sz w:val="24"/>
          <w:szCs w:val="24"/>
        </w:rPr>
        <w:t>4.297,55</w:t>
      </w:r>
      <w:r w:rsidRPr="00AB1C1B">
        <w:rPr>
          <w:rFonts w:ascii="Times New Roman" w:hAnsi="Times New Roman" w:cs="Times New Roman"/>
          <w:b/>
          <w:bCs/>
          <w:sz w:val="24"/>
          <w:szCs w:val="24"/>
        </w:rPr>
        <w:t xml:space="preserve"> </w:t>
      </w:r>
      <w:proofErr w:type="spellStart"/>
      <w:r w:rsidRPr="00AB1C1B">
        <w:rPr>
          <w:rFonts w:ascii="Times New Roman" w:hAnsi="Times New Roman" w:cs="Times New Roman"/>
          <w:b/>
          <w:bCs/>
          <w:sz w:val="24"/>
          <w:szCs w:val="24"/>
        </w:rPr>
        <w:t>mb</w:t>
      </w:r>
      <w:proofErr w:type="spellEnd"/>
      <w:r w:rsidRPr="00AB1C1B">
        <w:rPr>
          <w:rFonts w:ascii="Times New Roman" w:hAnsi="Times New Roman" w:cs="Times New Roman"/>
          <w:b/>
          <w:bCs/>
          <w:sz w:val="24"/>
          <w:szCs w:val="24"/>
        </w:rPr>
        <w:t>,</w:t>
      </w:r>
    </w:p>
    <w:p w14:paraId="046F3484" w14:textId="03B22C4A" w:rsidR="0071138F" w:rsidRDefault="00AB1C1B" w:rsidP="00294D0C">
      <w:pPr>
        <w:rPr>
          <w:rFonts w:ascii="Times New Roman" w:hAnsi="Times New Roman" w:cs="Times New Roman"/>
          <w:sz w:val="24"/>
          <w:szCs w:val="24"/>
        </w:rPr>
      </w:pPr>
      <w:r>
        <w:rPr>
          <w:rFonts w:ascii="Times New Roman" w:hAnsi="Times New Roman" w:cs="Times New Roman"/>
          <w:sz w:val="24"/>
          <w:szCs w:val="24"/>
        </w:rPr>
        <w:t xml:space="preserve">- </w:t>
      </w:r>
      <w:r w:rsidR="0071138F" w:rsidRPr="00D57203">
        <w:rPr>
          <w:rFonts w:ascii="Times New Roman" w:hAnsi="Times New Roman" w:cs="Times New Roman"/>
          <w:sz w:val="24"/>
          <w:szCs w:val="24"/>
        </w:rPr>
        <w:t>sieć kanalizacji sanitarnej (</w:t>
      </w:r>
      <w:r>
        <w:rPr>
          <w:rFonts w:ascii="Times New Roman" w:hAnsi="Times New Roman" w:cs="Times New Roman"/>
          <w:sz w:val="24"/>
          <w:szCs w:val="24"/>
        </w:rPr>
        <w:t xml:space="preserve">ø </w:t>
      </w:r>
      <w:r w:rsidR="0071138F" w:rsidRPr="00D57203">
        <w:rPr>
          <w:rFonts w:ascii="Times New Roman" w:hAnsi="Times New Roman" w:cs="Times New Roman"/>
          <w:sz w:val="24"/>
          <w:szCs w:val="24"/>
        </w:rPr>
        <w:t xml:space="preserve">250, </w:t>
      </w:r>
      <w:r>
        <w:rPr>
          <w:rFonts w:ascii="Times New Roman" w:hAnsi="Times New Roman" w:cs="Times New Roman"/>
          <w:sz w:val="24"/>
          <w:szCs w:val="24"/>
        </w:rPr>
        <w:t>ø</w:t>
      </w:r>
      <w:r w:rsidR="0071138F" w:rsidRPr="00D57203">
        <w:rPr>
          <w:rFonts w:ascii="Times New Roman" w:hAnsi="Times New Roman" w:cs="Times New Roman"/>
          <w:sz w:val="24"/>
          <w:szCs w:val="24"/>
        </w:rPr>
        <w:t xml:space="preserve"> 200, </w:t>
      </w:r>
      <w:r>
        <w:rPr>
          <w:rFonts w:ascii="Times New Roman" w:hAnsi="Times New Roman" w:cs="Times New Roman"/>
          <w:sz w:val="24"/>
          <w:szCs w:val="24"/>
        </w:rPr>
        <w:t xml:space="preserve">ø </w:t>
      </w:r>
      <w:r w:rsidR="0071138F" w:rsidRPr="00D57203">
        <w:rPr>
          <w:rFonts w:ascii="Times New Roman" w:hAnsi="Times New Roman" w:cs="Times New Roman"/>
          <w:sz w:val="24"/>
          <w:szCs w:val="24"/>
        </w:rPr>
        <w:t xml:space="preserve">160 mm)  </w:t>
      </w:r>
      <w:r w:rsidR="00294D0C">
        <w:rPr>
          <w:rFonts w:ascii="Times New Roman" w:hAnsi="Times New Roman" w:cs="Times New Roman"/>
          <w:sz w:val="24"/>
          <w:szCs w:val="24"/>
        </w:rPr>
        <w:t xml:space="preserve"> </w:t>
      </w:r>
      <w:r w:rsidR="0071138F" w:rsidRPr="00AB1C1B">
        <w:rPr>
          <w:rFonts w:ascii="Times New Roman" w:hAnsi="Times New Roman" w:cs="Times New Roman"/>
          <w:b/>
          <w:bCs/>
          <w:sz w:val="24"/>
          <w:szCs w:val="24"/>
        </w:rPr>
        <w:t xml:space="preserve">- łącznie </w:t>
      </w:r>
      <w:r>
        <w:rPr>
          <w:rFonts w:ascii="Times New Roman" w:hAnsi="Times New Roman" w:cs="Times New Roman"/>
          <w:b/>
          <w:bCs/>
          <w:sz w:val="24"/>
          <w:szCs w:val="24"/>
        </w:rPr>
        <w:t>4.924,00</w:t>
      </w:r>
      <w:r w:rsidR="0071138F" w:rsidRPr="00AB1C1B">
        <w:rPr>
          <w:rFonts w:ascii="Times New Roman" w:hAnsi="Times New Roman" w:cs="Times New Roman"/>
          <w:b/>
          <w:bCs/>
          <w:sz w:val="24"/>
          <w:szCs w:val="24"/>
        </w:rPr>
        <w:t xml:space="preserve"> </w:t>
      </w:r>
      <w:proofErr w:type="spellStart"/>
      <w:r w:rsidR="0071138F" w:rsidRPr="00AB1C1B">
        <w:rPr>
          <w:rFonts w:ascii="Times New Roman" w:hAnsi="Times New Roman" w:cs="Times New Roman"/>
          <w:b/>
          <w:bCs/>
          <w:sz w:val="24"/>
          <w:szCs w:val="24"/>
        </w:rPr>
        <w:t>mb</w:t>
      </w:r>
      <w:proofErr w:type="spellEnd"/>
      <w:r w:rsidR="0071138F" w:rsidRPr="00D57203">
        <w:rPr>
          <w:rFonts w:ascii="Times New Roman" w:hAnsi="Times New Roman" w:cs="Times New Roman"/>
          <w:sz w:val="24"/>
          <w:szCs w:val="24"/>
        </w:rPr>
        <w:t>.</w:t>
      </w:r>
    </w:p>
    <w:p w14:paraId="5AEFA458" w14:textId="7CB8A549" w:rsidR="00AB1C1B" w:rsidRDefault="00AB1C1B" w:rsidP="00294D0C">
      <w:pPr>
        <w:rPr>
          <w:rFonts w:ascii="Times New Roman" w:hAnsi="Times New Roman" w:cs="Times New Roman"/>
          <w:sz w:val="24"/>
          <w:szCs w:val="24"/>
        </w:rPr>
      </w:pPr>
      <w:r>
        <w:rPr>
          <w:rFonts w:ascii="Times New Roman" w:hAnsi="Times New Roman" w:cs="Times New Roman"/>
          <w:sz w:val="24"/>
          <w:szCs w:val="24"/>
        </w:rPr>
        <w:t>- roboty odtworzone na drogach:</w:t>
      </w:r>
    </w:p>
    <w:p w14:paraId="171404ED" w14:textId="0A057765" w:rsidR="00AB1C1B" w:rsidRDefault="00294D0C" w:rsidP="00294D0C">
      <w:pPr>
        <w:rPr>
          <w:rFonts w:ascii="Times New Roman" w:hAnsi="Times New Roman" w:cs="Times New Roman"/>
          <w:b/>
          <w:bCs/>
          <w:sz w:val="24"/>
          <w:szCs w:val="24"/>
          <w:vertAlign w:val="superscript"/>
        </w:rPr>
      </w:pPr>
      <w:r>
        <w:rPr>
          <w:rFonts w:ascii="Times New Roman" w:hAnsi="Times New Roman" w:cs="Times New Roman"/>
          <w:sz w:val="24"/>
          <w:szCs w:val="24"/>
        </w:rPr>
        <w:t>n</w:t>
      </w:r>
      <w:r w:rsidR="00AB1C1B">
        <w:rPr>
          <w:rFonts w:ascii="Times New Roman" w:hAnsi="Times New Roman" w:cs="Times New Roman"/>
          <w:sz w:val="24"/>
          <w:szCs w:val="24"/>
        </w:rPr>
        <w:t xml:space="preserve">awierzchnie bitumiczne  </w:t>
      </w:r>
      <w:r w:rsidR="00AB1C1B">
        <w:rPr>
          <w:rFonts w:ascii="Times New Roman" w:hAnsi="Times New Roman" w:cs="Times New Roman"/>
          <w:b/>
          <w:bCs/>
          <w:sz w:val="24"/>
          <w:szCs w:val="24"/>
        </w:rPr>
        <w:t>- łącznie 2 693,90 m</w:t>
      </w:r>
      <w:r w:rsidRPr="00294D0C">
        <w:rPr>
          <w:rFonts w:ascii="Times New Roman" w:hAnsi="Times New Roman" w:cs="Times New Roman"/>
          <w:b/>
          <w:bCs/>
          <w:sz w:val="24"/>
          <w:szCs w:val="24"/>
          <w:vertAlign w:val="superscript"/>
        </w:rPr>
        <w:t>2</w:t>
      </w:r>
    </w:p>
    <w:p w14:paraId="44D1BF09" w14:textId="3AF62254" w:rsidR="00294D0C" w:rsidRDefault="00294D0C" w:rsidP="00294D0C">
      <w:pPr>
        <w:rPr>
          <w:rFonts w:ascii="Times New Roman" w:hAnsi="Times New Roman" w:cs="Times New Roman"/>
          <w:b/>
          <w:bCs/>
          <w:sz w:val="24"/>
          <w:szCs w:val="24"/>
          <w:vertAlign w:val="superscript"/>
        </w:rPr>
      </w:pPr>
      <w:r w:rsidRPr="00294D0C">
        <w:rPr>
          <w:rFonts w:ascii="Times New Roman" w:hAnsi="Times New Roman" w:cs="Times New Roman"/>
          <w:sz w:val="24"/>
          <w:szCs w:val="24"/>
        </w:rPr>
        <w:t>nawierzchnie</w:t>
      </w:r>
      <w:r>
        <w:rPr>
          <w:rFonts w:ascii="Times New Roman" w:hAnsi="Times New Roman" w:cs="Times New Roman"/>
          <w:sz w:val="24"/>
          <w:szCs w:val="24"/>
        </w:rPr>
        <w:t xml:space="preserve"> żwirowe      </w:t>
      </w:r>
      <w:r w:rsidRPr="00294D0C">
        <w:rPr>
          <w:rFonts w:ascii="Times New Roman" w:hAnsi="Times New Roman" w:cs="Times New Roman"/>
          <w:b/>
          <w:bCs/>
          <w:sz w:val="24"/>
          <w:szCs w:val="24"/>
        </w:rPr>
        <w:t>- łącznie 1 392,10 m</w:t>
      </w:r>
      <w:r w:rsidRPr="00294D0C">
        <w:rPr>
          <w:rFonts w:ascii="Times New Roman" w:hAnsi="Times New Roman" w:cs="Times New Roman"/>
          <w:b/>
          <w:bCs/>
          <w:sz w:val="24"/>
          <w:szCs w:val="24"/>
          <w:vertAlign w:val="superscript"/>
        </w:rPr>
        <w:t>2</w:t>
      </w:r>
    </w:p>
    <w:p w14:paraId="1C3399DD" w14:textId="77777777" w:rsidR="00853146" w:rsidRDefault="00853146" w:rsidP="00294D0C">
      <w:pPr>
        <w:rPr>
          <w:rFonts w:ascii="Times New Roman" w:hAnsi="Times New Roman" w:cs="Times New Roman"/>
          <w:b/>
          <w:bCs/>
          <w:sz w:val="24"/>
          <w:szCs w:val="24"/>
          <w:vertAlign w:val="superscript"/>
        </w:rPr>
      </w:pPr>
    </w:p>
    <w:p w14:paraId="64F486E6" w14:textId="14458831" w:rsidR="00294D0C" w:rsidRDefault="00294D0C" w:rsidP="00294D0C">
      <w:pPr>
        <w:jc w:val="both"/>
        <w:rPr>
          <w:rFonts w:ascii="Times New Roman" w:hAnsi="Times New Roman" w:cs="Times New Roman"/>
          <w:b/>
          <w:bCs/>
          <w:sz w:val="24"/>
          <w:szCs w:val="24"/>
        </w:rPr>
      </w:pPr>
      <w:r>
        <w:rPr>
          <w:rFonts w:ascii="Times New Roman" w:hAnsi="Times New Roman" w:cs="Times New Roman"/>
          <w:b/>
          <w:bCs/>
          <w:sz w:val="24"/>
          <w:szCs w:val="24"/>
        </w:rPr>
        <w:t xml:space="preserve">Całkowity koszt projektu: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4 359 502,06 zł</w:t>
      </w:r>
    </w:p>
    <w:p w14:paraId="127FF4C5" w14:textId="4A4C66D9" w:rsidR="00294D0C" w:rsidRDefault="00294D0C" w:rsidP="00294D0C">
      <w:pPr>
        <w:jc w:val="both"/>
        <w:rPr>
          <w:rFonts w:ascii="Times New Roman" w:hAnsi="Times New Roman" w:cs="Times New Roman"/>
          <w:b/>
          <w:bCs/>
          <w:sz w:val="24"/>
          <w:szCs w:val="24"/>
        </w:rPr>
      </w:pPr>
      <w:r>
        <w:rPr>
          <w:rFonts w:ascii="Times New Roman" w:hAnsi="Times New Roman" w:cs="Times New Roman"/>
          <w:b/>
          <w:bCs/>
          <w:sz w:val="24"/>
          <w:szCs w:val="24"/>
        </w:rPr>
        <w:t xml:space="preserve">Dofinansowanie ze środków RPO WSL: </w:t>
      </w:r>
      <w:r>
        <w:rPr>
          <w:rFonts w:ascii="Times New Roman" w:hAnsi="Times New Roman" w:cs="Times New Roman"/>
          <w:b/>
          <w:bCs/>
          <w:sz w:val="24"/>
          <w:szCs w:val="24"/>
        </w:rPr>
        <w:tab/>
      </w:r>
      <w:r>
        <w:rPr>
          <w:rFonts w:ascii="Times New Roman" w:hAnsi="Times New Roman" w:cs="Times New Roman"/>
          <w:b/>
          <w:bCs/>
          <w:sz w:val="24"/>
          <w:szCs w:val="24"/>
        </w:rPr>
        <w:tab/>
        <w:t xml:space="preserve"> 3 756 346,02 zł</w:t>
      </w:r>
    </w:p>
    <w:p w14:paraId="16CF9833" w14:textId="52A9EE9C" w:rsidR="00294D0C" w:rsidRDefault="00294D0C" w:rsidP="00294D0C">
      <w:pPr>
        <w:jc w:val="both"/>
        <w:rPr>
          <w:rFonts w:ascii="Times New Roman" w:hAnsi="Times New Roman" w:cs="Times New Roman"/>
          <w:b/>
          <w:bCs/>
          <w:sz w:val="24"/>
          <w:szCs w:val="24"/>
        </w:rPr>
      </w:pPr>
      <w:r>
        <w:rPr>
          <w:rFonts w:ascii="Times New Roman" w:hAnsi="Times New Roman" w:cs="Times New Roman"/>
          <w:b/>
          <w:bCs/>
          <w:sz w:val="24"/>
          <w:szCs w:val="24"/>
        </w:rPr>
        <w:t>Środki własne:</w:t>
      </w:r>
    </w:p>
    <w:p w14:paraId="472BD5E2" w14:textId="310C3153" w:rsidR="00294D0C" w:rsidRDefault="00294D0C" w:rsidP="00294D0C">
      <w:pPr>
        <w:jc w:val="both"/>
        <w:rPr>
          <w:rFonts w:ascii="Times New Roman" w:hAnsi="Times New Roman" w:cs="Times New Roman"/>
          <w:b/>
          <w:bCs/>
          <w:sz w:val="24"/>
          <w:szCs w:val="24"/>
        </w:rPr>
      </w:pPr>
      <w:r>
        <w:rPr>
          <w:rFonts w:ascii="Times New Roman" w:hAnsi="Times New Roman" w:cs="Times New Roman"/>
          <w:b/>
          <w:bCs/>
          <w:sz w:val="24"/>
          <w:szCs w:val="24"/>
        </w:rPr>
        <w:t xml:space="preserve">- ( w tym pożyczka z </w:t>
      </w:r>
      <w:proofErr w:type="spellStart"/>
      <w:r>
        <w:rPr>
          <w:rFonts w:ascii="Times New Roman" w:hAnsi="Times New Roman" w:cs="Times New Roman"/>
          <w:b/>
          <w:bCs/>
          <w:sz w:val="24"/>
          <w:szCs w:val="24"/>
        </w:rPr>
        <w:t>WFOŚiGW</w:t>
      </w:r>
      <w:proofErr w:type="spellEnd"/>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439 172,00 zł</w:t>
      </w:r>
    </w:p>
    <w:p w14:paraId="2E8053A8" w14:textId="77777777" w:rsidR="00853146" w:rsidRDefault="00853146" w:rsidP="00294D0C">
      <w:pPr>
        <w:jc w:val="both"/>
        <w:rPr>
          <w:rFonts w:ascii="Times New Roman" w:hAnsi="Times New Roman" w:cs="Times New Roman"/>
          <w:b/>
          <w:bCs/>
          <w:sz w:val="24"/>
          <w:szCs w:val="24"/>
        </w:rPr>
      </w:pPr>
    </w:p>
    <w:p w14:paraId="28D732BA" w14:textId="5C33B1B5" w:rsidR="00294D0C" w:rsidRDefault="00294D0C" w:rsidP="004B3453">
      <w:pPr>
        <w:jc w:val="both"/>
        <w:rPr>
          <w:rFonts w:ascii="Times New Roman" w:hAnsi="Times New Roman" w:cs="Times New Roman"/>
          <w:b/>
          <w:bCs/>
          <w:sz w:val="24"/>
          <w:szCs w:val="24"/>
        </w:rPr>
      </w:pPr>
      <w:r>
        <w:rPr>
          <w:rFonts w:ascii="Times New Roman" w:hAnsi="Times New Roman" w:cs="Times New Roman"/>
          <w:b/>
          <w:bCs/>
          <w:sz w:val="24"/>
          <w:szCs w:val="24"/>
        </w:rPr>
        <w:t>Przyłącza:</w:t>
      </w:r>
    </w:p>
    <w:p w14:paraId="5BB9A3E9" w14:textId="46356131" w:rsidR="00294D0C" w:rsidRDefault="00294D0C" w:rsidP="004B3453">
      <w:pPr>
        <w:jc w:val="both"/>
        <w:rPr>
          <w:rFonts w:ascii="Times New Roman" w:hAnsi="Times New Roman" w:cs="Times New Roman"/>
          <w:sz w:val="24"/>
          <w:szCs w:val="24"/>
        </w:rPr>
      </w:pPr>
      <w:r>
        <w:rPr>
          <w:rFonts w:ascii="Times New Roman" w:hAnsi="Times New Roman" w:cs="Times New Roman"/>
          <w:sz w:val="24"/>
          <w:szCs w:val="24"/>
        </w:rPr>
        <w:t>W roku 2023 wykonano 20 z planowanych 67 przyłączy do nowej sieci.</w:t>
      </w:r>
    </w:p>
    <w:p w14:paraId="227A9BB4" w14:textId="379F6EE8" w:rsidR="00294D0C" w:rsidRPr="004B3453" w:rsidRDefault="00294D0C" w:rsidP="004B3453">
      <w:pPr>
        <w:jc w:val="both"/>
        <w:rPr>
          <w:rFonts w:ascii="Times New Roman" w:hAnsi="Times New Roman" w:cs="Times New Roman"/>
          <w:b/>
          <w:bCs/>
          <w:sz w:val="24"/>
          <w:szCs w:val="24"/>
        </w:rPr>
      </w:pPr>
      <w:r w:rsidRPr="004B3453">
        <w:rPr>
          <w:rFonts w:ascii="Times New Roman" w:hAnsi="Times New Roman" w:cs="Times New Roman"/>
          <w:b/>
          <w:bCs/>
          <w:sz w:val="24"/>
          <w:szCs w:val="24"/>
        </w:rPr>
        <w:t xml:space="preserve">2. W roku 2023 Spółka przystąpiła do zadania „ Rozbudowa sieci </w:t>
      </w:r>
      <w:proofErr w:type="spellStart"/>
      <w:r w:rsidRPr="004B3453">
        <w:rPr>
          <w:rFonts w:ascii="Times New Roman" w:hAnsi="Times New Roman" w:cs="Times New Roman"/>
          <w:b/>
          <w:bCs/>
          <w:sz w:val="24"/>
          <w:szCs w:val="24"/>
        </w:rPr>
        <w:t>wod-kan</w:t>
      </w:r>
      <w:proofErr w:type="spellEnd"/>
      <w:r w:rsidRPr="004B3453">
        <w:rPr>
          <w:rFonts w:ascii="Times New Roman" w:hAnsi="Times New Roman" w:cs="Times New Roman"/>
          <w:b/>
          <w:bCs/>
          <w:sz w:val="24"/>
          <w:szCs w:val="24"/>
        </w:rPr>
        <w:t xml:space="preserve"> wraz z budową ujęcia wody głębinowej i stacji uzdatniania wody dla sołectwa Kocoń gm. Ślemień – etap IV”. </w:t>
      </w:r>
    </w:p>
    <w:p w14:paraId="7D71EF3C" w14:textId="1F630336" w:rsidR="00294D0C" w:rsidRDefault="00294D0C" w:rsidP="004B3453">
      <w:pPr>
        <w:jc w:val="both"/>
        <w:rPr>
          <w:rFonts w:ascii="Times New Roman" w:hAnsi="Times New Roman" w:cs="Times New Roman"/>
          <w:b/>
          <w:bCs/>
          <w:sz w:val="24"/>
          <w:szCs w:val="24"/>
        </w:rPr>
      </w:pPr>
      <w:r w:rsidRPr="004B3453">
        <w:rPr>
          <w:rFonts w:ascii="Times New Roman" w:hAnsi="Times New Roman" w:cs="Times New Roman"/>
          <w:b/>
          <w:bCs/>
          <w:sz w:val="24"/>
          <w:szCs w:val="24"/>
        </w:rPr>
        <w:t>Zadanie realizowane jest w ramach operacji typu „ Gospodarka wodno- ściekowa</w:t>
      </w:r>
      <w:r w:rsidR="004B3453" w:rsidRPr="004B3453">
        <w:rPr>
          <w:rFonts w:ascii="Times New Roman" w:hAnsi="Times New Roman" w:cs="Times New Roman"/>
          <w:b/>
          <w:bCs/>
          <w:sz w:val="24"/>
          <w:szCs w:val="24"/>
        </w:rPr>
        <w:t xml:space="preserve">” , poddziałanie „ Wsparcie inwestycji związanych z tworzeniem, ulepszaniem lub rozbudową wszystkich rodzajów małej infrastruktury, w tym inwestycji w energię odnawialną i w oszczędzanie energii” objętego Programem Rozwoju Obszarów Wiejskich na lata 2014- 2020. </w:t>
      </w:r>
    </w:p>
    <w:p w14:paraId="042473D7" w14:textId="46975ED1" w:rsidR="004B3453" w:rsidRDefault="004B3453" w:rsidP="004B3453">
      <w:pPr>
        <w:jc w:val="both"/>
        <w:rPr>
          <w:rFonts w:ascii="Times New Roman" w:hAnsi="Times New Roman" w:cs="Times New Roman"/>
          <w:b/>
          <w:bCs/>
          <w:sz w:val="24"/>
          <w:szCs w:val="24"/>
        </w:rPr>
      </w:pPr>
      <w:r>
        <w:rPr>
          <w:rFonts w:ascii="Times New Roman" w:hAnsi="Times New Roman" w:cs="Times New Roman"/>
          <w:b/>
          <w:bCs/>
          <w:sz w:val="24"/>
          <w:szCs w:val="24"/>
        </w:rPr>
        <w:t xml:space="preserve">Planowany koszt zadania: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4 862 368,00 zł</w:t>
      </w:r>
    </w:p>
    <w:p w14:paraId="154EF7CB" w14:textId="381D5357" w:rsidR="004B3453" w:rsidRDefault="004B3453" w:rsidP="004B3453">
      <w:pPr>
        <w:jc w:val="both"/>
        <w:rPr>
          <w:rFonts w:ascii="Times New Roman" w:hAnsi="Times New Roman" w:cs="Times New Roman"/>
          <w:b/>
          <w:bCs/>
          <w:sz w:val="24"/>
          <w:szCs w:val="24"/>
        </w:rPr>
      </w:pPr>
      <w:r>
        <w:rPr>
          <w:rFonts w:ascii="Times New Roman" w:hAnsi="Times New Roman" w:cs="Times New Roman"/>
          <w:b/>
          <w:bCs/>
          <w:sz w:val="24"/>
          <w:szCs w:val="24"/>
        </w:rPr>
        <w:t xml:space="preserve">Dofinansowanie ze środków PROW: </w:t>
      </w:r>
      <w:r>
        <w:rPr>
          <w:rFonts w:ascii="Times New Roman" w:hAnsi="Times New Roman" w:cs="Times New Roman"/>
          <w:b/>
          <w:bCs/>
          <w:sz w:val="24"/>
          <w:szCs w:val="24"/>
        </w:rPr>
        <w:tab/>
        <w:t xml:space="preserve">4 862 368,00 zł </w:t>
      </w:r>
    </w:p>
    <w:p w14:paraId="464FF633" w14:textId="77777777" w:rsidR="00853146" w:rsidRDefault="00853146" w:rsidP="004B3453">
      <w:pPr>
        <w:jc w:val="both"/>
        <w:rPr>
          <w:rFonts w:ascii="Times New Roman" w:hAnsi="Times New Roman" w:cs="Times New Roman"/>
          <w:b/>
          <w:bCs/>
          <w:sz w:val="24"/>
          <w:szCs w:val="24"/>
        </w:rPr>
      </w:pPr>
    </w:p>
    <w:p w14:paraId="6B3A2377" w14:textId="55F19ED9" w:rsidR="004B3453" w:rsidRDefault="004B3453" w:rsidP="004B3453">
      <w:pPr>
        <w:jc w:val="both"/>
        <w:rPr>
          <w:rFonts w:ascii="Times New Roman" w:hAnsi="Times New Roman" w:cs="Times New Roman"/>
          <w:b/>
          <w:bCs/>
          <w:sz w:val="24"/>
          <w:szCs w:val="24"/>
        </w:rPr>
      </w:pPr>
      <w:r>
        <w:rPr>
          <w:rFonts w:ascii="Times New Roman" w:hAnsi="Times New Roman" w:cs="Times New Roman"/>
          <w:b/>
          <w:bCs/>
          <w:sz w:val="24"/>
          <w:szCs w:val="24"/>
        </w:rPr>
        <w:t xml:space="preserve">3. W roku 2023 w ramach działań własnych wykonano: </w:t>
      </w:r>
    </w:p>
    <w:p w14:paraId="7549E825" w14:textId="111BA52C" w:rsidR="004B3453" w:rsidRPr="004B3453" w:rsidRDefault="004B3453" w:rsidP="004B3453">
      <w:pPr>
        <w:pStyle w:val="Akapitzlist"/>
        <w:numPr>
          <w:ilvl w:val="0"/>
          <w:numId w:val="119"/>
        </w:numPr>
        <w:jc w:val="both"/>
        <w:rPr>
          <w:rFonts w:ascii="Times New Roman" w:hAnsi="Times New Roman" w:cs="Times New Roman"/>
          <w:sz w:val="24"/>
          <w:szCs w:val="24"/>
        </w:rPr>
      </w:pPr>
      <w:r w:rsidRPr="004B3453">
        <w:rPr>
          <w:rFonts w:ascii="Times New Roman" w:hAnsi="Times New Roman" w:cs="Times New Roman"/>
          <w:sz w:val="24"/>
          <w:szCs w:val="24"/>
        </w:rPr>
        <w:t xml:space="preserve">Wymianę pomp w pompowni ścieków ul. Krakowska, </w:t>
      </w:r>
    </w:p>
    <w:p w14:paraId="42B0F68E" w14:textId="5037A6C9" w:rsidR="004B3453" w:rsidRPr="004B3453" w:rsidRDefault="004B3453" w:rsidP="004B3453">
      <w:pPr>
        <w:pStyle w:val="Akapitzlist"/>
        <w:numPr>
          <w:ilvl w:val="0"/>
          <w:numId w:val="119"/>
        </w:numPr>
        <w:jc w:val="both"/>
        <w:rPr>
          <w:rFonts w:ascii="Times New Roman" w:hAnsi="Times New Roman" w:cs="Times New Roman"/>
          <w:sz w:val="24"/>
          <w:szCs w:val="24"/>
        </w:rPr>
      </w:pPr>
      <w:r w:rsidRPr="004B3453">
        <w:rPr>
          <w:rFonts w:ascii="Times New Roman" w:hAnsi="Times New Roman" w:cs="Times New Roman"/>
          <w:sz w:val="24"/>
          <w:szCs w:val="24"/>
        </w:rPr>
        <w:t xml:space="preserve">Remonty mieszadeł na oczyszczalni ścieków, </w:t>
      </w:r>
    </w:p>
    <w:p w14:paraId="4699CEEE" w14:textId="6BA7E706" w:rsidR="004B3453" w:rsidRPr="004B3453" w:rsidRDefault="004B3453" w:rsidP="004B3453">
      <w:pPr>
        <w:pStyle w:val="Akapitzlist"/>
        <w:numPr>
          <w:ilvl w:val="0"/>
          <w:numId w:val="119"/>
        </w:numPr>
        <w:jc w:val="both"/>
        <w:rPr>
          <w:rFonts w:ascii="Times New Roman" w:hAnsi="Times New Roman" w:cs="Times New Roman"/>
          <w:sz w:val="24"/>
          <w:szCs w:val="24"/>
        </w:rPr>
      </w:pPr>
      <w:r w:rsidRPr="004B3453">
        <w:rPr>
          <w:rFonts w:ascii="Times New Roman" w:hAnsi="Times New Roman" w:cs="Times New Roman"/>
          <w:sz w:val="24"/>
          <w:szCs w:val="24"/>
        </w:rPr>
        <w:t xml:space="preserve">Przyłącza wody: 3szt. – na koszt Odbiorców, </w:t>
      </w:r>
    </w:p>
    <w:p w14:paraId="51F98D63" w14:textId="7903BF00" w:rsidR="004B3453" w:rsidRDefault="004B3453" w:rsidP="004B3453">
      <w:pPr>
        <w:pStyle w:val="Akapitzlist"/>
        <w:numPr>
          <w:ilvl w:val="0"/>
          <w:numId w:val="119"/>
        </w:numPr>
        <w:jc w:val="both"/>
        <w:rPr>
          <w:rFonts w:ascii="Times New Roman" w:hAnsi="Times New Roman" w:cs="Times New Roman"/>
          <w:sz w:val="24"/>
          <w:szCs w:val="24"/>
        </w:rPr>
      </w:pPr>
      <w:r w:rsidRPr="004B3453">
        <w:rPr>
          <w:rFonts w:ascii="Times New Roman" w:hAnsi="Times New Roman" w:cs="Times New Roman"/>
          <w:sz w:val="24"/>
          <w:szCs w:val="24"/>
        </w:rPr>
        <w:t xml:space="preserve">Przyłącza kanalizacyjne: 3 szt. – na koszt Odbiorców. </w:t>
      </w:r>
    </w:p>
    <w:p w14:paraId="2C63B01D" w14:textId="77777777" w:rsidR="004B3453" w:rsidRDefault="004B3453" w:rsidP="004B3453">
      <w:pPr>
        <w:ind w:left="360"/>
        <w:jc w:val="both"/>
        <w:rPr>
          <w:rFonts w:ascii="Times New Roman" w:hAnsi="Times New Roman" w:cs="Times New Roman"/>
          <w:sz w:val="24"/>
          <w:szCs w:val="24"/>
        </w:rPr>
      </w:pPr>
    </w:p>
    <w:p w14:paraId="211B525A" w14:textId="77777777" w:rsidR="004B3453" w:rsidRPr="00086129" w:rsidRDefault="004B3453" w:rsidP="004B3453">
      <w:pPr>
        <w:ind w:left="360"/>
        <w:jc w:val="both"/>
        <w:rPr>
          <w:rFonts w:ascii="Times New Roman" w:hAnsi="Times New Roman" w:cs="Times New Roman"/>
          <w:sz w:val="28"/>
          <w:szCs w:val="28"/>
        </w:rPr>
      </w:pPr>
    </w:p>
    <w:p w14:paraId="13FF1A27" w14:textId="22ED87FA" w:rsidR="0042191C" w:rsidRPr="00086129" w:rsidRDefault="00086129" w:rsidP="004B3453">
      <w:pPr>
        <w:pStyle w:val="Akapitzlist"/>
        <w:numPr>
          <w:ilvl w:val="0"/>
          <w:numId w:val="111"/>
        </w:numPr>
        <w:jc w:val="both"/>
        <w:rPr>
          <w:rFonts w:ascii="Times New Roman" w:eastAsia="Times New Roman" w:hAnsi="Times New Roman" w:cs="Times New Roman"/>
          <w:sz w:val="28"/>
          <w:szCs w:val="28"/>
          <w:lang w:eastAsia="pl-PL"/>
        </w:rPr>
      </w:pPr>
      <w:r>
        <w:rPr>
          <w:rFonts w:ascii="Times New Roman" w:hAnsi="Times New Roman" w:cs="Times New Roman"/>
          <w:b/>
          <w:sz w:val="28"/>
          <w:szCs w:val="28"/>
        </w:rPr>
        <w:t xml:space="preserve"> </w:t>
      </w:r>
      <w:r w:rsidR="0042191C" w:rsidRPr="00086129">
        <w:rPr>
          <w:rFonts w:ascii="Times New Roman" w:hAnsi="Times New Roman" w:cs="Times New Roman"/>
          <w:b/>
          <w:sz w:val="28"/>
          <w:szCs w:val="28"/>
        </w:rPr>
        <w:t>Gospodarka komunalna i mieszkaniowa</w:t>
      </w:r>
    </w:p>
    <w:p w14:paraId="6782C97C" w14:textId="7AAC35D9" w:rsidR="001A393E" w:rsidRPr="00D57203" w:rsidRDefault="001A393E" w:rsidP="009D7FF8">
      <w:pPr>
        <w:spacing w:before="240"/>
        <w:jc w:val="both"/>
        <w:rPr>
          <w:rFonts w:ascii="Times New Roman" w:hAnsi="Times New Roman" w:cs="Times New Roman"/>
          <w:b/>
          <w:sz w:val="24"/>
          <w:szCs w:val="24"/>
        </w:rPr>
      </w:pPr>
      <w:r w:rsidRPr="00D57203">
        <w:rPr>
          <w:rFonts w:ascii="Times New Roman" w:hAnsi="Times New Roman" w:cs="Times New Roman"/>
          <w:b/>
          <w:sz w:val="24"/>
          <w:szCs w:val="24"/>
        </w:rPr>
        <w:t xml:space="preserve">Gospodarka </w:t>
      </w:r>
      <w:r w:rsidR="0071138F" w:rsidRPr="00D57203">
        <w:rPr>
          <w:rFonts w:ascii="Times New Roman" w:hAnsi="Times New Roman" w:cs="Times New Roman"/>
          <w:b/>
          <w:sz w:val="24"/>
          <w:szCs w:val="24"/>
        </w:rPr>
        <w:t>m</w:t>
      </w:r>
      <w:r w:rsidRPr="00D57203">
        <w:rPr>
          <w:rFonts w:ascii="Times New Roman" w:hAnsi="Times New Roman" w:cs="Times New Roman"/>
          <w:b/>
          <w:sz w:val="24"/>
          <w:szCs w:val="24"/>
        </w:rPr>
        <w:t>ieszkaniowa</w:t>
      </w:r>
    </w:p>
    <w:p w14:paraId="716CC812" w14:textId="77777777" w:rsidR="00F8663D" w:rsidRPr="00D57203" w:rsidRDefault="00F8663D" w:rsidP="004B3453">
      <w:pPr>
        <w:jc w:val="both"/>
        <w:rPr>
          <w:rFonts w:ascii="Times New Roman" w:hAnsi="Times New Roman" w:cs="Times New Roman"/>
          <w:sz w:val="24"/>
          <w:szCs w:val="24"/>
        </w:rPr>
      </w:pPr>
      <w:r w:rsidRPr="00D57203">
        <w:rPr>
          <w:rFonts w:ascii="Times New Roman" w:hAnsi="Times New Roman" w:cs="Times New Roman"/>
          <w:sz w:val="24"/>
          <w:szCs w:val="24"/>
        </w:rPr>
        <w:t>Na obszarze gminy Ślemień nie występuje zasób mieszkań komunalnych, znajduje się 1 budynek wielomieszkaniowy zlokalizowany przy ulicy Żywieckiej 6. Jest on własnością ZUK Ślemień Sp. z o.o., a lokale w nim wynajmowane są na zasadach rynkowych.</w:t>
      </w:r>
    </w:p>
    <w:p w14:paraId="75445532" w14:textId="77777777" w:rsidR="00F8663D" w:rsidRPr="00D57203" w:rsidRDefault="00F8663D" w:rsidP="004B3453">
      <w:pPr>
        <w:rPr>
          <w:rFonts w:ascii="Times New Roman" w:hAnsi="Times New Roman" w:cs="Times New Roman"/>
          <w:sz w:val="24"/>
          <w:szCs w:val="24"/>
        </w:rPr>
      </w:pPr>
      <w:r w:rsidRPr="00D57203">
        <w:rPr>
          <w:rFonts w:ascii="Times New Roman" w:hAnsi="Times New Roman" w:cs="Times New Roman"/>
          <w:sz w:val="24"/>
          <w:szCs w:val="24"/>
        </w:rPr>
        <w:t>Charakterystyka budynku:</w:t>
      </w:r>
    </w:p>
    <w:p w14:paraId="59854657" w14:textId="77777777" w:rsidR="00F8663D" w:rsidRPr="00D57203" w:rsidRDefault="00F8663D" w:rsidP="004B3453">
      <w:pPr>
        <w:rPr>
          <w:rFonts w:ascii="Times New Roman" w:hAnsi="Times New Roman" w:cs="Times New Roman"/>
          <w:sz w:val="24"/>
          <w:szCs w:val="24"/>
        </w:rPr>
      </w:pPr>
      <w:r w:rsidRPr="00D57203">
        <w:rPr>
          <w:rFonts w:ascii="Times New Roman" w:hAnsi="Times New Roman" w:cs="Times New Roman"/>
          <w:sz w:val="24"/>
          <w:szCs w:val="24"/>
        </w:rPr>
        <w:t>ilość mieszkań - 12 (wszystkie zamieszkałe),</w:t>
      </w:r>
    </w:p>
    <w:p w14:paraId="5BD136FA" w14:textId="77777777" w:rsidR="00F8663D" w:rsidRPr="00D57203" w:rsidRDefault="00F8663D" w:rsidP="004B3453">
      <w:pPr>
        <w:rPr>
          <w:rFonts w:ascii="Times New Roman" w:hAnsi="Times New Roman" w:cs="Times New Roman"/>
          <w:sz w:val="24"/>
          <w:szCs w:val="24"/>
        </w:rPr>
      </w:pPr>
      <w:r w:rsidRPr="00D57203">
        <w:rPr>
          <w:rFonts w:ascii="Times New Roman" w:hAnsi="Times New Roman" w:cs="Times New Roman"/>
          <w:sz w:val="24"/>
          <w:szCs w:val="24"/>
        </w:rPr>
        <w:t>łączna powierzchnia mieszkalna - 474,27 m2,</w:t>
      </w:r>
    </w:p>
    <w:p w14:paraId="0436EA64" w14:textId="42C9C36B" w:rsidR="00F8663D" w:rsidRPr="00D57203" w:rsidRDefault="00F8663D" w:rsidP="004B3453">
      <w:pPr>
        <w:rPr>
          <w:rFonts w:ascii="Times New Roman" w:hAnsi="Times New Roman" w:cs="Times New Roman"/>
          <w:sz w:val="24"/>
          <w:szCs w:val="24"/>
        </w:rPr>
      </w:pPr>
      <w:r w:rsidRPr="00D57203">
        <w:rPr>
          <w:rFonts w:ascii="Times New Roman" w:hAnsi="Times New Roman" w:cs="Times New Roman"/>
          <w:sz w:val="24"/>
          <w:szCs w:val="24"/>
        </w:rPr>
        <w:t xml:space="preserve">ilość osób zamieszkałych - </w:t>
      </w:r>
      <w:r w:rsidR="004B3453">
        <w:rPr>
          <w:rFonts w:ascii="Times New Roman" w:hAnsi="Times New Roman" w:cs="Times New Roman"/>
          <w:sz w:val="24"/>
          <w:szCs w:val="24"/>
        </w:rPr>
        <w:t>27</w:t>
      </w:r>
      <w:r w:rsidRPr="00D57203">
        <w:rPr>
          <w:rFonts w:ascii="Times New Roman" w:hAnsi="Times New Roman" w:cs="Times New Roman"/>
          <w:sz w:val="24"/>
          <w:szCs w:val="24"/>
        </w:rPr>
        <w:t>.</w:t>
      </w:r>
    </w:p>
    <w:p w14:paraId="49CAC270" w14:textId="77777777" w:rsidR="00F8663D" w:rsidRPr="00D57203" w:rsidRDefault="00F8663D" w:rsidP="009D7FF8">
      <w:pPr>
        <w:jc w:val="both"/>
        <w:rPr>
          <w:rFonts w:ascii="Times New Roman" w:hAnsi="Times New Roman" w:cs="Times New Roman"/>
          <w:sz w:val="24"/>
          <w:szCs w:val="24"/>
        </w:rPr>
      </w:pPr>
      <w:r w:rsidRPr="00D57203">
        <w:rPr>
          <w:rFonts w:ascii="Times New Roman" w:hAnsi="Times New Roman" w:cs="Times New Roman"/>
          <w:sz w:val="24"/>
          <w:szCs w:val="24"/>
        </w:rPr>
        <w:t>W budynku na bieżąco wykonywane są niezbędne drobne prace remontowe oraz usuwane są występujące awarie. Systematycznie przeprowadzane są także roboty mające na celu poprawę estetyki budynku oraz jego najbliższego otoczenia.</w:t>
      </w:r>
    </w:p>
    <w:p w14:paraId="2E7EFB28" w14:textId="5111DD7D" w:rsidR="0071138F" w:rsidRDefault="00F8663D" w:rsidP="009D7FF8">
      <w:pPr>
        <w:jc w:val="both"/>
        <w:rPr>
          <w:rFonts w:ascii="Times New Roman" w:hAnsi="Times New Roman" w:cs="Times New Roman"/>
          <w:sz w:val="24"/>
          <w:szCs w:val="24"/>
        </w:rPr>
      </w:pPr>
      <w:r w:rsidRPr="00D57203">
        <w:rPr>
          <w:rFonts w:ascii="Times New Roman" w:hAnsi="Times New Roman" w:cs="Times New Roman"/>
          <w:sz w:val="24"/>
          <w:szCs w:val="24"/>
        </w:rPr>
        <w:t>Wszystkie te roboty finansowane są ze środków własnych Spółki, dlatego ich zakres uwarunkowany jest jej aktualną sytuacją finansową.</w:t>
      </w:r>
    </w:p>
    <w:p w14:paraId="60334B0A" w14:textId="77777777" w:rsidR="00D57203" w:rsidRPr="00086129" w:rsidRDefault="00D57203" w:rsidP="009D7FF8">
      <w:pPr>
        <w:jc w:val="both"/>
        <w:rPr>
          <w:rFonts w:ascii="Times New Roman" w:hAnsi="Times New Roman" w:cs="Times New Roman"/>
          <w:sz w:val="28"/>
          <w:szCs w:val="28"/>
        </w:rPr>
      </w:pPr>
    </w:p>
    <w:p w14:paraId="059A8886" w14:textId="4DCC911F" w:rsidR="00425A78" w:rsidRPr="00086129" w:rsidRDefault="00086129" w:rsidP="00F10E6D">
      <w:pPr>
        <w:pStyle w:val="Akapitzlist"/>
        <w:numPr>
          <w:ilvl w:val="0"/>
          <w:numId w:val="111"/>
        </w:numPr>
        <w:jc w:val="both"/>
        <w:rPr>
          <w:rFonts w:ascii="Times New Roman" w:hAnsi="Times New Roman" w:cs="Times New Roman"/>
          <w:sz w:val="28"/>
          <w:szCs w:val="28"/>
        </w:rPr>
      </w:pPr>
      <w:r>
        <w:rPr>
          <w:rFonts w:ascii="Times New Roman" w:hAnsi="Times New Roman" w:cs="Times New Roman"/>
          <w:b/>
          <w:bCs/>
          <w:sz w:val="28"/>
          <w:szCs w:val="28"/>
        </w:rPr>
        <w:t xml:space="preserve"> </w:t>
      </w:r>
      <w:r w:rsidR="00425A78" w:rsidRPr="00086129">
        <w:rPr>
          <w:rFonts w:ascii="Times New Roman" w:hAnsi="Times New Roman" w:cs="Times New Roman"/>
          <w:b/>
          <w:bCs/>
          <w:sz w:val="28"/>
          <w:szCs w:val="28"/>
        </w:rPr>
        <w:t>Gospodarka odpadami i ochrona środowiska</w:t>
      </w:r>
      <w:r w:rsidR="00425A78" w:rsidRPr="00086129">
        <w:rPr>
          <w:rFonts w:ascii="Times New Roman" w:hAnsi="Times New Roman" w:cs="Times New Roman"/>
          <w:sz w:val="28"/>
          <w:szCs w:val="28"/>
        </w:rPr>
        <w:t xml:space="preserve">  </w:t>
      </w:r>
    </w:p>
    <w:p w14:paraId="4A68FD2D" w14:textId="77777777" w:rsidR="00157CB1" w:rsidRPr="00157CB1" w:rsidRDefault="00157CB1" w:rsidP="009D7FF8">
      <w:pPr>
        <w:spacing w:line="240" w:lineRule="auto"/>
        <w:contextualSpacing/>
        <w:jc w:val="both"/>
        <w:rPr>
          <w:rFonts w:ascii="Times New Roman" w:eastAsiaTheme="minorHAnsi" w:hAnsi="Times New Roman" w:cs="Times New Roman"/>
          <w:sz w:val="24"/>
          <w:szCs w:val="24"/>
        </w:rPr>
      </w:pPr>
    </w:p>
    <w:p w14:paraId="788B72FC" w14:textId="77777777" w:rsidR="00FB01B2" w:rsidRPr="00D57203" w:rsidRDefault="00FB01B2" w:rsidP="009D7FF8">
      <w:pPr>
        <w:spacing w:line="259" w:lineRule="auto"/>
        <w:jc w:val="both"/>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ODPADY</w:t>
      </w:r>
    </w:p>
    <w:p w14:paraId="18C7183F" w14:textId="77777777" w:rsidR="00FB01B2" w:rsidRPr="00D57203" w:rsidRDefault="00FB01B2" w:rsidP="009D7FF8">
      <w:pPr>
        <w:spacing w:line="259" w:lineRule="auto"/>
        <w:jc w:val="both"/>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Od 01 lipca 2013 r. w związku z nowelizacją ustawy o utrzymaniu czystości i porządku w gminach, gminy otrzymały nowe zadania dotyczące organizowania odbioru i składowania odpadów komunalnych. Wówczas systemem odbioru odpadów objęto nieruchomości zamieszkałe oraz nieruchomości niezamieszkałe (placówki oświatowe, miejsca prowadzenia działalności gospodarczej itp.). Od lipca 2016 r. systemem odbioru objęte są także wszystkie nieruchomości wykorzystywane w celach rekreacyjnych (domku letniskowe). Wszyscy właściciele nieruchomości są zobowiązani do złożenia do Urzędu Gminy deklaracji o wysokości opłaty za gospodarowanie odpadami oraz do ponoszenia opłat na rzecz Gminy.</w:t>
      </w:r>
    </w:p>
    <w:p w14:paraId="28F9F58A" w14:textId="77777777" w:rsidR="00FB01B2" w:rsidRPr="00D57203" w:rsidRDefault="00FB01B2" w:rsidP="009D7FF8">
      <w:pPr>
        <w:spacing w:line="259" w:lineRule="auto"/>
        <w:jc w:val="both"/>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lastRenderedPageBreak/>
        <w:t xml:space="preserve">W roku 2023 dokonano zmiany Regulaminu utrzymania porządku i czystości w gminie Ślemień - Uchwała nr LV.331.2023 Rady Gminy w Ślemieniu z dnia 20 kwietnia 2023 r. Określono minimalną częstotliwość opróżniania zbiorników bezodpływowych (min. 2 razy w roku) oraz osadników w przydomowych oczyszczalniach ścieków (min. raz na rok). Dodatkowo </w:t>
      </w:r>
      <w:proofErr w:type="spellStart"/>
      <w:r w:rsidRPr="00D57203">
        <w:rPr>
          <w:rFonts w:ascii="Times New Roman" w:eastAsiaTheme="minorHAnsi" w:hAnsi="Times New Roman" w:cs="Times New Roman"/>
          <w:sz w:val="24"/>
          <w:szCs w:val="24"/>
        </w:rPr>
        <w:t>Uchwą</w:t>
      </w:r>
      <w:proofErr w:type="spellEnd"/>
      <w:r w:rsidRPr="00D57203">
        <w:rPr>
          <w:rFonts w:ascii="Times New Roman" w:eastAsiaTheme="minorHAnsi" w:hAnsi="Times New Roman" w:cs="Times New Roman"/>
          <w:sz w:val="24"/>
          <w:szCs w:val="24"/>
        </w:rPr>
        <w:t xml:space="preserve"> Nr LXII.383.2023 Rady Gminy w Ślemieniu z dnia 07 grudnia 2023 r. określono nową stawkę ryczałtu dla właścicieli domków letniskowych – 224,00 zł. Nowa stawka opłaty zaczęła obowiązywać od 01 stycznia 2024 r. Nie podejmowano żadnych innych uchwał w zakresie gospodarki odpadami. Pozostawiono na niezmienionym poziomie stawki opłat dla mieszkańców (32 zł miesięcznie) oraz dla właścicieli nieruchomości niezamieszkałych. Nie zmieniono również wysokości ulgi za kompostownik (1 zł miesięcznie za osobę)</w:t>
      </w:r>
    </w:p>
    <w:p w14:paraId="184D8202" w14:textId="77777777" w:rsidR="00FB01B2" w:rsidRPr="00D57203" w:rsidRDefault="00FB01B2" w:rsidP="009D7FF8">
      <w:pPr>
        <w:spacing w:after="0" w:line="259" w:lineRule="auto"/>
        <w:jc w:val="both"/>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Zbiorcze zestawienie danych związanych z gospodarką odpadami wg stanu na 31.12.2022 r.</w:t>
      </w:r>
    </w:p>
    <w:p w14:paraId="70813627" w14:textId="77777777" w:rsidR="00FB01B2" w:rsidRPr="00D57203" w:rsidRDefault="00FB01B2" w:rsidP="009D7FF8">
      <w:pPr>
        <w:spacing w:after="0" w:line="259" w:lineRule="auto"/>
        <w:jc w:val="both"/>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Systemem gospodarki odpadami objętych było 1404 nieruchomości, w tym:</w:t>
      </w:r>
    </w:p>
    <w:p w14:paraId="2807758C" w14:textId="77777777" w:rsidR="00FB01B2" w:rsidRPr="00D57203" w:rsidRDefault="00FB01B2" w:rsidP="009D7FF8">
      <w:pPr>
        <w:spacing w:after="0" w:line="259" w:lineRule="auto"/>
        <w:jc w:val="both"/>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 zamieszkałe 1064,</w:t>
      </w:r>
    </w:p>
    <w:p w14:paraId="41354D9B" w14:textId="77777777" w:rsidR="00FB01B2" w:rsidRPr="00D57203" w:rsidRDefault="00FB01B2" w:rsidP="009D7FF8">
      <w:pPr>
        <w:spacing w:after="0" w:line="259" w:lineRule="auto"/>
        <w:jc w:val="both"/>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 niezamieszkałe 45,</w:t>
      </w:r>
    </w:p>
    <w:p w14:paraId="34EF13AB" w14:textId="77777777" w:rsidR="00FB01B2" w:rsidRPr="00D57203" w:rsidRDefault="00FB01B2" w:rsidP="009D7FF8">
      <w:pPr>
        <w:spacing w:after="0" w:line="259" w:lineRule="auto"/>
        <w:jc w:val="both"/>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 letniskowe 295.</w:t>
      </w:r>
    </w:p>
    <w:p w14:paraId="52D25139" w14:textId="77777777" w:rsidR="00FB01B2" w:rsidRPr="00D57203" w:rsidRDefault="00FB01B2" w:rsidP="009D7FF8">
      <w:pPr>
        <w:spacing w:after="0" w:line="259" w:lineRule="auto"/>
        <w:jc w:val="both"/>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Zadeklarowano 3175 osób. Jest to 91,63% spośród wszystkich zameldowanych osób na terenie Gminy (na dzień 31.12.2023 r. zameldowanych było 3465 osób).</w:t>
      </w:r>
    </w:p>
    <w:p w14:paraId="6982EA32" w14:textId="77777777" w:rsidR="00FB01B2" w:rsidRPr="00D57203" w:rsidRDefault="00FB01B2" w:rsidP="009D7FF8">
      <w:pPr>
        <w:spacing w:line="259" w:lineRule="auto"/>
        <w:jc w:val="both"/>
        <w:rPr>
          <w:rFonts w:ascii="Times New Roman" w:eastAsiaTheme="minorHAnsi" w:hAnsi="Times New Roman" w:cs="Times New Roman"/>
          <w:sz w:val="24"/>
          <w:szCs w:val="24"/>
        </w:rPr>
      </w:pPr>
    </w:p>
    <w:p w14:paraId="5E5F6EFB" w14:textId="77777777" w:rsidR="00FB01B2" w:rsidRPr="00D57203" w:rsidRDefault="00FB01B2" w:rsidP="009D7FF8">
      <w:pPr>
        <w:spacing w:line="259" w:lineRule="auto"/>
        <w:jc w:val="both"/>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Wydatki i dochody 2023 – odpady komunalne</w:t>
      </w:r>
    </w:p>
    <w:p w14:paraId="0E3185D4" w14:textId="77777777" w:rsidR="00FB01B2" w:rsidRPr="00D57203" w:rsidRDefault="00FB01B2" w:rsidP="009D7FF8">
      <w:pPr>
        <w:snapToGrid w:val="0"/>
        <w:spacing w:after="0" w:line="264" w:lineRule="auto"/>
        <w:jc w:val="both"/>
        <w:rPr>
          <w:rFonts w:ascii="Times New Roman" w:eastAsia="Times New Roman" w:hAnsi="Times New Roman" w:cs="Times New Roman"/>
          <w:sz w:val="24"/>
          <w:szCs w:val="24"/>
          <w:lang w:eastAsia="pl-PL"/>
        </w:rPr>
      </w:pPr>
      <w:r w:rsidRPr="00D57203">
        <w:rPr>
          <w:rFonts w:ascii="Times New Roman" w:eastAsia="Times New Roman" w:hAnsi="Times New Roman" w:cs="Times New Roman"/>
          <w:sz w:val="24"/>
          <w:szCs w:val="24"/>
          <w:lang w:eastAsia="pl-PL"/>
        </w:rPr>
        <w:t xml:space="preserve">W uchwale budżetowej na 2023 rok ustalono planowane dochody z tytułu opłat za gospodarowanie odpadami komunalnymi w kwocie 1 334 414,00 zł, bilansując nimi wydatki związane z funkcjonowaniem systemu gospodarowania odpadami komunalnymi. W trakcie roku plan dochodów nie został zmieniony. </w:t>
      </w:r>
    </w:p>
    <w:p w14:paraId="1CE7C60C" w14:textId="77777777" w:rsidR="00FB01B2" w:rsidRPr="00D57203" w:rsidRDefault="00FB01B2" w:rsidP="009D7FF8">
      <w:pPr>
        <w:spacing w:after="0" w:line="264" w:lineRule="auto"/>
        <w:jc w:val="both"/>
        <w:rPr>
          <w:rFonts w:ascii="Times New Roman" w:eastAsia="Times New Roman" w:hAnsi="Times New Roman" w:cs="Times New Roman"/>
          <w:sz w:val="24"/>
          <w:szCs w:val="24"/>
          <w:lang w:eastAsia="pl-PL"/>
        </w:rPr>
      </w:pPr>
      <w:r w:rsidRPr="00D57203">
        <w:rPr>
          <w:rFonts w:ascii="Times New Roman" w:eastAsia="Times New Roman" w:hAnsi="Times New Roman" w:cs="Times New Roman"/>
          <w:sz w:val="24"/>
          <w:szCs w:val="24"/>
          <w:lang w:eastAsia="pl-PL"/>
        </w:rPr>
        <w:t xml:space="preserve">W trakcie okresu sprawozdawczego z uwagi na rozliczenie dochodów i wydatków za rok poprzedni wprowadzono przychody z lat poprzednich i zwiększono planowaną kwotę wydatków o kwotę 13 943,78zł.  </w:t>
      </w:r>
    </w:p>
    <w:p w14:paraId="02A57E66" w14:textId="77777777" w:rsidR="00FB01B2" w:rsidRPr="00D57203" w:rsidRDefault="00FB01B2" w:rsidP="009D7FF8">
      <w:pPr>
        <w:snapToGrid w:val="0"/>
        <w:spacing w:after="0" w:line="264" w:lineRule="auto"/>
        <w:jc w:val="both"/>
        <w:rPr>
          <w:rFonts w:ascii="Times New Roman" w:eastAsia="Times New Roman" w:hAnsi="Times New Roman" w:cs="Times New Roman"/>
          <w:sz w:val="24"/>
          <w:szCs w:val="24"/>
          <w:lang w:eastAsia="pl-PL"/>
        </w:rPr>
      </w:pPr>
      <w:r w:rsidRPr="00D57203">
        <w:rPr>
          <w:rFonts w:ascii="Times New Roman" w:eastAsia="Times New Roman" w:hAnsi="Times New Roman" w:cs="Times New Roman"/>
          <w:sz w:val="24"/>
          <w:szCs w:val="24"/>
          <w:lang w:eastAsia="ar-SA"/>
        </w:rPr>
        <w:t xml:space="preserve">Na dzień 31.12.2023r. dochody </w:t>
      </w:r>
      <w:r w:rsidRPr="00D57203">
        <w:rPr>
          <w:rFonts w:ascii="Times New Roman" w:eastAsia="Times New Roman" w:hAnsi="Times New Roman" w:cs="Times New Roman"/>
          <w:sz w:val="24"/>
          <w:szCs w:val="24"/>
          <w:lang w:eastAsia="pl-PL"/>
        </w:rPr>
        <w:t>z tytułu opłat za gospodarowanie odpadami komunalnymi</w:t>
      </w:r>
      <w:r w:rsidRPr="00D57203">
        <w:rPr>
          <w:rFonts w:ascii="Times New Roman" w:eastAsia="Times New Roman" w:hAnsi="Times New Roman" w:cs="Times New Roman"/>
          <w:sz w:val="24"/>
          <w:szCs w:val="24"/>
          <w:lang w:eastAsia="ar-SA"/>
        </w:rPr>
        <w:t xml:space="preserve"> ujmowane w klasyfikacji 900.90002.0490 wraz z odsetkami i kosztami upomnień wykonano w kwocie 1 293 035,10zł, co stanowi 96,55% założonego planu.</w:t>
      </w:r>
    </w:p>
    <w:p w14:paraId="21EEBFD6" w14:textId="77777777" w:rsidR="00FB01B2" w:rsidRPr="00D57203" w:rsidRDefault="00FB01B2" w:rsidP="009D7FF8">
      <w:pPr>
        <w:snapToGrid w:val="0"/>
        <w:spacing w:after="0" w:line="264" w:lineRule="auto"/>
        <w:jc w:val="both"/>
        <w:rPr>
          <w:rFonts w:ascii="Times New Roman" w:eastAsia="Times New Roman" w:hAnsi="Times New Roman" w:cs="Times New Roman"/>
          <w:sz w:val="24"/>
          <w:szCs w:val="24"/>
          <w:lang w:eastAsia="pl-PL"/>
        </w:rPr>
      </w:pPr>
      <w:r w:rsidRPr="00D57203">
        <w:rPr>
          <w:rFonts w:ascii="Times New Roman" w:eastAsia="Times New Roman" w:hAnsi="Times New Roman" w:cs="Times New Roman"/>
          <w:sz w:val="24"/>
          <w:szCs w:val="24"/>
          <w:lang w:eastAsia="ar-SA"/>
        </w:rPr>
        <w:t>Wydatki dotyczące funkcjonowania systemu gospodarowania odpadami komunalnymi ewidencjonowane są w rozdziale 90002 i ich wykonanie na koniec 2023 roku wyniosło 1 209 444,21 zł, co stanowi  89,70% planu.</w:t>
      </w:r>
    </w:p>
    <w:p w14:paraId="5F4231BC" w14:textId="77777777" w:rsidR="00FB01B2" w:rsidRPr="00D57203" w:rsidRDefault="00FB01B2" w:rsidP="009D7FF8">
      <w:pPr>
        <w:snapToGrid w:val="0"/>
        <w:spacing w:after="0" w:line="264" w:lineRule="auto"/>
        <w:jc w:val="both"/>
        <w:rPr>
          <w:rFonts w:ascii="Times New Roman" w:eastAsia="Times New Roman" w:hAnsi="Times New Roman" w:cs="Times New Roman"/>
          <w:sz w:val="24"/>
          <w:szCs w:val="24"/>
          <w:lang w:eastAsia="pl-PL"/>
        </w:rPr>
      </w:pPr>
      <w:r w:rsidRPr="00D57203">
        <w:rPr>
          <w:rFonts w:ascii="Times New Roman" w:eastAsia="Times New Roman" w:hAnsi="Times New Roman" w:cs="Times New Roman"/>
          <w:sz w:val="24"/>
          <w:szCs w:val="24"/>
          <w:lang w:eastAsia="ar-SA"/>
        </w:rPr>
        <w:t>Środki zostały poniesione na:</w:t>
      </w:r>
    </w:p>
    <w:p w14:paraId="097AE499" w14:textId="77777777" w:rsidR="00FB01B2" w:rsidRPr="00D57203" w:rsidRDefault="00FB01B2" w:rsidP="009D7FF8">
      <w:pPr>
        <w:shd w:val="clear" w:color="auto" w:fill="FFFFFF"/>
        <w:spacing w:after="0" w:line="264" w:lineRule="auto"/>
        <w:jc w:val="both"/>
        <w:rPr>
          <w:rFonts w:ascii="Times New Roman" w:eastAsia="Times New Roman" w:hAnsi="Times New Roman" w:cs="Times New Roman"/>
          <w:color w:val="000000"/>
          <w:sz w:val="24"/>
          <w:szCs w:val="24"/>
          <w:lang w:eastAsia="pl-PL"/>
        </w:rPr>
      </w:pPr>
      <w:r w:rsidRPr="00D57203">
        <w:rPr>
          <w:rFonts w:ascii="Times New Roman" w:eastAsia="Times New Roman" w:hAnsi="Times New Roman" w:cs="Times New Roman"/>
          <w:sz w:val="24"/>
          <w:szCs w:val="24"/>
          <w:lang w:eastAsia="pl-PL"/>
        </w:rPr>
        <w:t xml:space="preserve">- </w:t>
      </w:r>
      <w:r w:rsidRPr="00D57203">
        <w:rPr>
          <w:rFonts w:ascii="Times New Roman" w:eastAsia="Times New Roman" w:hAnsi="Times New Roman" w:cs="Times New Roman"/>
          <w:color w:val="000000"/>
          <w:sz w:val="24"/>
          <w:szCs w:val="24"/>
          <w:lang w:eastAsia="pl-PL"/>
        </w:rPr>
        <w:t>odbiór, transport, zbieranie, odzysk i zagospodarowanie - 1 054 076,38 zł,</w:t>
      </w:r>
    </w:p>
    <w:p w14:paraId="4AA07941" w14:textId="77777777" w:rsidR="00FB01B2" w:rsidRPr="00D57203" w:rsidRDefault="00FB01B2" w:rsidP="009D7FF8">
      <w:pPr>
        <w:shd w:val="clear" w:color="auto" w:fill="FFFFFF"/>
        <w:spacing w:after="0" w:line="264" w:lineRule="auto"/>
        <w:jc w:val="both"/>
        <w:rPr>
          <w:rFonts w:ascii="Times New Roman" w:eastAsia="Times New Roman" w:hAnsi="Times New Roman" w:cs="Times New Roman"/>
          <w:sz w:val="24"/>
          <w:szCs w:val="24"/>
          <w:lang w:eastAsia="pl-PL"/>
        </w:rPr>
      </w:pPr>
      <w:r w:rsidRPr="00D57203">
        <w:rPr>
          <w:rFonts w:ascii="Times New Roman" w:eastAsia="Times New Roman" w:hAnsi="Times New Roman" w:cs="Times New Roman"/>
          <w:sz w:val="24"/>
          <w:szCs w:val="24"/>
          <w:lang w:eastAsia="pl-PL"/>
        </w:rPr>
        <w:t xml:space="preserve">- </w:t>
      </w:r>
      <w:r w:rsidRPr="00D57203">
        <w:rPr>
          <w:rFonts w:ascii="Times New Roman" w:eastAsia="Times New Roman" w:hAnsi="Times New Roman" w:cs="Times New Roman"/>
          <w:color w:val="000000"/>
          <w:sz w:val="24"/>
          <w:szCs w:val="24"/>
          <w:lang w:eastAsia="pl-PL"/>
        </w:rPr>
        <w:t>tworzenie i utrzymanie punktów selektywnego zbierania odpadów komunalnych – 31 284,49 zł,</w:t>
      </w:r>
    </w:p>
    <w:p w14:paraId="09588AE2" w14:textId="77777777" w:rsidR="00FB01B2" w:rsidRPr="00D57203" w:rsidRDefault="00FB01B2" w:rsidP="009D7FF8">
      <w:pPr>
        <w:shd w:val="clear" w:color="auto" w:fill="FFFFFF"/>
        <w:spacing w:after="0" w:line="264" w:lineRule="auto"/>
        <w:jc w:val="both"/>
        <w:rPr>
          <w:rFonts w:ascii="Times New Roman" w:eastAsia="Times New Roman" w:hAnsi="Times New Roman" w:cs="Times New Roman"/>
          <w:sz w:val="24"/>
          <w:szCs w:val="24"/>
          <w:lang w:eastAsia="pl-PL"/>
        </w:rPr>
      </w:pPr>
      <w:r w:rsidRPr="00D57203">
        <w:rPr>
          <w:rFonts w:ascii="Times New Roman" w:eastAsia="Times New Roman" w:hAnsi="Times New Roman" w:cs="Times New Roman"/>
          <w:sz w:val="24"/>
          <w:szCs w:val="24"/>
          <w:lang w:eastAsia="pl-PL"/>
        </w:rPr>
        <w:t xml:space="preserve">- </w:t>
      </w:r>
      <w:r w:rsidRPr="00D57203">
        <w:rPr>
          <w:rFonts w:ascii="Times New Roman" w:eastAsia="Times New Roman" w:hAnsi="Times New Roman" w:cs="Times New Roman"/>
          <w:color w:val="000000"/>
          <w:sz w:val="24"/>
          <w:szCs w:val="24"/>
          <w:lang w:eastAsia="pl-PL"/>
        </w:rPr>
        <w:t>obsługa administracyjna systemu w kwocie - 104 367,71 zł,</w:t>
      </w:r>
    </w:p>
    <w:p w14:paraId="24D4B288" w14:textId="77777777" w:rsidR="00FB01B2" w:rsidRPr="00D57203" w:rsidRDefault="00FB01B2" w:rsidP="009D7FF8">
      <w:pPr>
        <w:shd w:val="clear" w:color="auto" w:fill="FFFFFF"/>
        <w:spacing w:after="0" w:line="264" w:lineRule="auto"/>
        <w:jc w:val="both"/>
        <w:rPr>
          <w:rFonts w:ascii="Times New Roman" w:eastAsia="Times New Roman" w:hAnsi="Times New Roman" w:cs="Times New Roman"/>
          <w:sz w:val="24"/>
          <w:szCs w:val="24"/>
          <w:lang w:eastAsia="pl-PL"/>
        </w:rPr>
      </w:pPr>
      <w:r w:rsidRPr="00D57203">
        <w:rPr>
          <w:rFonts w:ascii="Times New Roman" w:eastAsia="Times New Roman" w:hAnsi="Times New Roman" w:cs="Times New Roman"/>
          <w:sz w:val="24"/>
          <w:szCs w:val="24"/>
          <w:lang w:eastAsia="pl-PL"/>
        </w:rPr>
        <w:t xml:space="preserve">- </w:t>
      </w:r>
      <w:r w:rsidRPr="00D57203">
        <w:rPr>
          <w:rFonts w:ascii="Times New Roman" w:eastAsia="Times New Roman" w:hAnsi="Times New Roman" w:cs="Times New Roman"/>
          <w:color w:val="000000"/>
          <w:sz w:val="24"/>
          <w:szCs w:val="24"/>
          <w:lang w:eastAsia="pl-PL"/>
        </w:rPr>
        <w:t>obsługę pocztową, informatyczną, telekomunikacyjną oraz bankową – 14 339,29 zł</w:t>
      </w:r>
    </w:p>
    <w:p w14:paraId="0ED1C840" w14:textId="77777777" w:rsidR="00FB01B2" w:rsidRPr="00D57203" w:rsidRDefault="00FB01B2" w:rsidP="009D7FF8">
      <w:pPr>
        <w:shd w:val="clear" w:color="auto" w:fill="FFFFFF"/>
        <w:spacing w:after="0" w:line="264" w:lineRule="auto"/>
        <w:jc w:val="both"/>
        <w:rPr>
          <w:rFonts w:ascii="Times New Roman" w:eastAsia="Times New Roman" w:hAnsi="Times New Roman" w:cs="Times New Roman"/>
          <w:sz w:val="24"/>
          <w:szCs w:val="24"/>
          <w:lang w:eastAsia="pl-PL"/>
        </w:rPr>
      </w:pPr>
      <w:r w:rsidRPr="00D57203">
        <w:rPr>
          <w:rFonts w:ascii="Times New Roman" w:eastAsia="Times New Roman" w:hAnsi="Times New Roman" w:cs="Times New Roman"/>
          <w:sz w:val="24"/>
          <w:szCs w:val="24"/>
          <w:lang w:eastAsia="pl-PL"/>
        </w:rPr>
        <w:t xml:space="preserve">- </w:t>
      </w:r>
      <w:r w:rsidRPr="00D57203">
        <w:rPr>
          <w:rFonts w:ascii="Times New Roman" w:eastAsia="Times New Roman" w:hAnsi="Times New Roman" w:cs="Times New Roman"/>
          <w:color w:val="000000"/>
          <w:sz w:val="24"/>
          <w:szCs w:val="24"/>
          <w:lang w:eastAsia="pl-PL"/>
        </w:rPr>
        <w:t>zakup artykułów biurowych – 3 033,53 zł</w:t>
      </w:r>
    </w:p>
    <w:p w14:paraId="20FC059C" w14:textId="77777777" w:rsidR="00FB01B2" w:rsidRPr="00D57203" w:rsidRDefault="00FB01B2" w:rsidP="009D7FF8">
      <w:pPr>
        <w:shd w:val="clear" w:color="auto" w:fill="FFFFFF"/>
        <w:spacing w:after="0" w:line="264" w:lineRule="auto"/>
        <w:jc w:val="both"/>
        <w:rPr>
          <w:rFonts w:ascii="Times New Roman" w:eastAsia="Times New Roman" w:hAnsi="Times New Roman" w:cs="Times New Roman"/>
          <w:sz w:val="24"/>
          <w:szCs w:val="24"/>
          <w:lang w:eastAsia="pl-PL"/>
        </w:rPr>
      </w:pPr>
      <w:r w:rsidRPr="00D57203">
        <w:rPr>
          <w:rFonts w:ascii="Times New Roman" w:eastAsia="Times New Roman" w:hAnsi="Times New Roman" w:cs="Times New Roman"/>
          <w:sz w:val="24"/>
          <w:szCs w:val="24"/>
          <w:lang w:eastAsia="pl-PL"/>
        </w:rPr>
        <w:t xml:space="preserve">- </w:t>
      </w:r>
      <w:r w:rsidRPr="00D57203">
        <w:rPr>
          <w:rFonts w:ascii="Times New Roman" w:eastAsia="Times New Roman" w:hAnsi="Times New Roman" w:cs="Times New Roman"/>
          <w:color w:val="000000"/>
          <w:sz w:val="24"/>
          <w:szCs w:val="24"/>
          <w:lang w:eastAsia="pl-PL"/>
        </w:rPr>
        <w:t xml:space="preserve">podróże służbowe – 995,81 zł </w:t>
      </w:r>
    </w:p>
    <w:p w14:paraId="7F6FFAA6" w14:textId="77777777" w:rsidR="00FB01B2" w:rsidRPr="00D57203" w:rsidRDefault="00FB01B2" w:rsidP="009D7FF8">
      <w:pPr>
        <w:shd w:val="clear" w:color="auto" w:fill="FFFFFF"/>
        <w:spacing w:after="0" w:line="264" w:lineRule="auto"/>
        <w:jc w:val="both"/>
        <w:rPr>
          <w:rFonts w:ascii="Times New Roman" w:eastAsia="Times New Roman" w:hAnsi="Times New Roman" w:cs="Times New Roman"/>
          <w:sz w:val="24"/>
          <w:szCs w:val="24"/>
          <w:lang w:eastAsia="pl-PL"/>
        </w:rPr>
      </w:pPr>
      <w:r w:rsidRPr="00D57203">
        <w:rPr>
          <w:rFonts w:ascii="Times New Roman" w:eastAsia="Times New Roman" w:hAnsi="Times New Roman" w:cs="Times New Roman"/>
          <w:sz w:val="24"/>
          <w:szCs w:val="24"/>
          <w:lang w:eastAsia="pl-PL"/>
        </w:rPr>
        <w:t xml:space="preserve">- </w:t>
      </w:r>
      <w:r w:rsidRPr="00D57203">
        <w:rPr>
          <w:rFonts w:ascii="Times New Roman" w:eastAsia="Times New Roman" w:hAnsi="Times New Roman" w:cs="Times New Roman"/>
          <w:color w:val="000000"/>
          <w:sz w:val="24"/>
          <w:szCs w:val="24"/>
          <w:lang w:eastAsia="pl-PL"/>
        </w:rPr>
        <w:t xml:space="preserve">szkolenia pracownicze – 1 347,00 zł </w:t>
      </w:r>
    </w:p>
    <w:p w14:paraId="05EFAF5D" w14:textId="77777777" w:rsidR="00FB01B2" w:rsidRPr="00D57203" w:rsidRDefault="00FB01B2" w:rsidP="009D7FF8">
      <w:pPr>
        <w:shd w:val="clear" w:color="auto" w:fill="FFFFFF"/>
        <w:spacing w:after="0" w:line="264" w:lineRule="auto"/>
        <w:jc w:val="both"/>
        <w:rPr>
          <w:rFonts w:ascii="Times New Roman" w:eastAsia="Times New Roman" w:hAnsi="Times New Roman" w:cs="Times New Roman"/>
          <w:sz w:val="24"/>
          <w:szCs w:val="24"/>
          <w:lang w:eastAsia="pl-PL"/>
        </w:rPr>
      </w:pPr>
      <w:r w:rsidRPr="00D57203">
        <w:rPr>
          <w:rFonts w:ascii="Times New Roman" w:eastAsia="Times New Roman" w:hAnsi="Times New Roman" w:cs="Times New Roman"/>
          <w:sz w:val="24"/>
          <w:szCs w:val="24"/>
          <w:lang w:eastAsia="pl-PL"/>
        </w:rPr>
        <w:t xml:space="preserve">- </w:t>
      </w:r>
      <w:r w:rsidRPr="00D57203">
        <w:rPr>
          <w:rFonts w:ascii="Times New Roman" w:eastAsia="Times New Roman" w:hAnsi="Times New Roman" w:cs="Times New Roman"/>
          <w:color w:val="000000"/>
          <w:sz w:val="24"/>
          <w:szCs w:val="24"/>
          <w:lang w:eastAsia="pl-PL"/>
        </w:rPr>
        <w:t>edukacja ekologiczna w zakresie prawidłowego postępowania z odpadami komunalnymi - 0,00zł.</w:t>
      </w:r>
    </w:p>
    <w:p w14:paraId="57273C67" w14:textId="77777777" w:rsidR="00FB01B2" w:rsidRPr="00D57203" w:rsidRDefault="00FB01B2" w:rsidP="009D7FF8">
      <w:pPr>
        <w:spacing w:after="0" w:line="264" w:lineRule="auto"/>
        <w:jc w:val="both"/>
        <w:rPr>
          <w:rFonts w:ascii="Times New Roman" w:eastAsia="Times New Roman" w:hAnsi="Times New Roman" w:cs="Times New Roman"/>
          <w:sz w:val="24"/>
          <w:szCs w:val="24"/>
          <w:lang w:eastAsia="pl-PL"/>
        </w:rPr>
      </w:pPr>
      <w:r w:rsidRPr="00D57203">
        <w:rPr>
          <w:rFonts w:ascii="Times New Roman" w:eastAsia="Times New Roman" w:hAnsi="Times New Roman" w:cs="Times New Roman"/>
          <w:sz w:val="24"/>
          <w:szCs w:val="24"/>
          <w:lang w:eastAsia="pl-PL"/>
        </w:rPr>
        <w:lastRenderedPageBreak/>
        <w:t xml:space="preserve">Nadwyżka dochodów wykonanych w 2023 roku wraz z przychodami nad wydatkami wynosi 97 534,67 zł i zostanie przeznaczona w 2024 roku na wydatki związane z realizacją zadań związanych z funkcjonowaniem </w:t>
      </w:r>
      <w:r w:rsidRPr="00D57203">
        <w:rPr>
          <w:rFonts w:ascii="Times New Roman" w:eastAsia="Times New Roman" w:hAnsi="Times New Roman" w:cs="Times New Roman"/>
          <w:sz w:val="24"/>
          <w:szCs w:val="24"/>
          <w:lang w:eastAsia="ar-SA"/>
        </w:rPr>
        <w:t>systemu gospodarowania odpadami komunalnymi</w:t>
      </w:r>
      <w:r w:rsidRPr="00D57203">
        <w:rPr>
          <w:rFonts w:ascii="Times New Roman" w:eastAsia="Times New Roman" w:hAnsi="Times New Roman" w:cs="Times New Roman"/>
          <w:sz w:val="24"/>
          <w:szCs w:val="24"/>
          <w:lang w:eastAsia="pl-PL"/>
        </w:rPr>
        <w:t>.</w:t>
      </w:r>
    </w:p>
    <w:p w14:paraId="17452F69" w14:textId="77777777" w:rsidR="00FB01B2" w:rsidRPr="00D57203" w:rsidRDefault="00FB01B2" w:rsidP="009D7FF8">
      <w:pPr>
        <w:spacing w:after="0" w:line="259" w:lineRule="auto"/>
        <w:jc w:val="both"/>
        <w:rPr>
          <w:rFonts w:ascii="Times New Roman" w:eastAsia="Arial" w:hAnsi="Times New Roman" w:cs="Times New Roman"/>
          <w:sz w:val="24"/>
          <w:szCs w:val="24"/>
        </w:rPr>
      </w:pPr>
    </w:p>
    <w:p w14:paraId="54388983" w14:textId="77777777" w:rsidR="00FB01B2" w:rsidRPr="00D57203" w:rsidRDefault="00FB01B2" w:rsidP="009D7FF8">
      <w:pPr>
        <w:spacing w:line="259" w:lineRule="auto"/>
        <w:jc w:val="both"/>
        <w:rPr>
          <w:rFonts w:ascii="Times New Roman" w:eastAsia="Arial" w:hAnsi="Times New Roman" w:cs="Times New Roman"/>
          <w:sz w:val="24"/>
          <w:szCs w:val="24"/>
        </w:rPr>
      </w:pPr>
      <w:r w:rsidRPr="00D57203">
        <w:rPr>
          <w:rFonts w:ascii="Times New Roman" w:eastAsia="Arial" w:hAnsi="Times New Roman" w:cs="Times New Roman"/>
          <w:sz w:val="24"/>
          <w:szCs w:val="24"/>
        </w:rPr>
        <w:t>Masa odpadów 2023 r.:</w:t>
      </w:r>
    </w:p>
    <w:p w14:paraId="1800538A" w14:textId="35ED77BE" w:rsidR="00FB01B2" w:rsidRPr="00D57203" w:rsidRDefault="00FB01B2" w:rsidP="009D7FF8">
      <w:pPr>
        <w:spacing w:after="0" w:line="259" w:lineRule="auto"/>
        <w:ind w:firstLine="709"/>
        <w:jc w:val="both"/>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Do określenia szacunkowej masy przyjęto średnią miesięczną ilość odpadów w gminie Ślemień w ciągu 34 miesięcy (rok 2019, rok 2020 oraz okres 01.01.-01.10.2021 r.) z założeniem 5% wzrostu. Wyliczenia dokonano na podstawie danych zawartych w sprawozdaniach oraz zestawieniach przedsiębiorcy odbierającego odpady komunalne z wszystkich rodzajów nieruchomości z terenu Gminy Ślemień:</w:t>
      </w:r>
    </w:p>
    <w:p w14:paraId="5F918CA7" w14:textId="77777777" w:rsidR="00FB01B2" w:rsidRPr="00D57203" w:rsidRDefault="00FB01B2" w:rsidP="009D7FF8">
      <w:pPr>
        <w:spacing w:after="0" w:line="259" w:lineRule="auto"/>
        <w:ind w:firstLine="709"/>
        <w:jc w:val="both"/>
        <w:rPr>
          <w:rFonts w:ascii="Times New Roman" w:eastAsiaTheme="minorHAnsi" w:hAnsi="Times New Roman" w:cs="Times New Roman"/>
          <w:sz w:val="24"/>
          <w:szCs w:val="24"/>
        </w:rPr>
      </w:pPr>
    </w:p>
    <w:tbl>
      <w:tblPr>
        <w:tblW w:w="7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02"/>
        <w:gridCol w:w="1701"/>
        <w:gridCol w:w="1657"/>
        <w:gridCol w:w="1603"/>
      </w:tblGrid>
      <w:tr w:rsidR="00FB01B2" w:rsidRPr="00FB01B2" w14:paraId="614A8444" w14:textId="77777777" w:rsidTr="007F56E4">
        <w:trPr>
          <w:trHeight w:val="171"/>
          <w:jc w:val="center"/>
        </w:trPr>
        <w:tc>
          <w:tcPr>
            <w:tcW w:w="2902" w:type="dxa"/>
            <w:shd w:val="clear" w:color="auto" w:fill="auto"/>
            <w:vAlign w:val="center"/>
          </w:tcPr>
          <w:p w14:paraId="6DCDD35C" w14:textId="77777777" w:rsidR="00FB01B2" w:rsidRPr="00D57203" w:rsidRDefault="00FB01B2" w:rsidP="00FB01B2">
            <w:pPr>
              <w:spacing w:after="0" w:line="259" w:lineRule="auto"/>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Rodzaj odebranych odpadów komunalnych</w:t>
            </w:r>
          </w:p>
        </w:tc>
        <w:tc>
          <w:tcPr>
            <w:tcW w:w="1701" w:type="dxa"/>
            <w:vAlign w:val="center"/>
          </w:tcPr>
          <w:p w14:paraId="0C325175" w14:textId="77777777" w:rsidR="00FB01B2" w:rsidRPr="00D57203" w:rsidRDefault="00FB01B2" w:rsidP="00FB01B2">
            <w:pPr>
              <w:spacing w:after="0" w:line="259" w:lineRule="auto"/>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Masa odebranych odpadów komunalnych</w:t>
            </w:r>
            <w:r w:rsidRPr="00D57203">
              <w:rPr>
                <w:rFonts w:ascii="Times New Roman" w:eastAsiaTheme="minorHAnsi" w:hAnsi="Times New Roman" w:cs="Times New Roman"/>
                <w:sz w:val="24"/>
                <w:szCs w:val="24"/>
                <w:vertAlign w:val="superscript"/>
              </w:rPr>
              <w:t xml:space="preserve"> </w:t>
            </w:r>
            <w:r w:rsidRPr="00D57203">
              <w:rPr>
                <w:rFonts w:ascii="Times New Roman" w:eastAsiaTheme="minorHAnsi" w:hAnsi="Times New Roman" w:cs="Times New Roman"/>
                <w:sz w:val="24"/>
                <w:szCs w:val="24"/>
              </w:rPr>
              <w:t>[Mg] w 2022 r.</w:t>
            </w:r>
          </w:p>
        </w:tc>
        <w:tc>
          <w:tcPr>
            <w:tcW w:w="1657" w:type="dxa"/>
          </w:tcPr>
          <w:p w14:paraId="016BB1AD" w14:textId="77777777" w:rsidR="00FB01B2" w:rsidRPr="00D57203" w:rsidRDefault="00FB01B2" w:rsidP="00FB01B2">
            <w:pPr>
              <w:spacing w:after="0" w:line="259" w:lineRule="auto"/>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Masa odebranych odpadów komunalnych</w:t>
            </w:r>
            <w:r w:rsidRPr="00D57203">
              <w:rPr>
                <w:rFonts w:ascii="Times New Roman" w:eastAsiaTheme="minorHAnsi" w:hAnsi="Times New Roman" w:cs="Times New Roman"/>
                <w:sz w:val="24"/>
                <w:szCs w:val="24"/>
                <w:vertAlign w:val="superscript"/>
              </w:rPr>
              <w:t xml:space="preserve"> </w:t>
            </w:r>
            <w:r w:rsidRPr="00D57203">
              <w:rPr>
                <w:rFonts w:ascii="Times New Roman" w:eastAsiaTheme="minorHAnsi" w:hAnsi="Times New Roman" w:cs="Times New Roman"/>
                <w:sz w:val="24"/>
                <w:szCs w:val="24"/>
              </w:rPr>
              <w:t>[Mg] w 2023 r.</w:t>
            </w:r>
          </w:p>
        </w:tc>
        <w:tc>
          <w:tcPr>
            <w:tcW w:w="1603" w:type="dxa"/>
          </w:tcPr>
          <w:p w14:paraId="1B8BE7DB" w14:textId="77777777" w:rsidR="00FB01B2" w:rsidRPr="00D57203" w:rsidRDefault="00FB01B2" w:rsidP="00FB01B2">
            <w:pPr>
              <w:spacing w:after="0" w:line="259" w:lineRule="auto"/>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Przewidywana ilość odpadów w [Mg] w roku 2024</w:t>
            </w:r>
          </w:p>
        </w:tc>
      </w:tr>
      <w:tr w:rsidR="00FB01B2" w:rsidRPr="00FB01B2" w14:paraId="1FC24D6A" w14:textId="77777777" w:rsidTr="007F56E4">
        <w:trPr>
          <w:trHeight w:val="171"/>
          <w:jc w:val="center"/>
        </w:trPr>
        <w:tc>
          <w:tcPr>
            <w:tcW w:w="2902" w:type="dxa"/>
            <w:shd w:val="clear" w:color="auto" w:fill="auto"/>
            <w:vAlign w:val="center"/>
          </w:tcPr>
          <w:p w14:paraId="02C10387" w14:textId="77777777" w:rsidR="00FB01B2" w:rsidRPr="00D57203" w:rsidRDefault="00FB01B2" w:rsidP="00FB01B2">
            <w:pPr>
              <w:spacing w:after="0" w:line="259" w:lineRule="auto"/>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Opakowania z tworzyw sztucznych</w:t>
            </w:r>
          </w:p>
        </w:tc>
        <w:tc>
          <w:tcPr>
            <w:tcW w:w="1701" w:type="dxa"/>
            <w:vAlign w:val="center"/>
          </w:tcPr>
          <w:p w14:paraId="41B11388" w14:textId="77777777" w:rsidR="00FB01B2" w:rsidRPr="00D57203" w:rsidRDefault="00FB01B2" w:rsidP="00FB01B2">
            <w:pPr>
              <w:spacing w:after="0" w:line="259" w:lineRule="auto"/>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127,0</w:t>
            </w:r>
          </w:p>
        </w:tc>
        <w:tc>
          <w:tcPr>
            <w:tcW w:w="1657" w:type="dxa"/>
            <w:vAlign w:val="center"/>
          </w:tcPr>
          <w:p w14:paraId="414718CF" w14:textId="77777777" w:rsidR="00FB01B2" w:rsidRPr="00D57203" w:rsidRDefault="00FB01B2" w:rsidP="00FB01B2">
            <w:pPr>
              <w:spacing w:after="0" w:line="259" w:lineRule="auto"/>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118,59</w:t>
            </w:r>
          </w:p>
        </w:tc>
        <w:tc>
          <w:tcPr>
            <w:tcW w:w="1603" w:type="dxa"/>
            <w:vAlign w:val="center"/>
          </w:tcPr>
          <w:p w14:paraId="5F8F83DB" w14:textId="77777777" w:rsidR="00FB01B2" w:rsidRPr="00D57203" w:rsidRDefault="00FB01B2" w:rsidP="00FB01B2">
            <w:pPr>
              <w:spacing w:after="0" w:line="259" w:lineRule="auto"/>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110,0</w:t>
            </w:r>
          </w:p>
        </w:tc>
      </w:tr>
      <w:tr w:rsidR="00FB01B2" w:rsidRPr="00FB01B2" w14:paraId="0702C0AF" w14:textId="77777777" w:rsidTr="007F56E4">
        <w:trPr>
          <w:trHeight w:val="171"/>
          <w:jc w:val="center"/>
        </w:trPr>
        <w:tc>
          <w:tcPr>
            <w:tcW w:w="2902" w:type="dxa"/>
            <w:shd w:val="clear" w:color="auto" w:fill="auto"/>
            <w:vAlign w:val="center"/>
          </w:tcPr>
          <w:p w14:paraId="7C20A1B6" w14:textId="77777777" w:rsidR="00FB01B2" w:rsidRPr="00D57203" w:rsidRDefault="00FB01B2" w:rsidP="00FB01B2">
            <w:pPr>
              <w:spacing w:after="0" w:line="259" w:lineRule="auto"/>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Opakowania ze szkła</w:t>
            </w:r>
          </w:p>
        </w:tc>
        <w:tc>
          <w:tcPr>
            <w:tcW w:w="1701" w:type="dxa"/>
            <w:vAlign w:val="center"/>
          </w:tcPr>
          <w:p w14:paraId="0AE8CAE4" w14:textId="77777777" w:rsidR="00FB01B2" w:rsidRPr="00D57203" w:rsidRDefault="00FB01B2" w:rsidP="00FB01B2">
            <w:pPr>
              <w:spacing w:after="0" w:line="259" w:lineRule="auto"/>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89,0</w:t>
            </w:r>
          </w:p>
        </w:tc>
        <w:tc>
          <w:tcPr>
            <w:tcW w:w="1657" w:type="dxa"/>
            <w:vAlign w:val="center"/>
          </w:tcPr>
          <w:p w14:paraId="1FBC4567" w14:textId="77777777" w:rsidR="00FB01B2" w:rsidRPr="00D57203" w:rsidRDefault="00FB01B2" w:rsidP="00FB01B2">
            <w:pPr>
              <w:spacing w:after="0" w:line="259" w:lineRule="auto"/>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59,48</w:t>
            </w:r>
          </w:p>
        </w:tc>
        <w:tc>
          <w:tcPr>
            <w:tcW w:w="1603" w:type="dxa"/>
            <w:vAlign w:val="center"/>
          </w:tcPr>
          <w:p w14:paraId="14BF3937" w14:textId="77777777" w:rsidR="00FB01B2" w:rsidRPr="00D57203" w:rsidRDefault="00FB01B2" w:rsidP="00FB01B2">
            <w:pPr>
              <w:spacing w:after="0" w:line="259" w:lineRule="auto"/>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75</w:t>
            </w:r>
          </w:p>
        </w:tc>
      </w:tr>
      <w:tr w:rsidR="00FB01B2" w:rsidRPr="00FB01B2" w14:paraId="21637494" w14:textId="77777777" w:rsidTr="007F56E4">
        <w:trPr>
          <w:trHeight w:val="171"/>
          <w:jc w:val="center"/>
        </w:trPr>
        <w:tc>
          <w:tcPr>
            <w:tcW w:w="2902" w:type="dxa"/>
            <w:shd w:val="clear" w:color="auto" w:fill="auto"/>
            <w:vAlign w:val="center"/>
          </w:tcPr>
          <w:p w14:paraId="0FA6BAEA" w14:textId="77777777" w:rsidR="00FB01B2" w:rsidRPr="00D57203" w:rsidRDefault="00FB01B2" w:rsidP="00FB01B2">
            <w:pPr>
              <w:spacing w:after="0" w:line="259" w:lineRule="auto"/>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Opakowania z papieru i tektury</w:t>
            </w:r>
          </w:p>
        </w:tc>
        <w:tc>
          <w:tcPr>
            <w:tcW w:w="1701" w:type="dxa"/>
            <w:vAlign w:val="center"/>
          </w:tcPr>
          <w:p w14:paraId="0A5D6579" w14:textId="77777777" w:rsidR="00FB01B2" w:rsidRPr="00D57203" w:rsidRDefault="00FB01B2" w:rsidP="00FB01B2">
            <w:pPr>
              <w:spacing w:after="0" w:line="259" w:lineRule="auto"/>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3,68</w:t>
            </w:r>
          </w:p>
        </w:tc>
        <w:tc>
          <w:tcPr>
            <w:tcW w:w="1657" w:type="dxa"/>
            <w:vAlign w:val="center"/>
          </w:tcPr>
          <w:p w14:paraId="3C0A8ADB" w14:textId="77777777" w:rsidR="00FB01B2" w:rsidRPr="00D57203" w:rsidRDefault="00FB01B2" w:rsidP="00FB01B2">
            <w:pPr>
              <w:spacing w:after="0" w:line="259" w:lineRule="auto"/>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5,02</w:t>
            </w:r>
          </w:p>
        </w:tc>
        <w:tc>
          <w:tcPr>
            <w:tcW w:w="1603" w:type="dxa"/>
            <w:vAlign w:val="center"/>
          </w:tcPr>
          <w:p w14:paraId="7B7DBA5D" w14:textId="77777777" w:rsidR="00FB01B2" w:rsidRPr="00D57203" w:rsidRDefault="00FB01B2" w:rsidP="00FB01B2">
            <w:pPr>
              <w:spacing w:after="0" w:line="259" w:lineRule="auto"/>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5</w:t>
            </w:r>
          </w:p>
        </w:tc>
      </w:tr>
      <w:tr w:rsidR="00FB01B2" w:rsidRPr="00FB01B2" w14:paraId="2DF323E8" w14:textId="77777777" w:rsidTr="007F56E4">
        <w:trPr>
          <w:trHeight w:val="171"/>
          <w:jc w:val="center"/>
        </w:trPr>
        <w:tc>
          <w:tcPr>
            <w:tcW w:w="2902" w:type="dxa"/>
            <w:shd w:val="clear" w:color="auto" w:fill="auto"/>
            <w:vAlign w:val="center"/>
          </w:tcPr>
          <w:p w14:paraId="7F7C0FBA" w14:textId="77777777" w:rsidR="00FB01B2" w:rsidRPr="00D57203" w:rsidRDefault="00FB01B2" w:rsidP="00FB01B2">
            <w:pPr>
              <w:spacing w:after="0" w:line="259" w:lineRule="auto"/>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Inne odpady nieulęgające biodegradacji</w:t>
            </w:r>
          </w:p>
        </w:tc>
        <w:tc>
          <w:tcPr>
            <w:tcW w:w="1701" w:type="dxa"/>
            <w:vAlign w:val="center"/>
          </w:tcPr>
          <w:p w14:paraId="55745B17" w14:textId="77777777" w:rsidR="00FB01B2" w:rsidRPr="00D57203" w:rsidRDefault="00FB01B2" w:rsidP="00FB01B2">
            <w:pPr>
              <w:spacing w:after="0" w:line="259" w:lineRule="auto"/>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15,0</w:t>
            </w:r>
          </w:p>
        </w:tc>
        <w:tc>
          <w:tcPr>
            <w:tcW w:w="1657" w:type="dxa"/>
            <w:vAlign w:val="center"/>
          </w:tcPr>
          <w:p w14:paraId="6BD75965" w14:textId="77777777" w:rsidR="00FB01B2" w:rsidRPr="00D57203" w:rsidRDefault="00FB01B2" w:rsidP="00FB01B2">
            <w:pPr>
              <w:spacing w:after="0" w:line="259" w:lineRule="auto"/>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15,62</w:t>
            </w:r>
          </w:p>
        </w:tc>
        <w:tc>
          <w:tcPr>
            <w:tcW w:w="1603" w:type="dxa"/>
            <w:vAlign w:val="center"/>
          </w:tcPr>
          <w:p w14:paraId="3F8D61F1" w14:textId="77777777" w:rsidR="00FB01B2" w:rsidRPr="00D57203" w:rsidRDefault="00FB01B2" w:rsidP="00FB01B2">
            <w:pPr>
              <w:spacing w:after="0" w:line="259" w:lineRule="auto"/>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8</w:t>
            </w:r>
          </w:p>
        </w:tc>
      </w:tr>
      <w:tr w:rsidR="00FB01B2" w:rsidRPr="00FB01B2" w14:paraId="4A13662A" w14:textId="77777777" w:rsidTr="007F56E4">
        <w:trPr>
          <w:trHeight w:val="171"/>
          <w:jc w:val="center"/>
        </w:trPr>
        <w:tc>
          <w:tcPr>
            <w:tcW w:w="2902" w:type="dxa"/>
            <w:shd w:val="clear" w:color="auto" w:fill="auto"/>
            <w:vAlign w:val="center"/>
          </w:tcPr>
          <w:p w14:paraId="63B54E73" w14:textId="77777777" w:rsidR="00FB01B2" w:rsidRPr="00D57203" w:rsidRDefault="00FB01B2" w:rsidP="00FB01B2">
            <w:pPr>
              <w:spacing w:after="0" w:line="259" w:lineRule="auto"/>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Niesegregowane (zmieszane) odpady komunalne</w:t>
            </w:r>
          </w:p>
        </w:tc>
        <w:tc>
          <w:tcPr>
            <w:tcW w:w="1701" w:type="dxa"/>
            <w:vAlign w:val="center"/>
          </w:tcPr>
          <w:p w14:paraId="3D8F8372" w14:textId="77777777" w:rsidR="00FB01B2" w:rsidRPr="00D57203" w:rsidRDefault="00FB01B2" w:rsidP="00FB01B2">
            <w:pPr>
              <w:spacing w:after="0" w:line="259" w:lineRule="auto"/>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255,74</w:t>
            </w:r>
          </w:p>
        </w:tc>
        <w:tc>
          <w:tcPr>
            <w:tcW w:w="1657" w:type="dxa"/>
            <w:vAlign w:val="center"/>
          </w:tcPr>
          <w:p w14:paraId="45B274F2" w14:textId="77777777" w:rsidR="00FB01B2" w:rsidRPr="00D57203" w:rsidRDefault="00FB01B2" w:rsidP="00FB01B2">
            <w:pPr>
              <w:spacing w:after="0" w:line="259" w:lineRule="auto"/>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304,5</w:t>
            </w:r>
          </w:p>
        </w:tc>
        <w:tc>
          <w:tcPr>
            <w:tcW w:w="1603" w:type="dxa"/>
            <w:vAlign w:val="center"/>
          </w:tcPr>
          <w:p w14:paraId="6A3D3B28" w14:textId="77777777" w:rsidR="00FB01B2" w:rsidRPr="00D57203" w:rsidRDefault="00FB01B2" w:rsidP="00FB01B2">
            <w:pPr>
              <w:spacing w:after="0" w:line="259" w:lineRule="auto"/>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250</w:t>
            </w:r>
          </w:p>
        </w:tc>
      </w:tr>
      <w:tr w:rsidR="00FB01B2" w:rsidRPr="00FB01B2" w14:paraId="74636FBE" w14:textId="77777777" w:rsidTr="007F56E4">
        <w:trPr>
          <w:trHeight w:val="171"/>
          <w:jc w:val="center"/>
        </w:trPr>
        <w:tc>
          <w:tcPr>
            <w:tcW w:w="2902" w:type="dxa"/>
            <w:shd w:val="clear" w:color="auto" w:fill="auto"/>
            <w:vAlign w:val="center"/>
          </w:tcPr>
          <w:p w14:paraId="65434407" w14:textId="77777777" w:rsidR="00FB01B2" w:rsidRPr="00D57203" w:rsidRDefault="00FB01B2" w:rsidP="00FB01B2">
            <w:pPr>
              <w:spacing w:after="0" w:line="259" w:lineRule="auto"/>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Odpady ulegające biodegradacji</w:t>
            </w:r>
          </w:p>
          <w:p w14:paraId="6095BA86" w14:textId="77777777" w:rsidR="00FB01B2" w:rsidRPr="00D57203" w:rsidRDefault="00FB01B2" w:rsidP="00FB01B2">
            <w:pPr>
              <w:spacing w:after="0" w:line="259" w:lineRule="auto"/>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(od 2022 tylko odpady kuchenne ulegające biodegradacji)</w:t>
            </w:r>
          </w:p>
        </w:tc>
        <w:tc>
          <w:tcPr>
            <w:tcW w:w="1701" w:type="dxa"/>
            <w:vAlign w:val="center"/>
          </w:tcPr>
          <w:p w14:paraId="6B219BCA" w14:textId="77777777" w:rsidR="00FB01B2" w:rsidRPr="00D57203" w:rsidRDefault="00FB01B2" w:rsidP="00FB01B2">
            <w:pPr>
              <w:spacing w:after="0" w:line="259" w:lineRule="auto"/>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12,60</w:t>
            </w:r>
          </w:p>
        </w:tc>
        <w:tc>
          <w:tcPr>
            <w:tcW w:w="1657" w:type="dxa"/>
            <w:vAlign w:val="center"/>
          </w:tcPr>
          <w:p w14:paraId="036290EB" w14:textId="77777777" w:rsidR="00FB01B2" w:rsidRPr="00D57203" w:rsidRDefault="00FB01B2" w:rsidP="00FB01B2">
            <w:pPr>
              <w:spacing w:after="0" w:line="259" w:lineRule="auto"/>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15,08</w:t>
            </w:r>
          </w:p>
        </w:tc>
        <w:tc>
          <w:tcPr>
            <w:tcW w:w="1603" w:type="dxa"/>
            <w:vAlign w:val="center"/>
          </w:tcPr>
          <w:p w14:paraId="775E36A6" w14:textId="77777777" w:rsidR="00FB01B2" w:rsidRPr="00D57203" w:rsidRDefault="00FB01B2" w:rsidP="00FB01B2">
            <w:pPr>
              <w:spacing w:after="0" w:line="259" w:lineRule="auto"/>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13,00</w:t>
            </w:r>
          </w:p>
        </w:tc>
      </w:tr>
      <w:tr w:rsidR="00FB01B2" w:rsidRPr="00FB01B2" w14:paraId="06980DBB" w14:textId="77777777" w:rsidTr="007F56E4">
        <w:trPr>
          <w:trHeight w:val="171"/>
          <w:jc w:val="center"/>
        </w:trPr>
        <w:tc>
          <w:tcPr>
            <w:tcW w:w="2902" w:type="dxa"/>
            <w:shd w:val="clear" w:color="auto" w:fill="auto"/>
            <w:vAlign w:val="center"/>
          </w:tcPr>
          <w:p w14:paraId="25C2CC87" w14:textId="77777777" w:rsidR="00FB01B2" w:rsidRPr="00D57203" w:rsidRDefault="00FB01B2" w:rsidP="00FB01B2">
            <w:pPr>
              <w:spacing w:after="0" w:line="259" w:lineRule="auto"/>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Popioły z palenisk domowych</w:t>
            </w:r>
          </w:p>
        </w:tc>
        <w:tc>
          <w:tcPr>
            <w:tcW w:w="1701" w:type="dxa"/>
            <w:vAlign w:val="center"/>
          </w:tcPr>
          <w:p w14:paraId="3D2D1E4D" w14:textId="77777777" w:rsidR="00FB01B2" w:rsidRPr="00D57203" w:rsidRDefault="00FB01B2" w:rsidP="00FB01B2">
            <w:pPr>
              <w:spacing w:after="0" w:line="259" w:lineRule="auto"/>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260,0</w:t>
            </w:r>
          </w:p>
        </w:tc>
        <w:tc>
          <w:tcPr>
            <w:tcW w:w="1657" w:type="dxa"/>
            <w:vAlign w:val="center"/>
          </w:tcPr>
          <w:p w14:paraId="06F03FDA" w14:textId="77777777" w:rsidR="00FB01B2" w:rsidRPr="00D57203" w:rsidRDefault="00FB01B2" w:rsidP="00FB01B2">
            <w:pPr>
              <w:spacing w:after="0" w:line="259" w:lineRule="auto"/>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269,88</w:t>
            </w:r>
          </w:p>
        </w:tc>
        <w:tc>
          <w:tcPr>
            <w:tcW w:w="1603" w:type="dxa"/>
            <w:vAlign w:val="center"/>
          </w:tcPr>
          <w:p w14:paraId="49CE336F" w14:textId="77777777" w:rsidR="00FB01B2" w:rsidRPr="00D57203" w:rsidRDefault="00FB01B2" w:rsidP="00FB01B2">
            <w:pPr>
              <w:spacing w:after="0" w:line="259" w:lineRule="auto"/>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265</w:t>
            </w:r>
          </w:p>
        </w:tc>
      </w:tr>
      <w:tr w:rsidR="00FB01B2" w:rsidRPr="00FB01B2" w14:paraId="4B4894B2" w14:textId="77777777" w:rsidTr="007F56E4">
        <w:trPr>
          <w:trHeight w:val="171"/>
          <w:jc w:val="center"/>
        </w:trPr>
        <w:tc>
          <w:tcPr>
            <w:tcW w:w="2902" w:type="dxa"/>
            <w:shd w:val="clear" w:color="auto" w:fill="auto"/>
            <w:vAlign w:val="center"/>
          </w:tcPr>
          <w:p w14:paraId="125381B3" w14:textId="77777777" w:rsidR="00FB01B2" w:rsidRPr="00D57203" w:rsidRDefault="00FB01B2" w:rsidP="00FB01B2">
            <w:pPr>
              <w:spacing w:after="0" w:line="259" w:lineRule="auto"/>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Zużyte opony</w:t>
            </w:r>
          </w:p>
        </w:tc>
        <w:tc>
          <w:tcPr>
            <w:tcW w:w="1701" w:type="dxa"/>
            <w:vAlign w:val="center"/>
          </w:tcPr>
          <w:p w14:paraId="28A35D70" w14:textId="77777777" w:rsidR="00FB01B2" w:rsidRPr="00D57203" w:rsidRDefault="00FB01B2" w:rsidP="00FB01B2">
            <w:pPr>
              <w:spacing w:after="0" w:line="259" w:lineRule="auto"/>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19,82</w:t>
            </w:r>
          </w:p>
        </w:tc>
        <w:tc>
          <w:tcPr>
            <w:tcW w:w="1657" w:type="dxa"/>
            <w:vAlign w:val="center"/>
          </w:tcPr>
          <w:p w14:paraId="1E444803" w14:textId="77777777" w:rsidR="00FB01B2" w:rsidRPr="00D57203" w:rsidRDefault="00FB01B2" w:rsidP="00FB01B2">
            <w:pPr>
              <w:spacing w:after="0" w:line="259" w:lineRule="auto"/>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11,92</w:t>
            </w:r>
          </w:p>
        </w:tc>
        <w:tc>
          <w:tcPr>
            <w:tcW w:w="1603" w:type="dxa"/>
            <w:vAlign w:val="center"/>
          </w:tcPr>
          <w:p w14:paraId="3C8B6904" w14:textId="77777777" w:rsidR="00FB01B2" w:rsidRPr="00D57203" w:rsidRDefault="00FB01B2" w:rsidP="00FB01B2">
            <w:pPr>
              <w:spacing w:after="0" w:line="259" w:lineRule="auto"/>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13</w:t>
            </w:r>
          </w:p>
        </w:tc>
      </w:tr>
      <w:tr w:rsidR="00FB01B2" w:rsidRPr="00FB01B2" w14:paraId="5A357B01" w14:textId="77777777" w:rsidTr="007F56E4">
        <w:trPr>
          <w:trHeight w:val="171"/>
          <w:jc w:val="center"/>
        </w:trPr>
        <w:tc>
          <w:tcPr>
            <w:tcW w:w="2902" w:type="dxa"/>
            <w:shd w:val="clear" w:color="auto" w:fill="auto"/>
            <w:vAlign w:val="center"/>
          </w:tcPr>
          <w:p w14:paraId="3A7D4D20" w14:textId="77777777" w:rsidR="00FB01B2" w:rsidRPr="00D57203" w:rsidRDefault="00FB01B2" w:rsidP="00FB01B2">
            <w:pPr>
              <w:spacing w:after="0" w:line="259" w:lineRule="auto"/>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Zmieszane odpady z betonu, gruzu ceglanego, odpadowych materiałów ceramicznych i elementów wyposażenia inne niż wymienione w 17 01 06</w:t>
            </w:r>
          </w:p>
        </w:tc>
        <w:tc>
          <w:tcPr>
            <w:tcW w:w="1701" w:type="dxa"/>
            <w:vAlign w:val="center"/>
          </w:tcPr>
          <w:p w14:paraId="7404A402" w14:textId="77777777" w:rsidR="00FB01B2" w:rsidRPr="00D57203" w:rsidRDefault="00FB01B2" w:rsidP="00FB01B2">
            <w:pPr>
              <w:spacing w:after="0" w:line="259" w:lineRule="auto"/>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15,60</w:t>
            </w:r>
          </w:p>
        </w:tc>
        <w:tc>
          <w:tcPr>
            <w:tcW w:w="1657" w:type="dxa"/>
            <w:vAlign w:val="center"/>
          </w:tcPr>
          <w:p w14:paraId="7114C354" w14:textId="77777777" w:rsidR="00FB01B2" w:rsidRPr="00D57203" w:rsidRDefault="00FB01B2" w:rsidP="00FB01B2">
            <w:pPr>
              <w:spacing w:after="0" w:line="259" w:lineRule="auto"/>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20,32</w:t>
            </w:r>
          </w:p>
        </w:tc>
        <w:tc>
          <w:tcPr>
            <w:tcW w:w="1603" w:type="dxa"/>
            <w:vAlign w:val="center"/>
          </w:tcPr>
          <w:p w14:paraId="44966F37" w14:textId="77777777" w:rsidR="00FB01B2" w:rsidRPr="00D57203" w:rsidRDefault="00FB01B2" w:rsidP="00FB01B2">
            <w:pPr>
              <w:spacing w:after="0" w:line="259" w:lineRule="auto"/>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17</w:t>
            </w:r>
          </w:p>
        </w:tc>
      </w:tr>
      <w:tr w:rsidR="00FB01B2" w:rsidRPr="00FB01B2" w14:paraId="1E468537" w14:textId="77777777" w:rsidTr="007F56E4">
        <w:trPr>
          <w:trHeight w:val="171"/>
          <w:jc w:val="center"/>
        </w:trPr>
        <w:tc>
          <w:tcPr>
            <w:tcW w:w="2902" w:type="dxa"/>
            <w:shd w:val="clear" w:color="auto" w:fill="auto"/>
            <w:vAlign w:val="center"/>
          </w:tcPr>
          <w:p w14:paraId="50BCB007" w14:textId="77777777" w:rsidR="00FB01B2" w:rsidRPr="00D57203" w:rsidRDefault="00FB01B2" w:rsidP="00FB01B2">
            <w:pPr>
              <w:spacing w:after="0" w:line="259" w:lineRule="auto"/>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Odpady wielkogabarytowe</w:t>
            </w:r>
          </w:p>
        </w:tc>
        <w:tc>
          <w:tcPr>
            <w:tcW w:w="1701" w:type="dxa"/>
            <w:vAlign w:val="center"/>
          </w:tcPr>
          <w:p w14:paraId="71B9CE23" w14:textId="77777777" w:rsidR="00FB01B2" w:rsidRPr="00D57203" w:rsidRDefault="00FB01B2" w:rsidP="00FB01B2">
            <w:pPr>
              <w:spacing w:after="0" w:line="259" w:lineRule="auto"/>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43,0</w:t>
            </w:r>
          </w:p>
        </w:tc>
        <w:tc>
          <w:tcPr>
            <w:tcW w:w="1657" w:type="dxa"/>
            <w:vAlign w:val="center"/>
          </w:tcPr>
          <w:p w14:paraId="00260D81" w14:textId="77777777" w:rsidR="00FB01B2" w:rsidRPr="00D57203" w:rsidRDefault="00FB01B2" w:rsidP="00FB01B2">
            <w:pPr>
              <w:spacing w:after="0" w:line="259" w:lineRule="auto"/>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29,30</w:t>
            </w:r>
          </w:p>
        </w:tc>
        <w:tc>
          <w:tcPr>
            <w:tcW w:w="1603" w:type="dxa"/>
            <w:vAlign w:val="center"/>
          </w:tcPr>
          <w:p w14:paraId="4EE0B9D8" w14:textId="77777777" w:rsidR="00FB01B2" w:rsidRPr="00D57203" w:rsidRDefault="00FB01B2" w:rsidP="00FB01B2">
            <w:pPr>
              <w:spacing w:after="0" w:line="259" w:lineRule="auto"/>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35</w:t>
            </w:r>
          </w:p>
        </w:tc>
      </w:tr>
      <w:tr w:rsidR="00FB01B2" w:rsidRPr="00FB01B2" w14:paraId="380B1E03" w14:textId="77777777" w:rsidTr="007F56E4">
        <w:trPr>
          <w:trHeight w:val="3198"/>
          <w:jc w:val="center"/>
        </w:trPr>
        <w:tc>
          <w:tcPr>
            <w:tcW w:w="2902" w:type="dxa"/>
            <w:shd w:val="clear" w:color="auto" w:fill="auto"/>
            <w:vAlign w:val="center"/>
          </w:tcPr>
          <w:p w14:paraId="12714681" w14:textId="77777777" w:rsidR="00FB01B2" w:rsidRPr="00D57203" w:rsidRDefault="00FB01B2" w:rsidP="00FB01B2">
            <w:pPr>
              <w:spacing w:after="0" w:line="259" w:lineRule="auto"/>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lastRenderedPageBreak/>
              <w:t>Zużyte urządzenia elektryczne i elektroniczne inne niż wymienione w 200121, 200123 i 200135</w:t>
            </w:r>
          </w:p>
          <w:p w14:paraId="1EAA8D32" w14:textId="77777777" w:rsidR="00FB01B2" w:rsidRPr="00D57203" w:rsidRDefault="00FB01B2" w:rsidP="00FB01B2">
            <w:pPr>
              <w:spacing w:after="0" w:line="259" w:lineRule="auto"/>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Zużyte urządzenia elektryczne i elektroniczne inne niż wymienione w 200121, 200123 zawierające niebezpieczne składniki</w:t>
            </w:r>
          </w:p>
          <w:p w14:paraId="0FF771D6" w14:textId="77777777" w:rsidR="00FB01B2" w:rsidRPr="00D57203" w:rsidRDefault="00FB01B2" w:rsidP="00FB01B2">
            <w:pPr>
              <w:spacing w:after="0" w:line="259" w:lineRule="auto"/>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Urządzenia zawierające freony</w:t>
            </w:r>
          </w:p>
        </w:tc>
        <w:tc>
          <w:tcPr>
            <w:tcW w:w="1701" w:type="dxa"/>
            <w:vAlign w:val="center"/>
          </w:tcPr>
          <w:p w14:paraId="22D6DAD6" w14:textId="77777777" w:rsidR="00FB01B2" w:rsidRPr="00D57203" w:rsidRDefault="00FB01B2" w:rsidP="00FB01B2">
            <w:pPr>
              <w:spacing w:after="0" w:line="259" w:lineRule="auto"/>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3,61</w:t>
            </w:r>
          </w:p>
        </w:tc>
        <w:tc>
          <w:tcPr>
            <w:tcW w:w="1657" w:type="dxa"/>
            <w:vAlign w:val="center"/>
          </w:tcPr>
          <w:p w14:paraId="27961125" w14:textId="77777777" w:rsidR="00FB01B2" w:rsidRPr="00D57203" w:rsidRDefault="00FB01B2" w:rsidP="00FB01B2">
            <w:pPr>
              <w:spacing w:after="0" w:line="259" w:lineRule="auto"/>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2,92</w:t>
            </w:r>
          </w:p>
        </w:tc>
        <w:tc>
          <w:tcPr>
            <w:tcW w:w="1603" w:type="dxa"/>
            <w:vAlign w:val="center"/>
          </w:tcPr>
          <w:p w14:paraId="431C8445" w14:textId="77777777" w:rsidR="00FB01B2" w:rsidRPr="00D57203" w:rsidRDefault="00FB01B2" w:rsidP="00FB01B2">
            <w:pPr>
              <w:spacing w:after="0" w:line="259" w:lineRule="auto"/>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3</w:t>
            </w:r>
          </w:p>
        </w:tc>
      </w:tr>
      <w:tr w:rsidR="00FB01B2" w:rsidRPr="00FB01B2" w14:paraId="67B77FDB" w14:textId="77777777" w:rsidTr="007F56E4">
        <w:trPr>
          <w:trHeight w:hRule="exact" w:val="571"/>
          <w:jc w:val="center"/>
        </w:trPr>
        <w:tc>
          <w:tcPr>
            <w:tcW w:w="2902" w:type="dxa"/>
            <w:shd w:val="clear" w:color="auto" w:fill="auto"/>
            <w:vAlign w:val="center"/>
          </w:tcPr>
          <w:p w14:paraId="1D8B35DA" w14:textId="77777777" w:rsidR="00FB01B2" w:rsidRPr="00D57203" w:rsidRDefault="00FB01B2" w:rsidP="00FB01B2">
            <w:pPr>
              <w:spacing w:after="0" w:line="259" w:lineRule="auto"/>
              <w:jc w:val="right"/>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Suma</w:t>
            </w:r>
          </w:p>
        </w:tc>
        <w:tc>
          <w:tcPr>
            <w:tcW w:w="1701" w:type="dxa"/>
            <w:vAlign w:val="center"/>
          </w:tcPr>
          <w:p w14:paraId="009DC118" w14:textId="77777777" w:rsidR="00FB01B2" w:rsidRPr="00D57203" w:rsidRDefault="00FB01B2" w:rsidP="00FB01B2">
            <w:pPr>
              <w:spacing w:after="0" w:line="259" w:lineRule="auto"/>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845,05</w:t>
            </w:r>
          </w:p>
        </w:tc>
        <w:tc>
          <w:tcPr>
            <w:tcW w:w="1657" w:type="dxa"/>
            <w:vAlign w:val="center"/>
          </w:tcPr>
          <w:p w14:paraId="3F05617A" w14:textId="77777777" w:rsidR="00FB01B2" w:rsidRPr="00D57203" w:rsidRDefault="00FB01B2" w:rsidP="00FB01B2">
            <w:pPr>
              <w:spacing w:after="0" w:line="259" w:lineRule="auto"/>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852,63</w:t>
            </w:r>
          </w:p>
        </w:tc>
        <w:tc>
          <w:tcPr>
            <w:tcW w:w="1603" w:type="dxa"/>
            <w:vAlign w:val="center"/>
          </w:tcPr>
          <w:p w14:paraId="4C796228" w14:textId="77777777" w:rsidR="00FB01B2" w:rsidRPr="00D57203" w:rsidRDefault="00FB01B2" w:rsidP="00FB01B2">
            <w:pPr>
              <w:spacing w:after="0" w:line="259" w:lineRule="auto"/>
              <w:jc w:val="center"/>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794,00</w:t>
            </w:r>
          </w:p>
        </w:tc>
      </w:tr>
    </w:tbl>
    <w:p w14:paraId="05B0E0E9" w14:textId="77777777" w:rsidR="00FB01B2" w:rsidRPr="00D57203" w:rsidRDefault="00FB01B2" w:rsidP="00FB01B2">
      <w:pPr>
        <w:spacing w:line="259" w:lineRule="auto"/>
        <w:ind w:firstLine="709"/>
        <w:jc w:val="both"/>
        <w:rPr>
          <w:rFonts w:ascii="Times New Roman" w:eastAsiaTheme="minorHAnsi" w:hAnsi="Times New Roman" w:cs="Times New Roman"/>
          <w:sz w:val="24"/>
          <w:szCs w:val="24"/>
        </w:rPr>
      </w:pPr>
    </w:p>
    <w:p w14:paraId="6DB0F0C8" w14:textId="77777777" w:rsidR="00FB01B2" w:rsidRPr="00D57203" w:rsidRDefault="00FB01B2" w:rsidP="00FB01B2">
      <w:pPr>
        <w:spacing w:line="259" w:lineRule="auto"/>
        <w:ind w:firstLine="709"/>
        <w:jc w:val="both"/>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Szacunkowa masa odpadów, która może zostać odebrana i zagospodarowana w 2024 roku to około 794,00 Mg.</w:t>
      </w:r>
    </w:p>
    <w:p w14:paraId="381213F4" w14:textId="77777777" w:rsidR="00FB01B2" w:rsidRPr="00D57203" w:rsidRDefault="00FB01B2" w:rsidP="009D7FF8">
      <w:pPr>
        <w:spacing w:after="0" w:line="259" w:lineRule="auto"/>
        <w:jc w:val="both"/>
        <w:rPr>
          <w:rFonts w:ascii="Times New Roman" w:eastAsiaTheme="minorHAnsi" w:hAnsi="Times New Roman" w:cs="Times New Roman"/>
          <w:sz w:val="24"/>
          <w:szCs w:val="24"/>
        </w:rPr>
      </w:pPr>
    </w:p>
    <w:p w14:paraId="289455AD" w14:textId="77777777" w:rsidR="00FB01B2" w:rsidRPr="00D57203" w:rsidRDefault="00FB01B2" w:rsidP="009D7FF8">
      <w:pPr>
        <w:spacing w:line="259" w:lineRule="auto"/>
        <w:ind w:firstLine="709"/>
        <w:jc w:val="both"/>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 xml:space="preserve">Z nieruchomości zlokalizowanych na terenie gminy Ślemień odpady wielkogabarytowe są raz w roku, odpady remontowo-budowlane raz w roku, bioodpady w okresie na maja do czerwca dwa razy w miesiącu, popiół w okresie zimowym dwa razy w miesiącu, natomiast w okresie letnim raz na miesiąc „na zgłoszenie”, </w:t>
      </w:r>
    </w:p>
    <w:p w14:paraId="5DA7A61D" w14:textId="77777777" w:rsidR="00FB01B2" w:rsidRPr="00D57203" w:rsidRDefault="00FB01B2" w:rsidP="009D7FF8">
      <w:pPr>
        <w:spacing w:line="259" w:lineRule="auto"/>
        <w:jc w:val="both"/>
        <w:rPr>
          <w:rFonts w:ascii="Times New Roman" w:eastAsiaTheme="minorHAnsi" w:hAnsi="Times New Roman" w:cs="Times New Roman"/>
          <w:sz w:val="24"/>
          <w:szCs w:val="24"/>
        </w:rPr>
      </w:pPr>
    </w:p>
    <w:p w14:paraId="039C7F54" w14:textId="77777777" w:rsidR="00FB01B2" w:rsidRPr="00D57203" w:rsidRDefault="00FB01B2" w:rsidP="009D7FF8">
      <w:pPr>
        <w:spacing w:line="259" w:lineRule="auto"/>
        <w:jc w:val="both"/>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AZBEST</w:t>
      </w:r>
    </w:p>
    <w:p w14:paraId="25CD765C" w14:textId="0E25771C" w:rsidR="00FB01B2" w:rsidRPr="00D57203" w:rsidRDefault="00FB01B2" w:rsidP="009D7FF8">
      <w:pPr>
        <w:spacing w:line="259" w:lineRule="auto"/>
        <w:jc w:val="both"/>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Na podstawie uchwały nr XLVII.255.2017 Rady Gminy w Ślemieniu z dnia 30 listopada 2017 r. w sprawie „zmiany uchwały nr XLIII.228.2017 Rady Gminy w Ślemieniu z dnia 20 lipca 2017 roku w sprawie zasad udzielania dotacji celowej na dofinansowanie kosztów usuwania wyrobów zawierających azbest  z terenu gminy Ślemień” oraz w związku z realizacją uchwały nr XV.80.2011 Rady Gminy w Ślemieniu      z dnia 07 grudnia 2011 r. w sprawie przyjęcia „</w:t>
      </w:r>
      <w:r w:rsidRPr="00D57203">
        <w:rPr>
          <w:rFonts w:ascii="Times New Roman" w:eastAsiaTheme="minorHAnsi" w:hAnsi="Times New Roman" w:cs="Times New Roman"/>
          <w:sz w:val="24"/>
          <w:szCs w:val="24"/>
          <w:shd w:val="clear" w:color="auto" w:fill="FFFFFF"/>
        </w:rPr>
        <w:t>Programu usuwania azbestu i wyrobów azbestowych dla gminy Ślemień</w:t>
      </w:r>
      <w:r w:rsidRPr="00D57203">
        <w:rPr>
          <w:rFonts w:ascii="Times New Roman" w:eastAsiaTheme="minorHAnsi" w:hAnsi="Times New Roman" w:cs="Times New Roman"/>
          <w:sz w:val="24"/>
          <w:szCs w:val="24"/>
        </w:rPr>
        <w:t>” w roku 2023 ze środków własnych Gminy nie udzielono dofinansowania.</w:t>
      </w:r>
    </w:p>
    <w:p w14:paraId="56426DC7" w14:textId="77777777" w:rsidR="00FB01B2" w:rsidRPr="00D57203" w:rsidRDefault="00FB01B2" w:rsidP="009D7FF8">
      <w:pPr>
        <w:spacing w:line="259" w:lineRule="auto"/>
        <w:jc w:val="both"/>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Ponadto Gmina współpracowała z Wojewódzkim Funduszem Ochrony Środowiska i Gospodarki Wodnej w Katowicach w zakresie usuwania wyrobów azbestowych. W ramach współpracy uzyskano dotację na utylizację 36,12 ton wyrobów azbestowych. Łączny koszt inwestycji wyniósł 17944,42 zł.</w:t>
      </w:r>
    </w:p>
    <w:p w14:paraId="69F3F5E8" w14:textId="77777777" w:rsidR="00FB01B2" w:rsidRPr="00D57203" w:rsidRDefault="00FB01B2" w:rsidP="009D7FF8">
      <w:pPr>
        <w:spacing w:line="259" w:lineRule="auto"/>
        <w:jc w:val="both"/>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Wymiana kotłów c.o.</w:t>
      </w:r>
    </w:p>
    <w:p w14:paraId="4F2DA530" w14:textId="77777777" w:rsidR="00FB01B2" w:rsidRPr="00D57203" w:rsidRDefault="00FB01B2" w:rsidP="009D7FF8">
      <w:pPr>
        <w:spacing w:line="240" w:lineRule="auto"/>
        <w:contextualSpacing/>
        <w:jc w:val="both"/>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 xml:space="preserve">Na podstawie uchwały Nr XLVII.254.2017 Rady Gminy w Ślemieniu z dnia 30 listopada 2017 r.  „w sprawie zmiany w uchwale nr XLIII.227.2017 Rady Gminy w Ślemieniu z dnia 20 lipca 2017 roku w sprawie udzielania dotacji celowej na dofinansowanie kosztów inwestycji służących ochronie powietrza polegających na wymianie źródeł ciepła w budynkach mieszkalnych na terenie gminy Ślemień” oraz w związku z realizacją uchwały nr XXV.125.2016 Rady Gminy w Ślemieniu z dnia 29 czerwca 2016 r. „w sprawie przyjęcia Planu gospodarki niskoemisyjnej dla Gminy Ślemień” w roku 2023 zrealizowano dofinansowanie do </w:t>
      </w:r>
      <w:r w:rsidRPr="00D57203">
        <w:rPr>
          <w:rFonts w:ascii="Times New Roman" w:eastAsiaTheme="minorHAnsi" w:hAnsi="Times New Roman" w:cs="Times New Roman"/>
          <w:sz w:val="24"/>
          <w:szCs w:val="24"/>
        </w:rPr>
        <w:lastRenderedPageBreak/>
        <w:t xml:space="preserve">wymiany 2 pieców (2 kotły na </w:t>
      </w:r>
      <w:proofErr w:type="spellStart"/>
      <w:r w:rsidRPr="00D57203">
        <w:rPr>
          <w:rFonts w:ascii="Times New Roman" w:eastAsiaTheme="minorHAnsi" w:hAnsi="Times New Roman" w:cs="Times New Roman"/>
          <w:sz w:val="24"/>
          <w:szCs w:val="24"/>
        </w:rPr>
        <w:t>pelet</w:t>
      </w:r>
      <w:proofErr w:type="spellEnd"/>
      <w:r w:rsidRPr="00D57203">
        <w:rPr>
          <w:rFonts w:ascii="Times New Roman" w:eastAsiaTheme="minorHAnsi" w:hAnsi="Times New Roman" w:cs="Times New Roman"/>
          <w:sz w:val="24"/>
          <w:szCs w:val="24"/>
        </w:rPr>
        <w:t xml:space="preserve"> drzewny). Łączny koszt dofinasowania udzielonego przez Gminę wyniósł 3000 zł </w:t>
      </w:r>
    </w:p>
    <w:p w14:paraId="25270F76" w14:textId="77777777" w:rsidR="00FB01B2" w:rsidRPr="00D57203" w:rsidRDefault="00FB01B2" w:rsidP="009D7FF8">
      <w:pPr>
        <w:spacing w:line="240" w:lineRule="auto"/>
        <w:contextualSpacing/>
        <w:jc w:val="both"/>
        <w:rPr>
          <w:rFonts w:ascii="Times New Roman" w:eastAsiaTheme="minorHAnsi" w:hAnsi="Times New Roman" w:cs="Times New Roman"/>
          <w:sz w:val="24"/>
          <w:szCs w:val="24"/>
        </w:rPr>
      </w:pPr>
    </w:p>
    <w:p w14:paraId="6688E05B" w14:textId="77777777" w:rsidR="00FB01B2" w:rsidRPr="00D57203" w:rsidRDefault="00FB01B2" w:rsidP="009D7FF8">
      <w:pPr>
        <w:spacing w:line="240" w:lineRule="auto"/>
        <w:contextualSpacing/>
        <w:jc w:val="both"/>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 xml:space="preserve">Od czerwca 2021 r. podpisano porozumienie z </w:t>
      </w:r>
      <w:proofErr w:type="spellStart"/>
      <w:r w:rsidRPr="00D57203">
        <w:rPr>
          <w:rFonts w:ascii="Times New Roman" w:eastAsiaTheme="minorHAnsi" w:hAnsi="Times New Roman" w:cs="Times New Roman"/>
          <w:sz w:val="24"/>
          <w:szCs w:val="24"/>
        </w:rPr>
        <w:t>WFOŚiGW</w:t>
      </w:r>
      <w:proofErr w:type="spellEnd"/>
      <w:r w:rsidRPr="00D57203">
        <w:rPr>
          <w:rFonts w:ascii="Times New Roman" w:eastAsiaTheme="minorHAnsi" w:hAnsi="Times New Roman" w:cs="Times New Roman"/>
          <w:sz w:val="24"/>
          <w:szCs w:val="24"/>
        </w:rPr>
        <w:t xml:space="preserve"> o utworzeniu punktu konsultacyjno-informacyjnego dla programu Czyste Powietrze. Punkt działa w Urzędzie Gminy w Ślemieniu od września 2021 r., jest czynny dwa razy w tygodniu. Mieszkańcy mogą tam złożyć wniosek do programu, uzyskać pomoc przy wypełnianiu dokumentów oraz zaczerpnąć informacji o możliwości uzyskania dotacji.</w:t>
      </w:r>
    </w:p>
    <w:p w14:paraId="2C13EFA2" w14:textId="77777777" w:rsidR="00FB01B2" w:rsidRPr="00D57203" w:rsidRDefault="00FB01B2" w:rsidP="009D7FF8">
      <w:pPr>
        <w:spacing w:line="240" w:lineRule="auto"/>
        <w:contextualSpacing/>
        <w:jc w:val="both"/>
        <w:rPr>
          <w:rFonts w:ascii="Times New Roman" w:eastAsiaTheme="minorHAnsi" w:hAnsi="Times New Roman" w:cs="Times New Roman"/>
          <w:sz w:val="24"/>
          <w:szCs w:val="24"/>
        </w:rPr>
      </w:pPr>
    </w:p>
    <w:p w14:paraId="19E03421" w14:textId="77777777" w:rsidR="00FB01B2" w:rsidRPr="00FB01B2" w:rsidRDefault="00FB01B2" w:rsidP="00FB01B2">
      <w:pPr>
        <w:spacing w:line="259" w:lineRule="auto"/>
        <w:jc w:val="both"/>
        <w:rPr>
          <w:rFonts w:ascii="Times New Roman" w:eastAsiaTheme="minorHAnsi" w:hAnsi="Times New Roman" w:cs="Times New Roman"/>
          <w:sz w:val="24"/>
          <w:szCs w:val="24"/>
        </w:rPr>
      </w:pPr>
    </w:p>
    <w:p w14:paraId="6FD3B592" w14:textId="7178F0C0" w:rsidR="00425A78" w:rsidRPr="00086129" w:rsidRDefault="00086129" w:rsidP="00F10E6D">
      <w:pPr>
        <w:pStyle w:val="Akapitzlist"/>
        <w:numPr>
          <w:ilvl w:val="0"/>
          <w:numId w:val="111"/>
        </w:numPr>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425A78" w:rsidRPr="00086129">
        <w:rPr>
          <w:rFonts w:ascii="Times New Roman" w:hAnsi="Times New Roman" w:cs="Times New Roman"/>
          <w:b/>
          <w:bCs/>
          <w:sz w:val="28"/>
          <w:szCs w:val="28"/>
        </w:rPr>
        <w:t>Fundusz Sołecki</w:t>
      </w:r>
    </w:p>
    <w:p w14:paraId="6B33AC40" w14:textId="77777777" w:rsidR="006F0F1C" w:rsidRPr="00D57203" w:rsidRDefault="006F0F1C" w:rsidP="006F0F1C">
      <w:pPr>
        <w:spacing w:line="360" w:lineRule="auto"/>
        <w:jc w:val="both"/>
        <w:rPr>
          <w:rFonts w:ascii="Times New Roman" w:eastAsiaTheme="minorHAnsi" w:hAnsi="Times New Roman" w:cs="Times New Roman"/>
          <w:b/>
          <w:bCs/>
          <w:sz w:val="24"/>
          <w:szCs w:val="24"/>
        </w:rPr>
      </w:pPr>
      <w:r w:rsidRPr="00D57203">
        <w:rPr>
          <w:rFonts w:ascii="Times New Roman" w:eastAsiaTheme="minorHAnsi" w:hAnsi="Times New Roman" w:cs="Times New Roman"/>
          <w:b/>
          <w:bCs/>
          <w:sz w:val="24"/>
          <w:szCs w:val="24"/>
        </w:rPr>
        <w:t>Fundusz Sołecki to wydzielona część budżetu gminy , o przeznaczeniu której decydują sami mieszkańcy.  Główne zadania realizowane w ramach funduszu sołeckiego w roku 2023:</w:t>
      </w:r>
    </w:p>
    <w:p w14:paraId="38640AD6" w14:textId="77777777" w:rsidR="006F0F1C" w:rsidRPr="00D57203" w:rsidRDefault="006F0F1C" w:rsidP="006F0F1C">
      <w:pPr>
        <w:spacing w:line="360" w:lineRule="auto"/>
        <w:jc w:val="both"/>
        <w:rPr>
          <w:rFonts w:ascii="Times New Roman" w:eastAsiaTheme="minorHAnsi" w:hAnsi="Times New Roman" w:cs="Times New Roman"/>
          <w:sz w:val="24"/>
          <w:szCs w:val="24"/>
        </w:rPr>
      </w:pPr>
    </w:p>
    <w:p w14:paraId="710089AF" w14:textId="77777777" w:rsidR="006F0F1C" w:rsidRPr="00D57203" w:rsidRDefault="006F0F1C" w:rsidP="006F0F1C">
      <w:pPr>
        <w:spacing w:after="0" w:line="360" w:lineRule="auto"/>
        <w:ind w:firstLine="709"/>
        <w:jc w:val="both"/>
        <w:rPr>
          <w:rFonts w:ascii="Times New Roman" w:eastAsiaTheme="minorHAnsi" w:hAnsi="Times New Roman" w:cs="Times New Roman"/>
          <w:b/>
          <w:sz w:val="24"/>
          <w:szCs w:val="24"/>
        </w:rPr>
      </w:pPr>
      <w:r w:rsidRPr="00D57203">
        <w:rPr>
          <w:rFonts w:ascii="Times New Roman" w:eastAsiaTheme="minorHAnsi" w:hAnsi="Times New Roman" w:cs="Times New Roman"/>
          <w:b/>
          <w:sz w:val="24"/>
          <w:szCs w:val="24"/>
        </w:rPr>
        <w:t>Ślemień – wydatki ogółem – 54 806,71 zł</w:t>
      </w:r>
    </w:p>
    <w:p w14:paraId="3CAEE587" w14:textId="77777777" w:rsidR="006F0F1C" w:rsidRPr="00D57203" w:rsidRDefault="006F0F1C" w:rsidP="006F0F1C">
      <w:pPr>
        <w:numPr>
          <w:ilvl w:val="0"/>
          <w:numId w:val="98"/>
        </w:numPr>
        <w:spacing w:line="360" w:lineRule="auto"/>
        <w:contextualSpacing/>
        <w:jc w:val="both"/>
        <w:rPr>
          <w:rFonts w:ascii="Times New Roman" w:eastAsia="Times New Roman" w:hAnsi="Times New Roman" w:cs="Times New Roman"/>
          <w:color w:val="000000"/>
          <w:sz w:val="24"/>
          <w:szCs w:val="24"/>
          <w:lang w:eastAsia="pl-PL"/>
        </w:rPr>
      </w:pPr>
      <w:r w:rsidRPr="00D57203">
        <w:rPr>
          <w:rFonts w:ascii="Times New Roman" w:eastAsia="Times New Roman" w:hAnsi="Times New Roman" w:cs="Times New Roman"/>
          <w:color w:val="000000"/>
          <w:sz w:val="24"/>
          <w:szCs w:val="24"/>
          <w:lang w:eastAsia="pl-PL"/>
        </w:rPr>
        <w:t>Wspieranie rozwoju aktywności fizycznej mieszkańców sołectwa poprzez prowadzenie zajęć sportowych – 25 992,00zł</w:t>
      </w:r>
    </w:p>
    <w:p w14:paraId="1CA835B3" w14:textId="77777777" w:rsidR="006F0F1C" w:rsidRPr="00D57203" w:rsidRDefault="006F0F1C" w:rsidP="006F0F1C">
      <w:pPr>
        <w:numPr>
          <w:ilvl w:val="0"/>
          <w:numId w:val="98"/>
        </w:numPr>
        <w:spacing w:line="360" w:lineRule="auto"/>
        <w:contextualSpacing/>
        <w:jc w:val="both"/>
        <w:rPr>
          <w:rFonts w:ascii="Times New Roman" w:eastAsia="Times New Roman" w:hAnsi="Times New Roman" w:cs="Times New Roman"/>
          <w:color w:val="000000"/>
          <w:sz w:val="24"/>
          <w:szCs w:val="24"/>
          <w:lang w:eastAsia="pl-PL"/>
        </w:rPr>
      </w:pPr>
      <w:r w:rsidRPr="00D57203">
        <w:rPr>
          <w:rFonts w:ascii="Times New Roman" w:eastAsia="Times New Roman" w:hAnsi="Times New Roman" w:cs="Times New Roman"/>
          <w:color w:val="000000"/>
          <w:sz w:val="24"/>
          <w:szCs w:val="24"/>
          <w:lang w:eastAsia="pl-PL"/>
        </w:rPr>
        <w:t xml:space="preserve">Podniesienie gotowości bojowej Drużyny Pożarniczej Ochotniczej Straży Pożarnej w Ślemieniu poprzez zakup niezbędnego sprzętu i umundurowania – 6 500,00zł </w:t>
      </w:r>
    </w:p>
    <w:p w14:paraId="7C20DCB4" w14:textId="77777777" w:rsidR="006F0F1C" w:rsidRPr="00D57203" w:rsidRDefault="006F0F1C" w:rsidP="006F0F1C">
      <w:pPr>
        <w:numPr>
          <w:ilvl w:val="0"/>
          <w:numId w:val="98"/>
        </w:numPr>
        <w:spacing w:line="360" w:lineRule="auto"/>
        <w:contextualSpacing/>
        <w:jc w:val="both"/>
        <w:rPr>
          <w:rFonts w:ascii="Times New Roman" w:eastAsia="Times New Roman" w:hAnsi="Times New Roman" w:cs="Times New Roman"/>
          <w:color w:val="000000"/>
          <w:sz w:val="24"/>
          <w:szCs w:val="24"/>
          <w:lang w:eastAsia="pl-PL"/>
        </w:rPr>
      </w:pPr>
      <w:r w:rsidRPr="00D57203">
        <w:rPr>
          <w:rFonts w:ascii="Times New Roman" w:eastAsia="Times New Roman" w:hAnsi="Times New Roman" w:cs="Times New Roman"/>
          <w:color w:val="000000"/>
          <w:sz w:val="24"/>
          <w:szCs w:val="24"/>
          <w:lang w:eastAsia="pl-PL"/>
        </w:rPr>
        <w:t>Organizacja spotkania kulturalnego dla mieszkańców sołectwa Ślemień - integracja międzypokoleniowa podtrzymującego tradycje i zwyczaje lokalne związane z obchodami Świąt Bożego Narodzenia – 2 500,00zł</w:t>
      </w:r>
    </w:p>
    <w:p w14:paraId="13BFECF0" w14:textId="77777777" w:rsidR="006F0F1C" w:rsidRPr="00D57203" w:rsidRDefault="006F0F1C" w:rsidP="006F0F1C">
      <w:pPr>
        <w:numPr>
          <w:ilvl w:val="0"/>
          <w:numId w:val="98"/>
        </w:numPr>
        <w:spacing w:line="360" w:lineRule="auto"/>
        <w:contextualSpacing/>
        <w:jc w:val="both"/>
        <w:rPr>
          <w:rFonts w:ascii="Times New Roman" w:eastAsia="Times New Roman" w:hAnsi="Times New Roman" w:cs="Times New Roman"/>
          <w:color w:val="000000"/>
          <w:sz w:val="24"/>
          <w:szCs w:val="24"/>
          <w:lang w:eastAsia="pl-PL"/>
        </w:rPr>
      </w:pPr>
      <w:r w:rsidRPr="00D57203">
        <w:rPr>
          <w:rFonts w:ascii="Times New Roman" w:eastAsia="Times New Roman" w:hAnsi="Times New Roman" w:cs="Times New Roman"/>
          <w:color w:val="000000"/>
          <w:sz w:val="24"/>
          <w:szCs w:val="24"/>
          <w:lang w:eastAsia="pl-PL"/>
        </w:rPr>
        <w:t>Propagowanie rozwoju kulturalnego mieszkańców sołectwa poprzez prowadzenie zajęć muzycznych – 2 800,00zł</w:t>
      </w:r>
    </w:p>
    <w:p w14:paraId="44F17D4B" w14:textId="77777777" w:rsidR="006F0F1C" w:rsidRPr="00D57203" w:rsidRDefault="006F0F1C" w:rsidP="006F0F1C">
      <w:pPr>
        <w:numPr>
          <w:ilvl w:val="0"/>
          <w:numId w:val="98"/>
        </w:numPr>
        <w:spacing w:line="360" w:lineRule="auto"/>
        <w:contextualSpacing/>
        <w:jc w:val="both"/>
        <w:rPr>
          <w:rFonts w:ascii="Times New Roman" w:eastAsia="Times New Roman" w:hAnsi="Times New Roman" w:cs="Times New Roman"/>
          <w:color w:val="000000"/>
          <w:sz w:val="24"/>
          <w:szCs w:val="24"/>
          <w:lang w:eastAsia="pl-PL"/>
        </w:rPr>
      </w:pPr>
      <w:r w:rsidRPr="00D57203">
        <w:rPr>
          <w:rFonts w:ascii="Times New Roman" w:eastAsia="Times New Roman" w:hAnsi="Times New Roman" w:cs="Times New Roman"/>
          <w:color w:val="000000"/>
          <w:sz w:val="24"/>
          <w:szCs w:val="24"/>
          <w:lang w:eastAsia="pl-PL"/>
        </w:rPr>
        <w:t>Organizacja kursu kulinarnego dla mieszkańców sołectwa Ślemień – 994,71 zł</w:t>
      </w:r>
    </w:p>
    <w:p w14:paraId="7F60725F" w14:textId="44FFC44D" w:rsidR="006F0F1C" w:rsidRPr="00D57203" w:rsidRDefault="006F0F1C" w:rsidP="006F0F1C">
      <w:pPr>
        <w:numPr>
          <w:ilvl w:val="0"/>
          <w:numId w:val="98"/>
        </w:numPr>
        <w:spacing w:after="0" w:line="360" w:lineRule="auto"/>
        <w:contextualSpacing/>
        <w:jc w:val="both"/>
        <w:rPr>
          <w:rFonts w:ascii="Times New Roman" w:eastAsia="Times New Roman" w:hAnsi="Times New Roman" w:cs="Times New Roman"/>
          <w:color w:val="000000"/>
          <w:sz w:val="24"/>
          <w:szCs w:val="24"/>
          <w:lang w:eastAsia="pl-PL"/>
        </w:rPr>
      </w:pPr>
      <w:r w:rsidRPr="00D57203">
        <w:rPr>
          <w:rFonts w:ascii="Times New Roman" w:eastAsia="Times New Roman" w:hAnsi="Times New Roman" w:cs="Times New Roman"/>
          <w:color w:val="000000"/>
          <w:sz w:val="24"/>
          <w:szCs w:val="24"/>
          <w:lang w:eastAsia="pl-PL"/>
        </w:rPr>
        <w:t xml:space="preserve">Doposażenie w stroje regionalne Centrum </w:t>
      </w:r>
      <w:proofErr w:type="spellStart"/>
      <w:r w:rsidRPr="00D57203">
        <w:rPr>
          <w:rFonts w:ascii="Times New Roman" w:eastAsia="Times New Roman" w:hAnsi="Times New Roman" w:cs="Times New Roman"/>
          <w:color w:val="000000"/>
          <w:sz w:val="24"/>
          <w:szCs w:val="24"/>
          <w:lang w:eastAsia="pl-PL"/>
        </w:rPr>
        <w:t>Społeczno</w:t>
      </w:r>
      <w:proofErr w:type="spellEnd"/>
      <w:r w:rsidR="00853146">
        <w:rPr>
          <w:rFonts w:ascii="Times New Roman" w:eastAsia="Times New Roman" w:hAnsi="Times New Roman" w:cs="Times New Roman"/>
          <w:color w:val="000000"/>
          <w:sz w:val="24"/>
          <w:szCs w:val="24"/>
          <w:lang w:eastAsia="pl-PL"/>
        </w:rPr>
        <w:t xml:space="preserve"> </w:t>
      </w:r>
      <w:r w:rsidRPr="00D57203">
        <w:rPr>
          <w:rFonts w:ascii="Times New Roman" w:eastAsia="Times New Roman" w:hAnsi="Times New Roman" w:cs="Times New Roman"/>
          <w:color w:val="000000"/>
          <w:sz w:val="24"/>
          <w:szCs w:val="24"/>
          <w:lang w:eastAsia="pl-PL"/>
        </w:rPr>
        <w:t>-Kulturalnego "Jemioła" w Ślemieniu – 1 480,00zł</w:t>
      </w:r>
    </w:p>
    <w:p w14:paraId="32109555" w14:textId="65BAFDB8" w:rsidR="006F0F1C" w:rsidRPr="00D57203" w:rsidRDefault="006F0F1C" w:rsidP="006F0F1C">
      <w:pPr>
        <w:numPr>
          <w:ilvl w:val="0"/>
          <w:numId w:val="98"/>
        </w:numPr>
        <w:spacing w:after="0" w:line="360" w:lineRule="auto"/>
        <w:contextualSpacing/>
        <w:jc w:val="both"/>
        <w:rPr>
          <w:rFonts w:ascii="Times New Roman" w:eastAsia="Times New Roman" w:hAnsi="Times New Roman" w:cs="Times New Roman"/>
          <w:color w:val="000000"/>
          <w:sz w:val="24"/>
          <w:szCs w:val="24"/>
          <w:lang w:eastAsia="pl-PL"/>
        </w:rPr>
      </w:pPr>
      <w:r w:rsidRPr="00D57203">
        <w:rPr>
          <w:rFonts w:ascii="Times New Roman" w:eastAsia="Times New Roman" w:hAnsi="Times New Roman" w:cs="Times New Roman"/>
          <w:color w:val="000000"/>
          <w:sz w:val="24"/>
          <w:szCs w:val="24"/>
          <w:lang w:eastAsia="pl-PL"/>
        </w:rPr>
        <w:t>Doposażenie w meble ogólnodostępnych pomieszczeń Centrum Społeczno</w:t>
      </w:r>
      <w:r w:rsidR="00853146">
        <w:rPr>
          <w:rFonts w:ascii="Times New Roman" w:eastAsia="Times New Roman" w:hAnsi="Times New Roman" w:cs="Times New Roman"/>
          <w:color w:val="000000"/>
          <w:sz w:val="24"/>
          <w:szCs w:val="24"/>
          <w:lang w:eastAsia="pl-PL"/>
        </w:rPr>
        <w:t>-</w:t>
      </w:r>
      <w:r w:rsidRPr="00D57203">
        <w:rPr>
          <w:rFonts w:ascii="Times New Roman" w:eastAsia="Times New Roman" w:hAnsi="Times New Roman" w:cs="Times New Roman"/>
          <w:color w:val="000000"/>
          <w:sz w:val="24"/>
          <w:szCs w:val="24"/>
          <w:lang w:eastAsia="pl-PL"/>
        </w:rPr>
        <w:t xml:space="preserve"> Kulturalnego "Jemioła" w Ślemieniu – 2 200,00zł</w:t>
      </w:r>
    </w:p>
    <w:p w14:paraId="413DAA3B" w14:textId="77777777" w:rsidR="006F0F1C" w:rsidRPr="00D57203" w:rsidRDefault="006F0F1C" w:rsidP="006F0F1C">
      <w:pPr>
        <w:numPr>
          <w:ilvl w:val="0"/>
          <w:numId w:val="98"/>
        </w:numPr>
        <w:spacing w:after="0" w:line="360" w:lineRule="auto"/>
        <w:contextualSpacing/>
        <w:jc w:val="both"/>
        <w:rPr>
          <w:rFonts w:ascii="Times New Roman" w:eastAsia="Times New Roman" w:hAnsi="Times New Roman" w:cs="Times New Roman"/>
          <w:color w:val="000000"/>
          <w:sz w:val="24"/>
          <w:szCs w:val="24"/>
          <w:lang w:eastAsia="pl-PL"/>
        </w:rPr>
      </w:pPr>
      <w:r w:rsidRPr="00D57203">
        <w:rPr>
          <w:rFonts w:ascii="Times New Roman" w:eastAsia="Times New Roman" w:hAnsi="Times New Roman" w:cs="Times New Roman"/>
          <w:color w:val="000000"/>
          <w:sz w:val="24"/>
          <w:szCs w:val="24"/>
          <w:lang w:eastAsia="pl-PL"/>
        </w:rPr>
        <w:t>Poprawa infrastruktury komunalnej na terenie sołectwa Ślemień – 6 000,00zł</w:t>
      </w:r>
    </w:p>
    <w:p w14:paraId="75B876CB" w14:textId="77777777" w:rsidR="006F0F1C" w:rsidRPr="00D57203" w:rsidRDefault="006F0F1C" w:rsidP="006F0F1C">
      <w:pPr>
        <w:numPr>
          <w:ilvl w:val="0"/>
          <w:numId w:val="98"/>
        </w:numPr>
        <w:spacing w:after="0" w:line="360" w:lineRule="auto"/>
        <w:contextualSpacing/>
        <w:jc w:val="both"/>
        <w:rPr>
          <w:rFonts w:ascii="Times New Roman" w:eastAsia="Times New Roman" w:hAnsi="Times New Roman" w:cs="Times New Roman"/>
          <w:color w:val="000000"/>
          <w:sz w:val="24"/>
          <w:szCs w:val="24"/>
          <w:lang w:eastAsia="pl-PL"/>
        </w:rPr>
      </w:pPr>
      <w:r w:rsidRPr="00D57203">
        <w:rPr>
          <w:rFonts w:ascii="Times New Roman" w:eastAsia="Times New Roman" w:hAnsi="Times New Roman" w:cs="Times New Roman"/>
          <w:color w:val="000000"/>
          <w:sz w:val="24"/>
          <w:szCs w:val="24"/>
          <w:lang w:eastAsia="pl-PL"/>
        </w:rPr>
        <w:t>Modernizacja oświetlenia ulicznego w sołectwie Ślemień ul. Jasnogórska w Ślemieniu – 6 340,00zł</w:t>
      </w:r>
    </w:p>
    <w:p w14:paraId="40B23006" w14:textId="77777777" w:rsidR="006F0F1C" w:rsidRPr="00D57203" w:rsidRDefault="006F0F1C" w:rsidP="006F0F1C">
      <w:pPr>
        <w:spacing w:after="0" w:line="360" w:lineRule="auto"/>
        <w:ind w:firstLine="709"/>
        <w:jc w:val="both"/>
        <w:rPr>
          <w:rFonts w:ascii="Times New Roman" w:eastAsiaTheme="minorHAnsi" w:hAnsi="Times New Roman" w:cs="Times New Roman"/>
          <w:b/>
          <w:sz w:val="24"/>
          <w:szCs w:val="24"/>
        </w:rPr>
      </w:pPr>
    </w:p>
    <w:p w14:paraId="0EE92DC6" w14:textId="77777777" w:rsidR="006F0F1C" w:rsidRPr="00D57203" w:rsidRDefault="006F0F1C" w:rsidP="006F0F1C">
      <w:pPr>
        <w:spacing w:after="0" w:line="360" w:lineRule="auto"/>
        <w:ind w:firstLine="709"/>
        <w:jc w:val="both"/>
        <w:rPr>
          <w:rFonts w:ascii="Times New Roman" w:eastAsiaTheme="minorHAnsi" w:hAnsi="Times New Roman" w:cs="Times New Roman"/>
          <w:b/>
          <w:sz w:val="24"/>
          <w:szCs w:val="24"/>
        </w:rPr>
      </w:pPr>
      <w:r w:rsidRPr="00D57203">
        <w:rPr>
          <w:rFonts w:ascii="Times New Roman" w:eastAsiaTheme="minorHAnsi" w:hAnsi="Times New Roman" w:cs="Times New Roman"/>
          <w:b/>
          <w:sz w:val="24"/>
          <w:szCs w:val="24"/>
        </w:rPr>
        <w:t xml:space="preserve">Kocoń – wydatki ogółem – 49 236,08 zł </w:t>
      </w:r>
    </w:p>
    <w:p w14:paraId="228DC55F" w14:textId="77777777" w:rsidR="006F0F1C" w:rsidRPr="00D57203" w:rsidRDefault="006F0F1C" w:rsidP="006F0F1C">
      <w:pPr>
        <w:numPr>
          <w:ilvl w:val="0"/>
          <w:numId w:val="99"/>
        </w:numPr>
        <w:spacing w:after="0" w:line="360" w:lineRule="auto"/>
        <w:contextualSpacing/>
        <w:jc w:val="both"/>
        <w:rPr>
          <w:rFonts w:ascii="Times New Roman" w:eastAsia="Times New Roman" w:hAnsi="Times New Roman" w:cs="Times New Roman"/>
          <w:color w:val="000000"/>
          <w:sz w:val="24"/>
          <w:szCs w:val="24"/>
          <w:lang w:eastAsia="pl-PL"/>
        </w:rPr>
      </w:pPr>
      <w:r w:rsidRPr="00D57203">
        <w:rPr>
          <w:rFonts w:ascii="Times New Roman" w:eastAsia="Times New Roman" w:hAnsi="Times New Roman" w:cs="Times New Roman"/>
          <w:color w:val="000000"/>
          <w:sz w:val="24"/>
          <w:szCs w:val="24"/>
          <w:lang w:eastAsia="pl-PL"/>
        </w:rPr>
        <w:lastRenderedPageBreak/>
        <w:t>Podniesienie gotowości bojowej Drużyny Pożarniczej Ochotniczej Straży Pożarnej w Koconiu poprzez zakup niezbędnego sprzętu i umundurowania – 2 999,99zł</w:t>
      </w:r>
    </w:p>
    <w:p w14:paraId="33D98915" w14:textId="77777777" w:rsidR="006F0F1C" w:rsidRPr="00D57203" w:rsidRDefault="006F0F1C" w:rsidP="006F0F1C">
      <w:pPr>
        <w:numPr>
          <w:ilvl w:val="0"/>
          <w:numId w:val="99"/>
        </w:numPr>
        <w:spacing w:after="0" w:line="360" w:lineRule="auto"/>
        <w:contextualSpacing/>
        <w:jc w:val="both"/>
        <w:rPr>
          <w:rFonts w:ascii="Times New Roman" w:eastAsia="Times New Roman" w:hAnsi="Times New Roman" w:cs="Times New Roman"/>
          <w:color w:val="000000"/>
          <w:sz w:val="24"/>
          <w:szCs w:val="24"/>
          <w:lang w:eastAsia="pl-PL"/>
        </w:rPr>
      </w:pPr>
      <w:r w:rsidRPr="00D57203">
        <w:rPr>
          <w:rFonts w:ascii="Times New Roman" w:eastAsia="Times New Roman" w:hAnsi="Times New Roman" w:cs="Times New Roman"/>
          <w:color w:val="000000"/>
          <w:sz w:val="24"/>
          <w:szCs w:val="24"/>
          <w:lang w:eastAsia="pl-PL"/>
        </w:rPr>
        <w:t>Organizacja warsztatów kulinarnych dla mieszkańców sołectwa Kocoń – 2 447,76zł</w:t>
      </w:r>
    </w:p>
    <w:p w14:paraId="3B6CAD9E" w14:textId="77777777" w:rsidR="006F0F1C" w:rsidRPr="00D57203" w:rsidRDefault="006F0F1C" w:rsidP="006F0F1C">
      <w:pPr>
        <w:numPr>
          <w:ilvl w:val="0"/>
          <w:numId w:val="99"/>
        </w:numPr>
        <w:spacing w:after="0" w:line="360" w:lineRule="auto"/>
        <w:contextualSpacing/>
        <w:jc w:val="both"/>
        <w:rPr>
          <w:rFonts w:ascii="Times New Roman" w:eastAsia="Times New Roman" w:hAnsi="Times New Roman" w:cs="Times New Roman"/>
          <w:color w:val="000000"/>
          <w:sz w:val="24"/>
          <w:szCs w:val="24"/>
          <w:lang w:eastAsia="pl-PL"/>
        </w:rPr>
      </w:pPr>
      <w:r w:rsidRPr="00D57203">
        <w:rPr>
          <w:rFonts w:ascii="Times New Roman" w:eastAsia="Times New Roman" w:hAnsi="Times New Roman" w:cs="Times New Roman"/>
          <w:color w:val="000000"/>
          <w:sz w:val="24"/>
          <w:szCs w:val="24"/>
          <w:lang w:eastAsia="pl-PL"/>
        </w:rPr>
        <w:t>Organizacja spotkania kulturalnego dla mieszkańców sołectwa Kocoń - integracja międzypokoleniowa  podtrzymującego tradycje i zwyczaje lokalne – 1 499,33zł</w:t>
      </w:r>
    </w:p>
    <w:p w14:paraId="534D48B6" w14:textId="77777777" w:rsidR="006F0F1C" w:rsidRPr="00D57203" w:rsidRDefault="006F0F1C" w:rsidP="006F0F1C">
      <w:pPr>
        <w:numPr>
          <w:ilvl w:val="0"/>
          <w:numId w:val="99"/>
        </w:numPr>
        <w:spacing w:after="0" w:line="360" w:lineRule="auto"/>
        <w:contextualSpacing/>
        <w:jc w:val="both"/>
        <w:rPr>
          <w:rFonts w:ascii="Times New Roman" w:eastAsia="Times New Roman" w:hAnsi="Times New Roman" w:cs="Times New Roman"/>
          <w:color w:val="000000"/>
          <w:sz w:val="24"/>
          <w:szCs w:val="24"/>
          <w:lang w:eastAsia="pl-PL"/>
        </w:rPr>
      </w:pPr>
      <w:r w:rsidRPr="00D57203">
        <w:rPr>
          <w:rFonts w:ascii="Times New Roman" w:eastAsia="Times New Roman" w:hAnsi="Times New Roman" w:cs="Times New Roman"/>
          <w:color w:val="000000"/>
          <w:sz w:val="24"/>
          <w:szCs w:val="24"/>
          <w:lang w:eastAsia="pl-PL"/>
        </w:rPr>
        <w:t>Poprawa stanu infrastruktury komunalnej znajdującej się na terenie sołectwa Kocoń – 37 289,00zł</w:t>
      </w:r>
    </w:p>
    <w:p w14:paraId="56EB3E70" w14:textId="77777777" w:rsidR="006F0F1C" w:rsidRPr="00D57203" w:rsidRDefault="006F0F1C" w:rsidP="006F0F1C">
      <w:pPr>
        <w:numPr>
          <w:ilvl w:val="0"/>
          <w:numId w:val="99"/>
        </w:numPr>
        <w:spacing w:after="0" w:line="360" w:lineRule="auto"/>
        <w:contextualSpacing/>
        <w:jc w:val="both"/>
        <w:rPr>
          <w:rFonts w:ascii="Times New Roman" w:eastAsia="Times New Roman" w:hAnsi="Times New Roman" w:cs="Times New Roman"/>
          <w:color w:val="000000"/>
          <w:sz w:val="24"/>
          <w:szCs w:val="24"/>
          <w:lang w:eastAsia="pl-PL"/>
        </w:rPr>
      </w:pPr>
      <w:r w:rsidRPr="00D57203">
        <w:rPr>
          <w:rFonts w:ascii="Times New Roman" w:eastAsia="Times New Roman" w:hAnsi="Times New Roman" w:cs="Times New Roman"/>
          <w:color w:val="000000"/>
          <w:sz w:val="24"/>
          <w:szCs w:val="24"/>
          <w:lang w:eastAsia="pl-PL"/>
        </w:rPr>
        <w:t xml:space="preserve">Wspieranie rozwoju aktywności fizycznej mieszkańców sołectwa poprzez prowadzenie zajęć sportowych – 5 000,00zł </w:t>
      </w:r>
    </w:p>
    <w:p w14:paraId="19C7441A" w14:textId="77777777" w:rsidR="006F0F1C" w:rsidRPr="00D57203" w:rsidRDefault="006F0F1C" w:rsidP="006F0F1C">
      <w:pPr>
        <w:spacing w:after="0" w:line="360" w:lineRule="auto"/>
        <w:ind w:left="360"/>
        <w:jc w:val="both"/>
        <w:rPr>
          <w:rFonts w:ascii="Times New Roman" w:eastAsiaTheme="minorHAnsi" w:hAnsi="Times New Roman" w:cs="Times New Roman"/>
          <w:b/>
          <w:sz w:val="24"/>
          <w:szCs w:val="24"/>
        </w:rPr>
      </w:pPr>
    </w:p>
    <w:p w14:paraId="0C8C6520" w14:textId="77777777" w:rsidR="006F0F1C" w:rsidRPr="00D57203" w:rsidRDefault="006F0F1C" w:rsidP="00CF72FE">
      <w:pPr>
        <w:spacing w:after="0" w:line="360" w:lineRule="auto"/>
        <w:ind w:left="360" w:firstLine="348"/>
        <w:jc w:val="both"/>
        <w:rPr>
          <w:rFonts w:ascii="Times New Roman" w:eastAsiaTheme="minorHAnsi" w:hAnsi="Times New Roman" w:cs="Times New Roman"/>
          <w:b/>
          <w:sz w:val="24"/>
          <w:szCs w:val="24"/>
        </w:rPr>
      </w:pPr>
      <w:r w:rsidRPr="00D57203">
        <w:rPr>
          <w:rFonts w:ascii="Times New Roman" w:eastAsiaTheme="minorHAnsi" w:hAnsi="Times New Roman" w:cs="Times New Roman"/>
          <w:b/>
          <w:sz w:val="24"/>
          <w:szCs w:val="24"/>
        </w:rPr>
        <w:t>Las – wydatki ogółem – 39 125,60zł</w:t>
      </w:r>
    </w:p>
    <w:p w14:paraId="011041A3" w14:textId="77777777" w:rsidR="006F0F1C" w:rsidRPr="00D57203" w:rsidRDefault="006F0F1C" w:rsidP="006F0F1C">
      <w:pPr>
        <w:numPr>
          <w:ilvl w:val="0"/>
          <w:numId w:val="100"/>
        </w:numPr>
        <w:spacing w:after="0" w:line="360" w:lineRule="auto"/>
        <w:contextualSpacing/>
        <w:jc w:val="both"/>
        <w:rPr>
          <w:rFonts w:ascii="Times New Roman" w:eastAsiaTheme="minorHAnsi" w:hAnsi="Times New Roman" w:cs="Times New Roman"/>
          <w:b/>
          <w:sz w:val="24"/>
          <w:szCs w:val="24"/>
        </w:rPr>
      </w:pPr>
      <w:r w:rsidRPr="00D57203">
        <w:rPr>
          <w:rFonts w:ascii="Times New Roman" w:eastAsia="Times New Roman" w:hAnsi="Times New Roman" w:cs="Times New Roman"/>
          <w:color w:val="000000"/>
          <w:sz w:val="24"/>
          <w:szCs w:val="24"/>
          <w:lang w:eastAsia="pl-PL"/>
        </w:rPr>
        <w:t xml:space="preserve">Poprawa lokalnego systemu bezpieczeństwa poprzez zainstalowanie systemu monitoringu ogólnodostępnych boisk wielofunkcyjnych w </w:t>
      </w:r>
      <w:proofErr w:type="spellStart"/>
      <w:r w:rsidRPr="00D57203">
        <w:rPr>
          <w:rFonts w:ascii="Times New Roman" w:eastAsia="Times New Roman" w:hAnsi="Times New Roman" w:cs="Times New Roman"/>
          <w:color w:val="000000"/>
          <w:sz w:val="24"/>
          <w:szCs w:val="24"/>
          <w:lang w:eastAsia="pl-PL"/>
        </w:rPr>
        <w:t>Lasie</w:t>
      </w:r>
      <w:proofErr w:type="spellEnd"/>
      <w:r w:rsidRPr="00D57203">
        <w:rPr>
          <w:rFonts w:ascii="Times New Roman" w:eastAsia="Times New Roman" w:hAnsi="Times New Roman" w:cs="Times New Roman"/>
          <w:color w:val="000000"/>
          <w:sz w:val="24"/>
          <w:szCs w:val="24"/>
          <w:lang w:eastAsia="pl-PL"/>
        </w:rPr>
        <w:t xml:space="preserve"> – 6 000,00zł </w:t>
      </w:r>
    </w:p>
    <w:p w14:paraId="67B2C8DA" w14:textId="77777777" w:rsidR="006F0F1C" w:rsidRPr="009F2271" w:rsidRDefault="006F0F1C" w:rsidP="009D7FF8">
      <w:pPr>
        <w:numPr>
          <w:ilvl w:val="0"/>
          <w:numId w:val="100"/>
        </w:numPr>
        <w:spacing w:after="0" w:line="360" w:lineRule="auto"/>
        <w:contextualSpacing/>
        <w:jc w:val="both"/>
        <w:rPr>
          <w:rFonts w:ascii="Times New Roman" w:eastAsiaTheme="minorHAnsi" w:hAnsi="Times New Roman" w:cs="Times New Roman"/>
          <w:b/>
          <w:sz w:val="24"/>
          <w:szCs w:val="24"/>
        </w:rPr>
      </w:pPr>
      <w:r w:rsidRPr="009F2271">
        <w:rPr>
          <w:rFonts w:ascii="Times New Roman" w:eastAsia="Times New Roman" w:hAnsi="Times New Roman" w:cs="Times New Roman"/>
          <w:color w:val="000000"/>
          <w:sz w:val="24"/>
          <w:szCs w:val="24"/>
          <w:lang w:eastAsia="pl-PL"/>
        </w:rPr>
        <w:t>Organizacja spotkania kulturalnego dla mieszkańców sołectwa Las - integracja międzypokoleniowa podtrzymującego tradycje i zwyczaje lokalne – 3 000,00zł</w:t>
      </w:r>
    </w:p>
    <w:p w14:paraId="50D04DB4" w14:textId="77777777" w:rsidR="006F0F1C" w:rsidRPr="009F2271" w:rsidRDefault="006F0F1C" w:rsidP="009D7FF8">
      <w:pPr>
        <w:numPr>
          <w:ilvl w:val="0"/>
          <w:numId w:val="100"/>
        </w:numPr>
        <w:spacing w:after="0" w:line="360" w:lineRule="auto"/>
        <w:contextualSpacing/>
        <w:jc w:val="both"/>
        <w:rPr>
          <w:rFonts w:ascii="Times New Roman" w:eastAsia="Times New Roman" w:hAnsi="Times New Roman" w:cs="Times New Roman"/>
          <w:color w:val="000000"/>
          <w:sz w:val="24"/>
          <w:szCs w:val="24"/>
          <w:lang w:eastAsia="pl-PL"/>
        </w:rPr>
      </w:pPr>
      <w:r w:rsidRPr="009F2271">
        <w:rPr>
          <w:rFonts w:ascii="Times New Roman" w:eastAsia="Times New Roman" w:hAnsi="Times New Roman" w:cs="Times New Roman"/>
          <w:color w:val="000000"/>
          <w:sz w:val="24"/>
          <w:szCs w:val="24"/>
          <w:lang w:eastAsia="pl-PL"/>
        </w:rPr>
        <w:t>Poprawa stanu nawierzchni istniejących dróg gminnych w miejscowości Las - przebudowa działki drogowej nr 3075 o nazwie Nad Stawami – 24 195,00zł</w:t>
      </w:r>
    </w:p>
    <w:p w14:paraId="6241D704" w14:textId="77777777" w:rsidR="006F0F1C" w:rsidRPr="009F2271" w:rsidRDefault="006F0F1C" w:rsidP="009D7FF8">
      <w:pPr>
        <w:numPr>
          <w:ilvl w:val="0"/>
          <w:numId w:val="100"/>
        </w:numPr>
        <w:spacing w:after="0" w:line="360" w:lineRule="auto"/>
        <w:contextualSpacing/>
        <w:jc w:val="both"/>
        <w:rPr>
          <w:rFonts w:ascii="Times New Roman" w:eastAsia="Times New Roman" w:hAnsi="Times New Roman" w:cs="Times New Roman"/>
          <w:color w:val="000000"/>
          <w:sz w:val="24"/>
          <w:szCs w:val="24"/>
          <w:lang w:eastAsia="pl-PL"/>
        </w:rPr>
      </w:pPr>
      <w:r w:rsidRPr="009F2271">
        <w:rPr>
          <w:rFonts w:ascii="Times New Roman" w:eastAsia="Times New Roman" w:hAnsi="Times New Roman" w:cs="Times New Roman"/>
          <w:color w:val="000000"/>
          <w:sz w:val="24"/>
          <w:szCs w:val="24"/>
          <w:lang w:eastAsia="pl-PL"/>
        </w:rPr>
        <w:t xml:space="preserve">Wspieranie rozwoju aktywności fizycznej mieszkańców sołectwa - bieżące utrzymanie boiska sportowego w </w:t>
      </w:r>
      <w:proofErr w:type="spellStart"/>
      <w:r w:rsidRPr="009F2271">
        <w:rPr>
          <w:rFonts w:ascii="Times New Roman" w:eastAsia="Times New Roman" w:hAnsi="Times New Roman" w:cs="Times New Roman"/>
          <w:color w:val="000000"/>
          <w:sz w:val="24"/>
          <w:szCs w:val="24"/>
          <w:lang w:eastAsia="pl-PL"/>
        </w:rPr>
        <w:t>Lasie</w:t>
      </w:r>
      <w:proofErr w:type="spellEnd"/>
      <w:r w:rsidRPr="009F2271">
        <w:rPr>
          <w:rFonts w:ascii="Times New Roman" w:eastAsia="Times New Roman" w:hAnsi="Times New Roman" w:cs="Times New Roman"/>
          <w:color w:val="000000"/>
          <w:sz w:val="24"/>
          <w:szCs w:val="24"/>
          <w:lang w:eastAsia="pl-PL"/>
        </w:rPr>
        <w:t xml:space="preserve"> – 5 930,60zł </w:t>
      </w:r>
    </w:p>
    <w:p w14:paraId="12E2B27C" w14:textId="77777777" w:rsidR="006F0F1C" w:rsidRPr="009F2271" w:rsidRDefault="006F0F1C" w:rsidP="009D7FF8">
      <w:pPr>
        <w:spacing w:after="0" w:line="360" w:lineRule="auto"/>
        <w:ind w:firstLine="709"/>
        <w:jc w:val="both"/>
        <w:rPr>
          <w:rFonts w:ascii="Times New Roman" w:eastAsiaTheme="minorHAnsi" w:hAnsi="Times New Roman" w:cs="Times New Roman"/>
          <w:sz w:val="24"/>
          <w:szCs w:val="24"/>
        </w:rPr>
      </w:pPr>
    </w:p>
    <w:p w14:paraId="1C926DF4" w14:textId="77777777" w:rsidR="006F0F1C" w:rsidRPr="009F2271" w:rsidRDefault="006F0F1C" w:rsidP="00853146">
      <w:pPr>
        <w:spacing w:after="0" w:line="360" w:lineRule="auto"/>
        <w:jc w:val="both"/>
        <w:rPr>
          <w:rFonts w:ascii="Times New Roman" w:eastAsiaTheme="minorHAnsi" w:hAnsi="Times New Roman" w:cs="Times New Roman"/>
          <w:sz w:val="24"/>
          <w:szCs w:val="24"/>
        </w:rPr>
      </w:pPr>
    </w:p>
    <w:p w14:paraId="62C6EED3" w14:textId="0C99BB5D" w:rsidR="00086129" w:rsidRPr="00086129" w:rsidRDefault="00086129" w:rsidP="00086129">
      <w:pPr>
        <w:pStyle w:val="Akapitzlist"/>
        <w:numPr>
          <w:ilvl w:val="0"/>
          <w:numId w:val="111"/>
        </w:numPr>
        <w:jc w:val="both"/>
        <w:rPr>
          <w:rFonts w:ascii="Times New Roman" w:hAnsi="Times New Roman" w:cs="Times New Roman"/>
          <w:sz w:val="28"/>
          <w:szCs w:val="28"/>
        </w:rPr>
      </w:pPr>
      <w:r>
        <w:rPr>
          <w:rFonts w:ascii="Times New Roman" w:hAnsi="Times New Roman" w:cs="Times New Roman"/>
          <w:b/>
          <w:bCs/>
          <w:sz w:val="28"/>
          <w:szCs w:val="28"/>
        </w:rPr>
        <w:t xml:space="preserve"> </w:t>
      </w:r>
      <w:r w:rsidR="00673D4A" w:rsidRPr="00086129">
        <w:rPr>
          <w:rFonts w:ascii="Times New Roman" w:hAnsi="Times New Roman" w:cs="Times New Roman"/>
          <w:b/>
          <w:bCs/>
          <w:sz w:val="28"/>
          <w:szCs w:val="28"/>
        </w:rPr>
        <w:t>Kultura</w:t>
      </w:r>
    </w:p>
    <w:p w14:paraId="520C16C0" w14:textId="77777777" w:rsidR="00086129" w:rsidRPr="00086129" w:rsidRDefault="00086129" w:rsidP="00086129">
      <w:pPr>
        <w:jc w:val="both"/>
        <w:rPr>
          <w:rFonts w:ascii="Times New Roman" w:hAnsi="Times New Roman" w:cs="Times New Roman"/>
          <w:sz w:val="28"/>
          <w:szCs w:val="28"/>
        </w:rPr>
      </w:pPr>
    </w:p>
    <w:p w14:paraId="5ACF0435" w14:textId="5A76CEFB" w:rsidR="00673D4A" w:rsidRPr="00D57203" w:rsidRDefault="00673D4A" w:rsidP="009D7FF8">
      <w:pPr>
        <w:jc w:val="both"/>
        <w:rPr>
          <w:rFonts w:ascii="Times New Roman" w:hAnsi="Times New Roman" w:cs="Times New Roman"/>
          <w:b/>
          <w:bCs/>
          <w:sz w:val="24"/>
          <w:szCs w:val="24"/>
        </w:rPr>
      </w:pPr>
      <w:r w:rsidRPr="00D57203">
        <w:rPr>
          <w:rFonts w:ascii="Times New Roman" w:hAnsi="Times New Roman" w:cs="Times New Roman"/>
          <w:b/>
          <w:bCs/>
          <w:sz w:val="24"/>
          <w:szCs w:val="24"/>
        </w:rPr>
        <w:t xml:space="preserve">  </w:t>
      </w:r>
      <w:bookmarkStart w:id="44" w:name="_Toc475527672"/>
      <w:r w:rsidRPr="00D57203">
        <w:rPr>
          <w:rFonts w:ascii="Times New Roman" w:hAnsi="Times New Roman" w:cs="Times New Roman"/>
          <w:b/>
          <w:bCs/>
          <w:sz w:val="24"/>
          <w:szCs w:val="24"/>
        </w:rPr>
        <w:t>1</w:t>
      </w:r>
      <w:r w:rsidR="00BA6901" w:rsidRPr="00D57203">
        <w:rPr>
          <w:rFonts w:ascii="Times New Roman" w:hAnsi="Times New Roman" w:cs="Times New Roman"/>
          <w:b/>
          <w:bCs/>
          <w:sz w:val="24"/>
          <w:szCs w:val="24"/>
        </w:rPr>
        <w:t>7</w:t>
      </w:r>
      <w:r w:rsidRPr="00D57203">
        <w:rPr>
          <w:rFonts w:ascii="Times New Roman" w:hAnsi="Times New Roman" w:cs="Times New Roman"/>
          <w:b/>
          <w:bCs/>
          <w:sz w:val="24"/>
          <w:szCs w:val="24"/>
        </w:rPr>
        <w:t>.1 GMINNY OŚRODEK KULTURY „JEMIOŁA” W ŚLEMIENIU</w:t>
      </w:r>
    </w:p>
    <w:bookmarkEnd w:id="44"/>
    <w:p w14:paraId="3F9AAE37" w14:textId="77777777" w:rsidR="0075024E" w:rsidRPr="00D57203" w:rsidRDefault="0075024E" w:rsidP="009D7FF8">
      <w:pPr>
        <w:suppressAutoHyphens/>
        <w:autoSpaceDN w:val="0"/>
        <w:spacing w:after="0" w:line="240" w:lineRule="auto"/>
        <w:ind w:left="720"/>
        <w:jc w:val="both"/>
        <w:textAlignment w:val="baseline"/>
        <w:rPr>
          <w:rFonts w:ascii="Times New Roman" w:eastAsia="Andale Sans UI" w:hAnsi="Times New Roman" w:cs="Times New Roman"/>
          <w:color w:val="000000"/>
          <w:kern w:val="3"/>
          <w:sz w:val="24"/>
          <w:szCs w:val="24"/>
          <w:lang w:eastAsia="ja-JP" w:bidi="fa-IR"/>
        </w:rPr>
      </w:pPr>
    </w:p>
    <w:p w14:paraId="6E12C8C4" w14:textId="7719442C" w:rsidR="0075024E" w:rsidRPr="00D57203" w:rsidRDefault="0075024E" w:rsidP="009D7FF8">
      <w:pPr>
        <w:numPr>
          <w:ilvl w:val="0"/>
          <w:numId w:val="94"/>
        </w:numPr>
        <w:spacing w:after="200"/>
        <w:contextualSpacing/>
        <w:jc w:val="both"/>
        <w:rPr>
          <w:rFonts w:ascii="Times New Roman" w:eastAsiaTheme="minorHAnsi" w:hAnsi="Times New Roman" w:cs="Times New Roman"/>
          <w:b/>
          <w:bCs/>
          <w:sz w:val="24"/>
          <w:szCs w:val="24"/>
        </w:rPr>
      </w:pPr>
      <w:r w:rsidRPr="00D57203">
        <w:rPr>
          <w:rFonts w:ascii="Times New Roman" w:eastAsiaTheme="minorHAnsi" w:hAnsi="Times New Roman" w:cs="Times New Roman"/>
          <w:b/>
          <w:bCs/>
          <w:sz w:val="24"/>
          <w:szCs w:val="24"/>
        </w:rPr>
        <w:t xml:space="preserve">Współpraca GOK z innymi podmiotami w zakresie organizacji przedsięwzięć kulturalnych </w:t>
      </w:r>
      <w:r w:rsidR="00A627DA" w:rsidRPr="00D57203">
        <w:rPr>
          <w:rFonts w:ascii="Times New Roman" w:eastAsiaTheme="minorHAnsi" w:hAnsi="Times New Roman" w:cs="Times New Roman"/>
          <w:b/>
          <w:bCs/>
          <w:sz w:val="24"/>
          <w:szCs w:val="24"/>
        </w:rPr>
        <w:t>.</w:t>
      </w:r>
    </w:p>
    <w:p w14:paraId="61AD0335" w14:textId="77777777" w:rsidR="0075024E" w:rsidRPr="00D57203" w:rsidRDefault="0075024E" w:rsidP="009D7FF8">
      <w:pPr>
        <w:spacing w:after="200"/>
        <w:ind w:left="720"/>
        <w:contextualSpacing/>
        <w:jc w:val="both"/>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W 2023 roku Gminny Ośrodek Kultury „Jemioła” w Ślemieniu współpracował z wieloma podmiotami i instytucjami, do których można zaliczyć:</w:t>
      </w:r>
    </w:p>
    <w:p w14:paraId="4560F9C5" w14:textId="77777777" w:rsidR="0075024E" w:rsidRPr="00D57203" w:rsidRDefault="0075024E" w:rsidP="009D7FF8">
      <w:pPr>
        <w:numPr>
          <w:ilvl w:val="0"/>
          <w:numId w:val="95"/>
        </w:numPr>
        <w:spacing w:after="200"/>
        <w:contextualSpacing/>
        <w:jc w:val="both"/>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Urząd Gminy Ślemień - współorganizacja imprez kulturalnych, spotkań, sesji Rady Gminy, współrealizacja dwóch projektów finansowanych ze środków UE</w:t>
      </w:r>
    </w:p>
    <w:p w14:paraId="345ADB86" w14:textId="77777777" w:rsidR="0075024E" w:rsidRPr="00D57203" w:rsidRDefault="0075024E" w:rsidP="009D7FF8">
      <w:pPr>
        <w:numPr>
          <w:ilvl w:val="0"/>
          <w:numId w:val="95"/>
        </w:numPr>
        <w:spacing w:after="200"/>
        <w:contextualSpacing/>
        <w:jc w:val="both"/>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 xml:space="preserve">Wydział Kultury, Turystyki , Sportu i Promocji Starostwa Powiatowego w Żywcu - udział w Dniach Powiatu, spotkaniach, konkursach oraz współorganizacja XXX Konkursu Kolęd i Pastorałek </w:t>
      </w:r>
    </w:p>
    <w:p w14:paraId="1CA47F2B" w14:textId="77777777" w:rsidR="0075024E" w:rsidRPr="00D57203" w:rsidRDefault="0075024E" w:rsidP="009D7FF8">
      <w:pPr>
        <w:numPr>
          <w:ilvl w:val="0"/>
          <w:numId w:val="95"/>
        </w:numPr>
        <w:spacing w:after="200"/>
        <w:contextualSpacing/>
        <w:jc w:val="both"/>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lastRenderedPageBreak/>
        <w:t>Parafia pw. Narodzenia Jana Chrzciciela w Ślemieniu - współorganizacja XXX Konkursu Kolęd i Pastorałek, publikacje w gazetce parafialnej „U Źródła” relacji z imprez kulturalnych i ogłoszeń</w:t>
      </w:r>
    </w:p>
    <w:p w14:paraId="6DAF6624" w14:textId="77777777" w:rsidR="0075024E" w:rsidRPr="00D57203" w:rsidRDefault="0075024E" w:rsidP="009D7FF8">
      <w:pPr>
        <w:numPr>
          <w:ilvl w:val="0"/>
          <w:numId w:val="95"/>
        </w:numPr>
        <w:spacing w:after="200"/>
        <w:contextualSpacing/>
        <w:jc w:val="both"/>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 xml:space="preserve">Koła Gospodyń Wiejskich ze Ślemienia, Koconia, Lasu, Stowarzyszenie Związek Emerytów i Rencistów Gminy Ślemień oraz Gminna Orkiestra Dęta - bezpłatne udostępnianie pomieszczeń oraz świetlicy Wiejskiej w Koconiu na próby muzyczne oraz zebrania i spotkania, finansowanie przejazdów, opłaty związane z wynajęciem sali bankietowej w Schronisku w </w:t>
      </w:r>
      <w:proofErr w:type="spellStart"/>
      <w:r w:rsidRPr="00D57203">
        <w:rPr>
          <w:rFonts w:ascii="Times New Roman" w:eastAsiaTheme="minorHAnsi" w:hAnsi="Times New Roman" w:cs="Times New Roman"/>
          <w:sz w:val="24"/>
          <w:szCs w:val="24"/>
        </w:rPr>
        <w:t>Lasie</w:t>
      </w:r>
      <w:proofErr w:type="spellEnd"/>
      <w:r w:rsidRPr="00D57203">
        <w:rPr>
          <w:rFonts w:ascii="Times New Roman" w:eastAsiaTheme="minorHAnsi" w:hAnsi="Times New Roman" w:cs="Times New Roman"/>
          <w:sz w:val="24"/>
          <w:szCs w:val="24"/>
        </w:rPr>
        <w:t xml:space="preserve"> i Ślemieniu na spotkania z okazji, opłacanie instruktorów muzycznych, pomoc w organizacji imprez gminnych i powiatowych</w:t>
      </w:r>
    </w:p>
    <w:p w14:paraId="7CEE64E4" w14:textId="77777777" w:rsidR="0075024E" w:rsidRPr="00D57203" w:rsidRDefault="0075024E" w:rsidP="009D7FF8">
      <w:pPr>
        <w:numPr>
          <w:ilvl w:val="0"/>
          <w:numId w:val="95"/>
        </w:numPr>
        <w:spacing w:after="200"/>
        <w:contextualSpacing/>
        <w:jc w:val="both"/>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 xml:space="preserve">Gminna Biblioteka Publiczna w Ślemieniu - organizacja zajęć wakacyjnych, świątecznych, tematycznych, organizacja nocy z dziećmi w GOK i Bibliotece, współpraca w bieżącej działalności, wsparcie na różnych płaszczyznach </w:t>
      </w:r>
    </w:p>
    <w:p w14:paraId="60A17BBB" w14:textId="77777777" w:rsidR="0075024E" w:rsidRPr="00D57203" w:rsidRDefault="0075024E" w:rsidP="009D7FF8">
      <w:pPr>
        <w:numPr>
          <w:ilvl w:val="0"/>
          <w:numId w:val="95"/>
        </w:numPr>
        <w:spacing w:after="200"/>
        <w:contextualSpacing/>
        <w:jc w:val="both"/>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 xml:space="preserve">Zespół Szkół w Ślemieniu - współorganizacja imprez gminnych oraz wydarzeń kulturalnych, udostępnianie sali na imprezy tematyczne, </w:t>
      </w:r>
    </w:p>
    <w:p w14:paraId="2E14AD58" w14:textId="77777777" w:rsidR="0075024E" w:rsidRPr="00D57203" w:rsidRDefault="0075024E" w:rsidP="009D7FF8">
      <w:pPr>
        <w:numPr>
          <w:ilvl w:val="0"/>
          <w:numId w:val="95"/>
        </w:numPr>
        <w:spacing w:after="200"/>
        <w:contextualSpacing/>
        <w:jc w:val="both"/>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Przedszkole Publiczne w Ślemieniu - współorganizacja imprez gminnych, prowadzenie zajęć tematycznych dla dzieci, udostępnianie Sali</w:t>
      </w:r>
    </w:p>
    <w:p w14:paraId="6A4ADED6" w14:textId="77777777" w:rsidR="0075024E" w:rsidRPr="00D57203" w:rsidRDefault="0075024E" w:rsidP="009D7FF8">
      <w:pPr>
        <w:numPr>
          <w:ilvl w:val="0"/>
          <w:numId w:val="95"/>
        </w:numPr>
        <w:spacing w:after="200"/>
        <w:contextualSpacing/>
        <w:jc w:val="both"/>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 xml:space="preserve">Klubikiem Malucha „Jeżyki” w </w:t>
      </w:r>
      <w:proofErr w:type="spellStart"/>
      <w:r w:rsidRPr="00D57203">
        <w:rPr>
          <w:rFonts w:ascii="Times New Roman" w:eastAsiaTheme="minorHAnsi" w:hAnsi="Times New Roman" w:cs="Times New Roman"/>
          <w:sz w:val="24"/>
          <w:szCs w:val="24"/>
        </w:rPr>
        <w:t>Lasie</w:t>
      </w:r>
      <w:proofErr w:type="spellEnd"/>
      <w:r w:rsidRPr="00D57203">
        <w:rPr>
          <w:rFonts w:ascii="Times New Roman" w:eastAsiaTheme="minorHAnsi" w:hAnsi="Times New Roman" w:cs="Times New Roman"/>
          <w:sz w:val="24"/>
          <w:szCs w:val="24"/>
        </w:rPr>
        <w:t xml:space="preserve"> - współorganizacja imprez plenerowych i zajęć tematycznych</w:t>
      </w:r>
    </w:p>
    <w:p w14:paraId="555397B9" w14:textId="77777777" w:rsidR="0075024E" w:rsidRPr="00D57203" w:rsidRDefault="0075024E" w:rsidP="009D7FF8">
      <w:pPr>
        <w:numPr>
          <w:ilvl w:val="0"/>
          <w:numId w:val="95"/>
        </w:numPr>
        <w:spacing w:after="200"/>
        <w:contextualSpacing/>
        <w:jc w:val="both"/>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 xml:space="preserve">Szkolne Schronisko Młodzieżowe w Ślemieniu - catering, organizacja poczęstunku podczas imprez okolicznościowych oraz dla KGW, </w:t>
      </w:r>
      <w:proofErr w:type="spellStart"/>
      <w:r w:rsidRPr="00D57203">
        <w:rPr>
          <w:rFonts w:ascii="Times New Roman" w:eastAsiaTheme="minorHAnsi" w:hAnsi="Times New Roman" w:cs="Times New Roman"/>
          <w:sz w:val="24"/>
          <w:szCs w:val="24"/>
        </w:rPr>
        <w:t>ZEiR</w:t>
      </w:r>
      <w:proofErr w:type="spellEnd"/>
    </w:p>
    <w:p w14:paraId="02F08833" w14:textId="77777777" w:rsidR="0075024E" w:rsidRPr="00D57203" w:rsidRDefault="0075024E" w:rsidP="009D7FF8">
      <w:pPr>
        <w:numPr>
          <w:ilvl w:val="0"/>
          <w:numId w:val="95"/>
        </w:numPr>
        <w:spacing w:after="200"/>
        <w:contextualSpacing/>
        <w:jc w:val="both"/>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Ochotnicze Straże Pożarne gminy Ślemień - zabezpieczenie imprez plenerowych, czuwanie na porządkiem i bezpieczeństwem imprez okolicznościowych, współorganizacja imprez plenerowych</w:t>
      </w:r>
    </w:p>
    <w:p w14:paraId="60A5C6E5" w14:textId="77777777" w:rsidR="0075024E" w:rsidRPr="00D57203" w:rsidRDefault="0075024E" w:rsidP="009D7FF8">
      <w:pPr>
        <w:numPr>
          <w:ilvl w:val="0"/>
          <w:numId w:val="95"/>
        </w:numPr>
        <w:spacing w:after="200"/>
        <w:contextualSpacing/>
        <w:jc w:val="both"/>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Urząd Pracy w Żywcu - realizacja staży</w:t>
      </w:r>
    </w:p>
    <w:p w14:paraId="52CC2C23" w14:textId="77777777" w:rsidR="0075024E" w:rsidRPr="00D57203" w:rsidRDefault="0075024E" w:rsidP="009D7FF8">
      <w:pPr>
        <w:numPr>
          <w:ilvl w:val="0"/>
          <w:numId w:val="95"/>
        </w:numPr>
        <w:spacing w:after="200"/>
        <w:contextualSpacing/>
        <w:jc w:val="both"/>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 xml:space="preserve">Gminny Ośrodek Pomocy Społecznej - pomoc w organizacji imprez plenerowych, współrealizacja projektu „Aktywizacja społeczna i integracja mieszkańców w ramach działalności Centrum </w:t>
      </w:r>
      <w:proofErr w:type="spellStart"/>
      <w:r w:rsidRPr="00D57203">
        <w:rPr>
          <w:rFonts w:ascii="Times New Roman" w:eastAsiaTheme="minorHAnsi" w:hAnsi="Times New Roman" w:cs="Times New Roman"/>
          <w:sz w:val="24"/>
          <w:szCs w:val="24"/>
        </w:rPr>
        <w:t>Społeczno</w:t>
      </w:r>
      <w:proofErr w:type="spellEnd"/>
      <w:r w:rsidRPr="00D57203">
        <w:rPr>
          <w:rFonts w:ascii="Times New Roman" w:eastAsiaTheme="minorHAnsi" w:hAnsi="Times New Roman" w:cs="Times New Roman"/>
          <w:sz w:val="24"/>
          <w:szCs w:val="24"/>
        </w:rPr>
        <w:t xml:space="preserve"> – Kulturalnego w Ślemieniu</w:t>
      </w:r>
    </w:p>
    <w:p w14:paraId="7DC62F99" w14:textId="77777777" w:rsidR="0075024E" w:rsidRPr="00D57203" w:rsidRDefault="0075024E" w:rsidP="009D7FF8">
      <w:pPr>
        <w:numPr>
          <w:ilvl w:val="0"/>
          <w:numId w:val="95"/>
        </w:numPr>
        <w:spacing w:after="200"/>
        <w:contextualSpacing/>
        <w:jc w:val="both"/>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 xml:space="preserve">Klub Sportowy LKS „Smrek” - nieodpłatne użyczenie boiska sportowego oraz pomieszczeń szatniowo-gospodarczych, </w:t>
      </w:r>
    </w:p>
    <w:p w14:paraId="371D0E92" w14:textId="77777777" w:rsidR="0075024E" w:rsidRPr="00D57203" w:rsidRDefault="0075024E" w:rsidP="009D7FF8">
      <w:pPr>
        <w:numPr>
          <w:ilvl w:val="0"/>
          <w:numId w:val="95"/>
        </w:numPr>
        <w:spacing w:after="200"/>
        <w:contextualSpacing/>
        <w:jc w:val="both"/>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 xml:space="preserve">Muzeum Żywiecki Park Etnograficzny - </w:t>
      </w:r>
    </w:p>
    <w:p w14:paraId="70C4D8F8" w14:textId="77777777" w:rsidR="0075024E" w:rsidRPr="00D57203" w:rsidRDefault="0075024E" w:rsidP="009D7FF8">
      <w:pPr>
        <w:numPr>
          <w:ilvl w:val="0"/>
          <w:numId w:val="95"/>
        </w:numPr>
        <w:spacing w:after="200"/>
        <w:contextualSpacing/>
        <w:jc w:val="both"/>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Twórcy i artyści z Gminy Ślemień - prezentacja Gminy na Dniach Powiatu, prezentacja podczas imprez</w:t>
      </w:r>
    </w:p>
    <w:p w14:paraId="4AC48B71" w14:textId="77777777" w:rsidR="0075024E" w:rsidRPr="00D57203" w:rsidRDefault="0075024E" w:rsidP="009D7FF8">
      <w:pPr>
        <w:numPr>
          <w:ilvl w:val="0"/>
          <w:numId w:val="95"/>
        </w:numPr>
        <w:spacing w:after="200"/>
        <w:contextualSpacing/>
        <w:jc w:val="both"/>
        <w:rPr>
          <w:rFonts w:ascii="Times New Roman" w:eastAsiaTheme="minorHAnsi" w:hAnsi="Times New Roman" w:cs="Times New Roman"/>
          <w:sz w:val="24"/>
          <w:szCs w:val="24"/>
        </w:rPr>
      </w:pPr>
      <w:r w:rsidRPr="00D57203">
        <w:rPr>
          <w:rFonts w:ascii="Times New Roman" w:eastAsiaTheme="minorHAnsi" w:hAnsi="Times New Roman" w:cs="Times New Roman"/>
          <w:sz w:val="24"/>
          <w:szCs w:val="24"/>
        </w:rPr>
        <w:t>GOK Gilowice i wydział kultury w Łękawicy - współorganizacja „Rozpoczęcia sezonu pasterskiego</w:t>
      </w:r>
    </w:p>
    <w:p w14:paraId="712656DF" w14:textId="77777777" w:rsidR="0075024E" w:rsidRPr="00D57203" w:rsidRDefault="0075024E" w:rsidP="009D7FF8">
      <w:pPr>
        <w:spacing w:line="259" w:lineRule="auto"/>
        <w:jc w:val="both"/>
        <w:rPr>
          <w:rFonts w:ascii="Times New Roman" w:eastAsiaTheme="minorHAnsi" w:hAnsi="Times New Roman" w:cs="Times New Roman"/>
          <w:sz w:val="24"/>
          <w:szCs w:val="24"/>
        </w:rPr>
      </w:pPr>
    </w:p>
    <w:p w14:paraId="66DFADA2" w14:textId="77777777" w:rsidR="0075024E" w:rsidRPr="00D57203" w:rsidRDefault="0075024E" w:rsidP="009D7FF8">
      <w:pPr>
        <w:numPr>
          <w:ilvl w:val="0"/>
          <w:numId w:val="94"/>
        </w:numPr>
        <w:spacing w:after="200"/>
        <w:contextualSpacing/>
        <w:jc w:val="both"/>
        <w:rPr>
          <w:rFonts w:ascii="Times New Roman" w:eastAsiaTheme="minorHAnsi" w:hAnsi="Times New Roman"/>
          <w:b/>
          <w:bCs/>
          <w:sz w:val="24"/>
          <w:szCs w:val="24"/>
        </w:rPr>
      </w:pPr>
      <w:r w:rsidRPr="00D57203">
        <w:rPr>
          <w:rFonts w:ascii="Times New Roman" w:eastAsiaTheme="minorHAnsi" w:hAnsi="Times New Roman"/>
          <w:b/>
          <w:bCs/>
          <w:sz w:val="24"/>
          <w:szCs w:val="24"/>
        </w:rPr>
        <w:t>Wydarzenia kulturalne</w:t>
      </w:r>
    </w:p>
    <w:p w14:paraId="2E150D2C" w14:textId="77777777" w:rsidR="0075024E" w:rsidRPr="00D57203" w:rsidRDefault="0075024E" w:rsidP="009D7FF8">
      <w:pPr>
        <w:numPr>
          <w:ilvl w:val="0"/>
          <w:numId w:val="96"/>
        </w:numPr>
        <w:spacing w:after="200"/>
        <w:contextualSpacing/>
        <w:jc w:val="both"/>
        <w:rPr>
          <w:rFonts w:ascii="Times New Roman" w:eastAsiaTheme="minorHAnsi" w:hAnsi="Times New Roman"/>
          <w:sz w:val="24"/>
          <w:szCs w:val="24"/>
        </w:rPr>
      </w:pPr>
      <w:r w:rsidRPr="00D57203">
        <w:rPr>
          <w:rFonts w:ascii="Times New Roman" w:eastAsiaTheme="minorHAnsi" w:hAnsi="Times New Roman"/>
          <w:b/>
          <w:bCs/>
          <w:sz w:val="24"/>
          <w:szCs w:val="24"/>
        </w:rPr>
        <w:t xml:space="preserve">28-29 stycznia 2023 r. - XXX Konkurs Kolęd i Pastorałek pod hasłem „Maleńka przyszła miłość” - </w:t>
      </w:r>
      <w:r w:rsidRPr="00D57203">
        <w:rPr>
          <w:rFonts w:ascii="Times New Roman" w:eastAsiaTheme="minorHAnsi" w:hAnsi="Times New Roman"/>
          <w:sz w:val="24"/>
          <w:szCs w:val="24"/>
        </w:rPr>
        <w:t xml:space="preserve">Zorganizowany został przez Gminny Ośrodek Kultury „Jemioła” w Ślemieniu przy wsparciu Urzędu Gminy w Ślemieniu, Parafii pw. Narodzenia Św. Jana Chrzciciela w Ślemieniu, oraz Starostwa Powiatowego w Żywcu. Swój udział w konkursie zadeklarowało 46 uczestników: 13 zespołów oraz 33 solistów. Wybór laureatów był niezwykle trudny, ze względu na bardzo wysoki i wyrównany poziom występów. Jury oceniało dobór repertuaru, opracowanie </w:t>
      </w:r>
      <w:r w:rsidRPr="00D57203">
        <w:rPr>
          <w:rFonts w:ascii="Times New Roman" w:eastAsiaTheme="minorHAnsi" w:hAnsi="Times New Roman"/>
          <w:sz w:val="24"/>
          <w:szCs w:val="24"/>
        </w:rPr>
        <w:lastRenderedPageBreak/>
        <w:t xml:space="preserve">muzyczne, prezentację na scenie oraz interpretację. Przesłuchania trwały do godziny 18.00. Jury obradowało ponad 2 godziny i po ciężkich naradach wybrało zwycięzców. Niedzielne uroczystości związane z XXX </w:t>
      </w:r>
      <w:proofErr w:type="spellStart"/>
      <w:r w:rsidRPr="00D57203">
        <w:rPr>
          <w:rFonts w:ascii="Times New Roman" w:eastAsiaTheme="minorHAnsi" w:hAnsi="Times New Roman"/>
          <w:sz w:val="24"/>
          <w:szCs w:val="24"/>
        </w:rPr>
        <w:t>KKiP</w:t>
      </w:r>
      <w:proofErr w:type="spellEnd"/>
      <w:r w:rsidRPr="00D57203">
        <w:rPr>
          <w:rFonts w:ascii="Times New Roman" w:eastAsiaTheme="minorHAnsi" w:hAnsi="Times New Roman"/>
          <w:sz w:val="24"/>
          <w:szCs w:val="24"/>
        </w:rPr>
        <w:t xml:space="preserve"> rozpoczęły się Mszą Św. w oprawie laureatów. Następnie o godzinie 14:00 w Gminnym Ośrodku Kultury „Jemioła” w Ślemieniu rozpoczął się koncert laureatów i wręczenie nagród. Na początku wystąpiła przed licznie przybyłymi gośćmi i mieszkańcami Gminna Orkiestra Dęta pod przewodnictwem Pana Szymona Górnego. Wspólnie z orkiestrą na scenie wystąpiła Alicja </w:t>
      </w:r>
      <w:proofErr w:type="spellStart"/>
      <w:r w:rsidRPr="00D57203">
        <w:rPr>
          <w:rFonts w:ascii="Times New Roman" w:eastAsiaTheme="minorHAnsi" w:hAnsi="Times New Roman"/>
          <w:sz w:val="24"/>
          <w:szCs w:val="24"/>
        </w:rPr>
        <w:t>Przeworczyk</w:t>
      </w:r>
      <w:proofErr w:type="spellEnd"/>
      <w:r w:rsidRPr="00D57203">
        <w:rPr>
          <w:rFonts w:ascii="Times New Roman" w:eastAsiaTheme="minorHAnsi" w:hAnsi="Times New Roman"/>
          <w:sz w:val="24"/>
          <w:szCs w:val="24"/>
        </w:rPr>
        <w:t xml:space="preserve"> oraz Ola i Zosia Górne. Następnie Aleksandra Gradek i Lena </w:t>
      </w:r>
      <w:proofErr w:type="spellStart"/>
      <w:r w:rsidRPr="00D57203">
        <w:rPr>
          <w:rFonts w:ascii="Times New Roman" w:eastAsiaTheme="minorHAnsi" w:hAnsi="Times New Roman"/>
          <w:sz w:val="24"/>
          <w:szCs w:val="24"/>
        </w:rPr>
        <w:t>Pyclik</w:t>
      </w:r>
      <w:proofErr w:type="spellEnd"/>
      <w:r w:rsidRPr="00D57203">
        <w:rPr>
          <w:rFonts w:ascii="Times New Roman" w:eastAsiaTheme="minorHAnsi" w:hAnsi="Times New Roman"/>
          <w:sz w:val="24"/>
          <w:szCs w:val="24"/>
        </w:rPr>
        <w:t xml:space="preserve"> na scenie zaśpiewały utwór „Maleńka przyszła miłość” oraz złożyły noworoczne życzenia. </w:t>
      </w:r>
    </w:p>
    <w:p w14:paraId="78A72B58" w14:textId="77777777" w:rsidR="0075024E" w:rsidRPr="00D57203" w:rsidRDefault="0075024E" w:rsidP="009D7FF8">
      <w:pPr>
        <w:numPr>
          <w:ilvl w:val="0"/>
          <w:numId w:val="96"/>
        </w:numPr>
        <w:spacing w:after="200"/>
        <w:contextualSpacing/>
        <w:jc w:val="both"/>
        <w:rPr>
          <w:rFonts w:ascii="Times New Roman" w:eastAsiaTheme="minorHAnsi" w:hAnsi="Times New Roman"/>
          <w:sz w:val="24"/>
          <w:szCs w:val="24"/>
        </w:rPr>
      </w:pPr>
      <w:r w:rsidRPr="00D57203">
        <w:rPr>
          <w:rFonts w:ascii="Times New Roman" w:eastAsiaTheme="minorHAnsi" w:hAnsi="Times New Roman"/>
          <w:b/>
          <w:bCs/>
          <w:sz w:val="24"/>
          <w:szCs w:val="24"/>
        </w:rPr>
        <w:t>17-20 stycznia 2023 r. – Ferie w GOK</w:t>
      </w:r>
      <w:r w:rsidRPr="00D57203">
        <w:rPr>
          <w:rFonts w:ascii="Times New Roman" w:eastAsiaTheme="minorHAnsi" w:hAnsi="Times New Roman"/>
          <w:sz w:val="24"/>
          <w:szCs w:val="24"/>
        </w:rPr>
        <w:t xml:space="preserve"> – zajęcia tematyczne dla dzieci: zajęcia plastyczne, sportowe, kreatywne, seanse filmowe, zajęcia kulinarne</w:t>
      </w:r>
    </w:p>
    <w:p w14:paraId="4036D16B" w14:textId="77777777" w:rsidR="0075024E" w:rsidRPr="00D57203" w:rsidRDefault="0075024E" w:rsidP="009D7FF8">
      <w:pPr>
        <w:numPr>
          <w:ilvl w:val="0"/>
          <w:numId w:val="96"/>
        </w:numPr>
        <w:spacing w:after="200"/>
        <w:contextualSpacing/>
        <w:jc w:val="both"/>
        <w:rPr>
          <w:rFonts w:ascii="Times New Roman" w:eastAsiaTheme="minorHAnsi" w:hAnsi="Times New Roman"/>
          <w:sz w:val="24"/>
          <w:szCs w:val="24"/>
        </w:rPr>
      </w:pPr>
      <w:r w:rsidRPr="00D57203">
        <w:rPr>
          <w:rFonts w:ascii="Times New Roman" w:eastAsiaTheme="minorHAnsi" w:hAnsi="Times New Roman"/>
          <w:b/>
          <w:bCs/>
          <w:sz w:val="24"/>
          <w:szCs w:val="24"/>
        </w:rPr>
        <w:t>25 lutego 2023 r. - Warsztaty zdrowia i motywacji - możesz wszystko....</w:t>
      </w:r>
      <w:r w:rsidRPr="00D57203">
        <w:rPr>
          <w:rFonts w:ascii="Times New Roman" w:eastAsiaTheme="minorHAnsi" w:hAnsi="Times New Roman"/>
          <w:sz w:val="24"/>
          <w:szCs w:val="24"/>
        </w:rPr>
        <w:t xml:space="preserve"> - Jak dbać o swoje zdrowie i prawidłowe nawyki żywieniowe - dietetyk i praktyk Andrzej Nowak. W zdrowym ciele zdrowy duch i odpowiedzi na pytania - dlaczego aktywność fizyczna jest tak ważna i co kryje się w naszym ,,drugim mózgu" ? - dietetyk i pasjonat Natalia Janiczek. Możesz wszystko- czyli siła i ogromna moc jest</w:t>
      </w:r>
      <w:r w:rsidRPr="0075024E">
        <w:rPr>
          <w:rFonts w:ascii="Times New Roman" w:eastAsiaTheme="minorHAnsi" w:hAnsi="Times New Roman"/>
          <w:sz w:val="24"/>
          <w:szCs w:val="22"/>
        </w:rPr>
        <w:t xml:space="preserve"> </w:t>
      </w:r>
      <w:r w:rsidRPr="00D57203">
        <w:rPr>
          <w:rFonts w:ascii="Times New Roman" w:eastAsiaTheme="minorHAnsi" w:hAnsi="Times New Roman"/>
          <w:sz w:val="24"/>
          <w:szCs w:val="24"/>
        </w:rPr>
        <w:t xml:space="preserve">w Tobie i Twoim sercu. Jak motywacja i dbanie o swoją wewnętrzną równowagę wpływa na nasze życie - dietetyk i menedżer Żaneta </w:t>
      </w:r>
      <w:proofErr w:type="spellStart"/>
      <w:r w:rsidRPr="00D57203">
        <w:rPr>
          <w:rFonts w:ascii="Times New Roman" w:eastAsiaTheme="minorHAnsi" w:hAnsi="Times New Roman"/>
          <w:sz w:val="24"/>
          <w:szCs w:val="24"/>
        </w:rPr>
        <w:t>Ficoń</w:t>
      </w:r>
      <w:proofErr w:type="spellEnd"/>
    </w:p>
    <w:p w14:paraId="120CD8DB" w14:textId="77777777" w:rsidR="0075024E" w:rsidRPr="00D57203" w:rsidRDefault="0075024E" w:rsidP="009D7FF8">
      <w:pPr>
        <w:numPr>
          <w:ilvl w:val="0"/>
          <w:numId w:val="96"/>
        </w:numPr>
        <w:spacing w:after="200"/>
        <w:contextualSpacing/>
        <w:jc w:val="both"/>
        <w:rPr>
          <w:rFonts w:ascii="Times New Roman" w:eastAsiaTheme="minorHAnsi" w:hAnsi="Times New Roman"/>
          <w:sz w:val="24"/>
          <w:szCs w:val="24"/>
        </w:rPr>
      </w:pPr>
      <w:r w:rsidRPr="00D57203">
        <w:rPr>
          <w:rFonts w:ascii="Times New Roman" w:eastAsiaTheme="minorHAnsi" w:hAnsi="Times New Roman"/>
          <w:b/>
          <w:bCs/>
          <w:sz w:val="24"/>
          <w:szCs w:val="24"/>
        </w:rPr>
        <w:t>5 marca 2023 r.</w:t>
      </w:r>
      <w:r w:rsidRPr="00D57203">
        <w:rPr>
          <w:rFonts w:ascii="Times New Roman" w:eastAsiaTheme="minorHAnsi" w:hAnsi="Times New Roman"/>
          <w:sz w:val="24"/>
          <w:szCs w:val="24"/>
        </w:rPr>
        <w:t xml:space="preserve"> - </w:t>
      </w:r>
      <w:r w:rsidRPr="00D57203">
        <w:rPr>
          <w:rFonts w:ascii="Times New Roman" w:eastAsiaTheme="minorHAnsi" w:hAnsi="Times New Roman"/>
          <w:b/>
          <w:bCs/>
          <w:sz w:val="24"/>
          <w:szCs w:val="24"/>
        </w:rPr>
        <w:t xml:space="preserve">Dzień Kobiet w GOK! – </w:t>
      </w:r>
    </w:p>
    <w:p w14:paraId="11E7FB04" w14:textId="77777777" w:rsidR="0075024E" w:rsidRPr="00D57203" w:rsidRDefault="0075024E" w:rsidP="009D7FF8">
      <w:pPr>
        <w:numPr>
          <w:ilvl w:val="0"/>
          <w:numId w:val="96"/>
        </w:numPr>
        <w:spacing w:after="200"/>
        <w:contextualSpacing/>
        <w:jc w:val="both"/>
        <w:rPr>
          <w:rFonts w:ascii="Times New Roman" w:eastAsiaTheme="minorHAnsi" w:hAnsi="Times New Roman"/>
          <w:sz w:val="24"/>
          <w:szCs w:val="24"/>
        </w:rPr>
      </w:pPr>
      <w:r w:rsidRPr="00D57203">
        <w:rPr>
          <w:rFonts w:ascii="Times New Roman" w:eastAsiaTheme="minorHAnsi" w:hAnsi="Times New Roman"/>
          <w:b/>
          <w:bCs/>
          <w:sz w:val="24"/>
          <w:szCs w:val="24"/>
        </w:rPr>
        <w:t xml:space="preserve"> Warsztaty robienia kwiatów z krepiny – 29 marca 2023 r. – </w:t>
      </w:r>
      <w:r w:rsidRPr="00D57203">
        <w:rPr>
          <w:rFonts w:ascii="Times New Roman" w:eastAsiaTheme="minorHAnsi" w:hAnsi="Times New Roman"/>
          <w:sz w:val="24"/>
          <w:szCs w:val="24"/>
        </w:rPr>
        <w:t>warsztaty dla dzieci i dorosłych robienia tradycyjnych kwiatów z krepiny.</w:t>
      </w:r>
      <w:r w:rsidRPr="00D57203">
        <w:rPr>
          <w:rFonts w:ascii="Times New Roman" w:eastAsiaTheme="minorHAnsi" w:hAnsi="Times New Roman"/>
          <w:b/>
          <w:bCs/>
          <w:sz w:val="24"/>
          <w:szCs w:val="24"/>
        </w:rPr>
        <w:t xml:space="preserve"> </w:t>
      </w:r>
    </w:p>
    <w:p w14:paraId="0B957770" w14:textId="77777777" w:rsidR="0075024E" w:rsidRPr="00D57203" w:rsidRDefault="0075024E" w:rsidP="009D7FF8">
      <w:pPr>
        <w:numPr>
          <w:ilvl w:val="0"/>
          <w:numId w:val="96"/>
        </w:numPr>
        <w:spacing w:after="200"/>
        <w:contextualSpacing/>
        <w:jc w:val="both"/>
        <w:rPr>
          <w:rFonts w:ascii="Times New Roman" w:eastAsiaTheme="minorHAnsi" w:hAnsi="Times New Roman"/>
          <w:sz w:val="24"/>
          <w:szCs w:val="24"/>
        </w:rPr>
      </w:pPr>
      <w:r w:rsidRPr="00D57203">
        <w:rPr>
          <w:rFonts w:ascii="Times New Roman" w:eastAsiaTheme="minorHAnsi" w:hAnsi="Times New Roman"/>
          <w:b/>
          <w:bCs/>
          <w:sz w:val="24"/>
          <w:szCs w:val="24"/>
        </w:rPr>
        <w:t xml:space="preserve"> Rozpoczęcie sezonu pasterskiego – 22 kwietnia 2023 r. – </w:t>
      </w:r>
      <w:r w:rsidRPr="00D57203">
        <w:rPr>
          <w:rFonts w:ascii="Times New Roman" w:eastAsiaTheme="minorHAnsi" w:hAnsi="Times New Roman"/>
          <w:sz w:val="24"/>
          <w:szCs w:val="24"/>
        </w:rPr>
        <w:t>impreza organizowana przez GOK Ślemień, Gilowice i Łękawica.</w:t>
      </w:r>
    </w:p>
    <w:p w14:paraId="0013B2E6" w14:textId="77777777" w:rsidR="0075024E" w:rsidRPr="00D57203" w:rsidRDefault="0075024E" w:rsidP="009D7FF8">
      <w:pPr>
        <w:numPr>
          <w:ilvl w:val="0"/>
          <w:numId w:val="96"/>
        </w:numPr>
        <w:spacing w:after="200"/>
        <w:contextualSpacing/>
        <w:jc w:val="both"/>
        <w:rPr>
          <w:rFonts w:ascii="Times New Roman" w:eastAsiaTheme="minorHAnsi" w:hAnsi="Times New Roman"/>
          <w:sz w:val="24"/>
          <w:szCs w:val="24"/>
        </w:rPr>
      </w:pPr>
      <w:r w:rsidRPr="00D57203">
        <w:rPr>
          <w:rFonts w:ascii="Times New Roman" w:eastAsiaTheme="minorHAnsi" w:hAnsi="Times New Roman"/>
          <w:b/>
          <w:bCs/>
          <w:sz w:val="24"/>
          <w:szCs w:val="24"/>
        </w:rPr>
        <w:t xml:space="preserve"> Piknik sportowy i prozdrowotny "Drużyna Rodzin" - </w:t>
      </w:r>
      <w:r w:rsidRPr="00D57203">
        <w:rPr>
          <w:rFonts w:ascii="Times New Roman" w:eastAsiaTheme="minorHAnsi" w:hAnsi="Times New Roman"/>
          <w:sz w:val="24"/>
          <w:szCs w:val="24"/>
        </w:rPr>
        <w:t xml:space="preserve">W sobotę (29.04.2023r.) obok budynku OSP w </w:t>
      </w:r>
      <w:proofErr w:type="spellStart"/>
      <w:r w:rsidRPr="00D57203">
        <w:rPr>
          <w:rFonts w:ascii="Times New Roman" w:eastAsiaTheme="minorHAnsi" w:hAnsi="Times New Roman"/>
          <w:sz w:val="24"/>
          <w:szCs w:val="24"/>
        </w:rPr>
        <w:t>Lasie</w:t>
      </w:r>
      <w:proofErr w:type="spellEnd"/>
      <w:r w:rsidRPr="00D57203">
        <w:rPr>
          <w:rFonts w:ascii="Times New Roman" w:eastAsiaTheme="minorHAnsi" w:hAnsi="Times New Roman"/>
          <w:sz w:val="24"/>
          <w:szCs w:val="24"/>
        </w:rPr>
        <w:t xml:space="preserve"> miał miejsce Piknik sportowy i prozdrowotny DRUŻYNA RODZIN. Początkowo pogoda nie była zbyt korzystna, jednakże po pięknych występach wyszło słońce i wszyscy mogli korzystać z przygotowanych atrakcji i stoisk. Piknik był poprzedzony uroczystościami poświęcenia i przekazania nowego wozu strażackiego dla OSP w </w:t>
      </w:r>
      <w:proofErr w:type="spellStart"/>
      <w:r w:rsidRPr="00D57203">
        <w:rPr>
          <w:rFonts w:ascii="Times New Roman" w:eastAsiaTheme="minorHAnsi" w:hAnsi="Times New Roman"/>
          <w:sz w:val="24"/>
          <w:szCs w:val="24"/>
        </w:rPr>
        <w:t>Lasie</w:t>
      </w:r>
      <w:proofErr w:type="spellEnd"/>
      <w:r w:rsidRPr="00D57203">
        <w:rPr>
          <w:rFonts w:ascii="Times New Roman" w:eastAsiaTheme="minorHAnsi" w:hAnsi="Times New Roman"/>
          <w:sz w:val="24"/>
          <w:szCs w:val="24"/>
        </w:rPr>
        <w:t xml:space="preserve">. Na scenie wystąpiły nasze cudowne przedszkolaki, grupa teatralna w skeczu „Perypetie Seniorów” oraz „Młodzi duchem” i nasze zespoły działające przy KGW: </w:t>
      </w:r>
      <w:proofErr w:type="spellStart"/>
      <w:r w:rsidRPr="00D57203">
        <w:rPr>
          <w:rFonts w:ascii="Times New Roman" w:eastAsiaTheme="minorHAnsi" w:hAnsi="Times New Roman"/>
          <w:sz w:val="24"/>
          <w:szCs w:val="24"/>
        </w:rPr>
        <w:t>Ślemienianki</w:t>
      </w:r>
      <w:proofErr w:type="spellEnd"/>
      <w:r w:rsidRPr="00D57203">
        <w:rPr>
          <w:rFonts w:ascii="Times New Roman" w:eastAsiaTheme="minorHAnsi" w:hAnsi="Times New Roman"/>
          <w:sz w:val="24"/>
          <w:szCs w:val="24"/>
        </w:rPr>
        <w:t xml:space="preserve">, </w:t>
      </w:r>
      <w:proofErr w:type="spellStart"/>
      <w:r w:rsidRPr="00D57203">
        <w:rPr>
          <w:rFonts w:ascii="Times New Roman" w:eastAsiaTheme="minorHAnsi" w:hAnsi="Times New Roman"/>
          <w:sz w:val="24"/>
          <w:szCs w:val="24"/>
        </w:rPr>
        <w:t>Lasowianki</w:t>
      </w:r>
      <w:proofErr w:type="spellEnd"/>
      <w:r w:rsidRPr="00D57203">
        <w:rPr>
          <w:rFonts w:ascii="Times New Roman" w:eastAsiaTheme="minorHAnsi" w:hAnsi="Times New Roman"/>
          <w:sz w:val="24"/>
          <w:szCs w:val="24"/>
        </w:rPr>
        <w:t xml:space="preserve"> i </w:t>
      </w:r>
      <w:proofErr w:type="spellStart"/>
      <w:r w:rsidRPr="00D57203">
        <w:rPr>
          <w:rFonts w:ascii="Times New Roman" w:eastAsiaTheme="minorHAnsi" w:hAnsi="Times New Roman"/>
          <w:sz w:val="24"/>
          <w:szCs w:val="24"/>
        </w:rPr>
        <w:t>Koconianki</w:t>
      </w:r>
      <w:proofErr w:type="spellEnd"/>
      <w:r w:rsidRPr="00D57203">
        <w:rPr>
          <w:rFonts w:ascii="Times New Roman" w:eastAsiaTheme="minorHAnsi" w:hAnsi="Times New Roman"/>
          <w:sz w:val="24"/>
          <w:szCs w:val="24"/>
        </w:rPr>
        <w:t xml:space="preserve">. Każdy mógł skorzystać z przygotowanych stoisk: Przedszkola Publicznego w Ślemieniu, Klubiku Malucha „Jeżyki” w </w:t>
      </w:r>
      <w:proofErr w:type="spellStart"/>
      <w:r w:rsidRPr="00D57203">
        <w:rPr>
          <w:rFonts w:ascii="Times New Roman" w:eastAsiaTheme="minorHAnsi" w:hAnsi="Times New Roman"/>
          <w:sz w:val="24"/>
          <w:szCs w:val="24"/>
        </w:rPr>
        <w:t>Lasie</w:t>
      </w:r>
      <w:proofErr w:type="spellEnd"/>
      <w:r w:rsidRPr="00D57203">
        <w:rPr>
          <w:rFonts w:ascii="Times New Roman" w:eastAsiaTheme="minorHAnsi" w:hAnsi="Times New Roman"/>
          <w:sz w:val="24"/>
          <w:szCs w:val="24"/>
        </w:rPr>
        <w:t xml:space="preserve">, PTTK „Góry bez Cenzury”, Urzędu Gminy Ślemień. Dzieci chętnie brały udział w zorganizowanych przez Gminny Ośrodek Pomocy Społecznej w Ślemieniu zajęciach profilaktycznych. W zajęciach sportowych licznie brały udział zarówno małe jak i większe dzieci. Każdy mógł się sprawdzić w przeciąganiu liny, biegu i niesieniu jajka. Na zwycięzców czekały atrakcyjne nagrody, medale i dyplomy, a każdy uczestnik otrzymał upominek. Strażacy z OSP w </w:t>
      </w:r>
      <w:proofErr w:type="spellStart"/>
      <w:r w:rsidRPr="00D57203">
        <w:rPr>
          <w:rFonts w:ascii="Times New Roman" w:eastAsiaTheme="minorHAnsi" w:hAnsi="Times New Roman"/>
          <w:sz w:val="24"/>
          <w:szCs w:val="24"/>
        </w:rPr>
        <w:t>Lasie</w:t>
      </w:r>
      <w:proofErr w:type="spellEnd"/>
      <w:r w:rsidRPr="00D57203">
        <w:rPr>
          <w:rFonts w:ascii="Times New Roman" w:eastAsiaTheme="minorHAnsi" w:hAnsi="Times New Roman"/>
          <w:sz w:val="24"/>
          <w:szCs w:val="24"/>
        </w:rPr>
        <w:t xml:space="preserve"> przygotowali stoisko nauki pierwszej pomocy. Oczywiście główną atrakcją dla dzieci był nasz </w:t>
      </w:r>
      <w:proofErr w:type="spellStart"/>
      <w:r w:rsidRPr="00D57203">
        <w:rPr>
          <w:rFonts w:ascii="Times New Roman" w:eastAsiaTheme="minorHAnsi" w:hAnsi="Times New Roman"/>
          <w:sz w:val="24"/>
          <w:szCs w:val="24"/>
        </w:rPr>
        <w:t>dmuchaniec</w:t>
      </w:r>
      <w:proofErr w:type="spellEnd"/>
      <w:r w:rsidRPr="00D57203">
        <w:rPr>
          <w:rFonts w:ascii="Times New Roman" w:eastAsiaTheme="minorHAnsi" w:hAnsi="Times New Roman"/>
          <w:sz w:val="24"/>
          <w:szCs w:val="24"/>
        </w:rPr>
        <w:t xml:space="preserve">. Panie z Przedszkola w Ślemieniu malowały twarze i robiły zwierzątka z baloników. </w:t>
      </w:r>
      <w:r w:rsidRPr="00D57203">
        <w:rPr>
          <w:rFonts w:ascii="Times New Roman" w:eastAsiaTheme="minorHAnsi" w:hAnsi="Times New Roman"/>
          <w:sz w:val="24"/>
          <w:szCs w:val="24"/>
        </w:rPr>
        <w:lastRenderedPageBreak/>
        <w:t>O godz. 18:00 rozpoczęła się zabawa taneczna z DJ GRA MA DA Trio oraz DJ DEJW.</w:t>
      </w:r>
    </w:p>
    <w:p w14:paraId="0EC2BF4E" w14:textId="77777777" w:rsidR="0075024E" w:rsidRPr="00D57203" w:rsidRDefault="0075024E" w:rsidP="009D7FF8">
      <w:pPr>
        <w:numPr>
          <w:ilvl w:val="0"/>
          <w:numId w:val="96"/>
        </w:numPr>
        <w:spacing w:after="200"/>
        <w:contextualSpacing/>
        <w:jc w:val="both"/>
        <w:rPr>
          <w:rFonts w:ascii="Times New Roman" w:eastAsiaTheme="minorHAnsi" w:hAnsi="Times New Roman"/>
          <w:sz w:val="24"/>
          <w:szCs w:val="24"/>
        </w:rPr>
      </w:pPr>
      <w:r w:rsidRPr="00D57203">
        <w:rPr>
          <w:rFonts w:ascii="Times New Roman" w:eastAsiaTheme="minorHAnsi" w:hAnsi="Times New Roman"/>
          <w:b/>
          <w:bCs/>
          <w:sz w:val="24"/>
          <w:szCs w:val="24"/>
        </w:rPr>
        <w:t xml:space="preserve"> Dzień Dziecka - </w:t>
      </w:r>
      <w:r w:rsidRPr="00D57203">
        <w:rPr>
          <w:rFonts w:ascii="Times New Roman" w:eastAsiaTheme="minorHAnsi" w:hAnsi="Times New Roman"/>
          <w:color w:val="000000"/>
          <w:sz w:val="24"/>
          <w:szCs w:val="24"/>
        </w:rPr>
        <w:t xml:space="preserve">W dniu 03.06.2023r wspólnie z Szkołą Podstawową w Ślemieniu oraz Przedszkolem Publicznym w Ślemieniu organizowaliśmy gminny "Dzień Dziecka". Pogoda była fantastyczna, a na wszystkich uczestników czekało wiele atrakcji: zabawy, animacje, gry zespołowe, zawody – sportowy tor przeszkód, malowanie twarzy, zaplatanie kolorowych warkoczyków, zabawy kreatywne, </w:t>
      </w:r>
      <w:proofErr w:type="spellStart"/>
      <w:r w:rsidRPr="00D57203">
        <w:rPr>
          <w:rFonts w:ascii="Times New Roman" w:eastAsiaTheme="minorHAnsi" w:hAnsi="Times New Roman"/>
          <w:color w:val="000000"/>
          <w:sz w:val="24"/>
          <w:szCs w:val="24"/>
        </w:rPr>
        <w:t>fotobudka</w:t>
      </w:r>
      <w:proofErr w:type="spellEnd"/>
      <w:r w:rsidRPr="00D57203">
        <w:rPr>
          <w:rFonts w:ascii="Times New Roman" w:eastAsiaTheme="minorHAnsi" w:hAnsi="Times New Roman"/>
          <w:color w:val="000000"/>
          <w:sz w:val="24"/>
          <w:szCs w:val="24"/>
        </w:rPr>
        <w:t xml:space="preserve">, tańce. Tego dnia nie mogło również zabraknąć uwielbianych przez maluchów </w:t>
      </w:r>
      <w:proofErr w:type="spellStart"/>
      <w:r w:rsidRPr="00D57203">
        <w:rPr>
          <w:rFonts w:ascii="Times New Roman" w:eastAsiaTheme="minorHAnsi" w:hAnsi="Times New Roman"/>
          <w:color w:val="000000"/>
          <w:sz w:val="24"/>
          <w:szCs w:val="24"/>
        </w:rPr>
        <w:t>dmuchańców</w:t>
      </w:r>
      <w:proofErr w:type="spellEnd"/>
      <w:r w:rsidRPr="00D57203">
        <w:rPr>
          <w:rFonts w:ascii="Times New Roman" w:eastAsiaTheme="minorHAnsi" w:hAnsi="Times New Roman"/>
          <w:color w:val="000000"/>
          <w:sz w:val="24"/>
          <w:szCs w:val="24"/>
        </w:rPr>
        <w:t xml:space="preserve">, a rodzice mogli porozmawiać i zrelaksować się razem z dziećmi na szkolnym placu przy kawie, herbacie i ciastku. Zdecydowanie atrakcją był również "Festiwal Kolorów"! Uczniowie klas 1-3 wzięli udział w biegu na boisku LKS, siatkówce-rzucance, a dla uczniów klas 4-8 został przygotowany turniej siatkówki oraz tenisa stołowego. Nasi </w:t>
      </w:r>
      <w:proofErr w:type="spellStart"/>
      <w:r w:rsidRPr="00D57203">
        <w:rPr>
          <w:rFonts w:ascii="Times New Roman" w:eastAsiaTheme="minorHAnsi" w:hAnsi="Times New Roman"/>
          <w:color w:val="000000"/>
          <w:sz w:val="24"/>
          <w:szCs w:val="24"/>
        </w:rPr>
        <w:t>milusińcy</w:t>
      </w:r>
      <w:proofErr w:type="spellEnd"/>
      <w:r w:rsidRPr="00D57203">
        <w:rPr>
          <w:rFonts w:ascii="Times New Roman" w:eastAsiaTheme="minorHAnsi" w:hAnsi="Times New Roman"/>
          <w:color w:val="000000"/>
          <w:sz w:val="24"/>
          <w:szCs w:val="24"/>
        </w:rPr>
        <w:t xml:space="preserve"> mogli skorzystać z okazałych stoisk przygotowanych przez rodziców i nauczycieli: kiełbasek, gofrów, frytek, popcornu i waty cukrowej!</w:t>
      </w:r>
    </w:p>
    <w:p w14:paraId="6031CB15" w14:textId="77777777" w:rsidR="0075024E" w:rsidRPr="00D57203" w:rsidRDefault="0075024E" w:rsidP="009D7FF8">
      <w:pPr>
        <w:numPr>
          <w:ilvl w:val="0"/>
          <w:numId w:val="96"/>
        </w:numPr>
        <w:spacing w:after="200"/>
        <w:contextualSpacing/>
        <w:jc w:val="both"/>
        <w:rPr>
          <w:rFonts w:ascii="Times New Roman" w:eastAsiaTheme="minorHAnsi" w:hAnsi="Times New Roman"/>
          <w:sz w:val="24"/>
          <w:szCs w:val="24"/>
        </w:rPr>
      </w:pPr>
      <w:r w:rsidRPr="00D57203">
        <w:rPr>
          <w:rFonts w:ascii="Times New Roman" w:eastAsiaTheme="minorHAnsi" w:hAnsi="Times New Roman"/>
          <w:b/>
          <w:bCs/>
          <w:sz w:val="24"/>
          <w:szCs w:val="24"/>
        </w:rPr>
        <w:t xml:space="preserve"> Warsztaty CHEERLEADERS! – 7-11 lipca 2023 r. </w:t>
      </w:r>
      <w:r w:rsidRPr="00D57203">
        <w:rPr>
          <w:rFonts w:ascii="Times New Roman" w:eastAsiaTheme="minorHAnsi" w:hAnsi="Times New Roman"/>
          <w:sz w:val="24"/>
          <w:szCs w:val="24"/>
        </w:rPr>
        <w:t xml:space="preserve">– warsztaty z podstaw </w:t>
      </w:r>
      <w:proofErr w:type="spellStart"/>
      <w:r w:rsidRPr="00D57203">
        <w:rPr>
          <w:rFonts w:ascii="Times New Roman" w:eastAsiaTheme="minorHAnsi" w:hAnsi="Times New Roman"/>
          <w:sz w:val="24"/>
          <w:szCs w:val="24"/>
        </w:rPr>
        <w:t>cheerleadingu</w:t>
      </w:r>
      <w:proofErr w:type="spellEnd"/>
      <w:r w:rsidRPr="00D57203">
        <w:rPr>
          <w:rFonts w:ascii="Times New Roman" w:eastAsiaTheme="minorHAnsi" w:hAnsi="Times New Roman"/>
          <w:sz w:val="24"/>
          <w:szCs w:val="24"/>
        </w:rPr>
        <w:t>, nauka podstaw gimnastyki i akrobatyki, nauka choreografii</w:t>
      </w:r>
    </w:p>
    <w:p w14:paraId="7148D184" w14:textId="61DD0BCC" w:rsidR="0075024E" w:rsidRPr="00D57203" w:rsidRDefault="0075024E" w:rsidP="009D7FF8">
      <w:pPr>
        <w:numPr>
          <w:ilvl w:val="0"/>
          <w:numId w:val="96"/>
        </w:numPr>
        <w:spacing w:after="200"/>
        <w:contextualSpacing/>
        <w:jc w:val="both"/>
        <w:rPr>
          <w:rFonts w:ascii="Times New Roman" w:eastAsiaTheme="minorHAnsi" w:hAnsi="Times New Roman"/>
          <w:sz w:val="24"/>
          <w:szCs w:val="24"/>
        </w:rPr>
      </w:pPr>
      <w:r w:rsidRPr="00D57203">
        <w:rPr>
          <w:rFonts w:ascii="Times New Roman" w:eastAsiaTheme="minorHAnsi" w:hAnsi="Times New Roman"/>
          <w:b/>
          <w:bCs/>
          <w:sz w:val="24"/>
          <w:szCs w:val="24"/>
        </w:rPr>
        <w:t xml:space="preserve"> Zajęcia wakacyjne z GOK i GBP! – 4-6 oraz 11-13 lipca 2023 r. </w:t>
      </w:r>
      <w:r w:rsidRPr="00D57203">
        <w:rPr>
          <w:rFonts w:ascii="Times New Roman" w:eastAsiaTheme="minorHAnsi" w:hAnsi="Times New Roman"/>
          <w:sz w:val="24"/>
          <w:szCs w:val="24"/>
        </w:rPr>
        <w:t>– zajęcia organizowane przez GOK i GBP w Ślemieni</w:t>
      </w:r>
      <w:r w:rsidR="00EE05E8">
        <w:rPr>
          <w:rFonts w:ascii="Times New Roman" w:eastAsiaTheme="minorHAnsi" w:hAnsi="Times New Roman"/>
          <w:sz w:val="24"/>
          <w:szCs w:val="24"/>
        </w:rPr>
        <w:t xml:space="preserve">u. </w:t>
      </w:r>
    </w:p>
    <w:p w14:paraId="119AAA5E" w14:textId="77777777" w:rsidR="0075024E" w:rsidRPr="00EE05E8" w:rsidRDefault="0075024E" w:rsidP="009D7FF8">
      <w:pPr>
        <w:numPr>
          <w:ilvl w:val="0"/>
          <w:numId w:val="96"/>
        </w:numPr>
        <w:spacing w:after="200"/>
        <w:contextualSpacing/>
        <w:jc w:val="both"/>
        <w:rPr>
          <w:rFonts w:ascii="Times New Roman" w:eastAsiaTheme="minorHAnsi" w:hAnsi="Times New Roman" w:cs="Times New Roman"/>
          <w:sz w:val="24"/>
          <w:szCs w:val="24"/>
        </w:rPr>
      </w:pPr>
      <w:r w:rsidRPr="0075024E">
        <w:rPr>
          <w:rFonts w:ascii="Times New Roman" w:eastAsiaTheme="minorHAnsi" w:hAnsi="Times New Roman"/>
          <w:b/>
          <w:bCs/>
          <w:sz w:val="24"/>
          <w:szCs w:val="22"/>
        </w:rPr>
        <w:t xml:space="preserve"> </w:t>
      </w:r>
      <w:r w:rsidRPr="00EE05E8">
        <w:rPr>
          <w:rFonts w:ascii="Times New Roman" w:eastAsiaTheme="minorHAnsi" w:hAnsi="Times New Roman" w:cs="Times New Roman"/>
          <w:b/>
          <w:bCs/>
          <w:sz w:val="24"/>
          <w:szCs w:val="24"/>
        </w:rPr>
        <w:t xml:space="preserve">Wakacyjny angielski! – </w:t>
      </w:r>
      <w:r w:rsidRPr="00EE05E8">
        <w:rPr>
          <w:rFonts w:ascii="Times New Roman" w:eastAsiaTheme="minorHAnsi" w:hAnsi="Times New Roman" w:cs="Times New Roman"/>
          <w:sz w:val="24"/>
          <w:szCs w:val="24"/>
        </w:rPr>
        <w:t>zajęcia wakacyjne organizowane w lipcu 2023 r. dla dzieci uczęszczających na świetlicę w GOK. Zajęcia bezpłatne w języku angielskim, gry i zabawy językowe.</w:t>
      </w:r>
    </w:p>
    <w:p w14:paraId="7586A3E6" w14:textId="77777777" w:rsidR="0075024E" w:rsidRPr="00EE05E8" w:rsidRDefault="0075024E" w:rsidP="009D7FF8">
      <w:pPr>
        <w:numPr>
          <w:ilvl w:val="0"/>
          <w:numId w:val="96"/>
        </w:numPr>
        <w:spacing w:after="200"/>
        <w:contextualSpacing/>
        <w:jc w:val="both"/>
        <w:rPr>
          <w:rFonts w:ascii="Times New Roman" w:eastAsiaTheme="minorHAnsi" w:hAnsi="Times New Roman" w:cs="Times New Roman"/>
          <w:sz w:val="24"/>
          <w:szCs w:val="24"/>
        </w:rPr>
      </w:pPr>
      <w:r w:rsidRPr="00EE05E8">
        <w:rPr>
          <w:rFonts w:ascii="Times New Roman" w:eastAsiaTheme="minorHAnsi" w:hAnsi="Times New Roman" w:cs="Times New Roman"/>
          <w:b/>
          <w:bCs/>
          <w:sz w:val="24"/>
          <w:szCs w:val="24"/>
        </w:rPr>
        <w:t xml:space="preserve"> Zajęcia wakacyjne – </w:t>
      </w:r>
      <w:r w:rsidRPr="00EE05E8">
        <w:rPr>
          <w:rFonts w:ascii="Times New Roman" w:eastAsiaTheme="minorHAnsi" w:hAnsi="Times New Roman" w:cs="Times New Roman"/>
          <w:sz w:val="24"/>
          <w:szCs w:val="24"/>
        </w:rPr>
        <w:t>01-04 oraz 08-11 sierpnia 2023 r. – zajęcia wakacyjne dla dzieci z terenu Gminy Ślemień. Odbyły się zajęcia plastyczne i kreatywne, oglądanie bajek, gry planszowe, zajęcia integracyjne i sportowe itp.</w:t>
      </w:r>
    </w:p>
    <w:p w14:paraId="494AA0E5" w14:textId="77777777" w:rsidR="0075024E" w:rsidRPr="00EE05E8" w:rsidRDefault="0075024E" w:rsidP="009D7FF8">
      <w:pPr>
        <w:numPr>
          <w:ilvl w:val="0"/>
          <w:numId w:val="96"/>
        </w:numPr>
        <w:spacing w:after="200"/>
        <w:contextualSpacing/>
        <w:jc w:val="both"/>
        <w:rPr>
          <w:rFonts w:ascii="Times New Roman" w:eastAsiaTheme="minorHAnsi" w:hAnsi="Times New Roman" w:cs="Times New Roman"/>
          <w:b/>
          <w:bCs/>
          <w:sz w:val="24"/>
          <w:szCs w:val="24"/>
        </w:rPr>
      </w:pPr>
      <w:r w:rsidRPr="00EE05E8">
        <w:rPr>
          <w:rFonts w:ascii="Times New Roman" w:eastAsiaTheme="minorHAnsi" w:hAnsi="Times New Roman" w:cs="Times New Roman"/>
          <w:b/>
          <w:bCs/>
          <w:sz w:val="24"/>
          <w:szCs w:val="24"/>
        </w:rPr>
        <w:t xml:space="preserve"> Zakończenie wakacji na góralską nutę” - </w:t>
      </w:r>
      <w:r w:rsidRPr="00EE05E8">
        <w:rPr>
          <w:rFonts w:ascii="Times New Roman" w:eastAsiaTheme="minorHAnsi" w:hAnsi="Times New Roman" w:cs="Times New Roman"/>
          <w:sz w:val="24"/>
          <w:szCs w:val="24"/>
        </w:rPr>
        <w:t>W ubiegłą sobotę zakończyliśmy okres wakacyjny z przytupem, a jak z przytupem to na góralską nutę. O godzinie 15:00 uroczyście przywitano licznie przybyłych szanownych Gości</w:t>
      </w:r>
      <w:r w:rsidRPr="00EE05E8">
        <w:rPr>
          <w:rFonts w:ascii="Times New Roman" w:eastAsiaTheme="minorHAnsi" w:hAnsi="Times New Roman" w:cs="Times New Roman"/>
          <w:b/>
          <w:bCs/>
          <w:sz w:val="24"/>
          <w:szCs w:val="24"/>
        </w:rPr>
        <w:t xml:space="preserve">. </w:t>
      </w:r>
      <w:r w:rsidRPr="00EE05E8">
        <w:rPr>
          <w:rFonts w:ascii="Times New Roman" w:eastAsia="Times New Roman" w:hAnsi="Times New Roman" w:cs="Times New Roman"/>
          <w:sz w:val="24"/>
          <w:szCs w:val="24"/>
          <w:lang w:eastAsia="pl-PL"/>
        </w:rPr>
        <w:t>Po zakończeniu części oficjalnej rozpoczęły się występy artystyczne naszych wspaniałych zespołów lokalnych: „</w:t>
      </w:r>
      <w:proofErr w:type="spellStart"/>
      <w:r w:rsidRPr="00EE05E8">
        <w:rPr>
          <w:rFonts w:ascii="Times New Roman" w:eastAsia="Times New Roman" w:hAnsi="Times New Roman" w:cs="Times New Roman"/>
          <w:sz w:val="24"/>
          <w:szCs w:val="24"/>
          <w:lang w:eastAsia="pl-PL"/>
        </w:rPr>
        <w:t>Koconianki</w:t>
      </w:r>
      <w:proofErr w:type="spellEnd"/>
      <w:r w:rsidRPr="00EE05E8">
        <w:rPr>
          <w:rFonts w:ascii="Times New Roman" w:eastAsia="Times New Roman" w:hAnsi="Times New Roman" w:cs="Times New Roman"/>
          <w:sz w:val="24"/>
          <w:szCs w:val="24"/>
          <w:lang w:eastAsia="pl-PL"/>
        </w:rPr>
        <w:t xml:space="preserve">” </w:t>
      </w:r>
      <w:hyperlink r:id="rId28" w:history="1">
        <w:r w:rsidRPr="00EE05E8">
          <w:rPr>
            <w:rFonts w:ascii="Times New Roman" w:eastAsia="Times New Roman" w:hAnsi="Times New Roman" w:cs="Times New Roman"/>
            <w:sz w:val="24"/>
            <w:szCs w:val="24"/>
            <w:bdr w:val="none" w:sz="0" w:space="0" w:color="auto" w:frame="1"/>
            <w:lang w:eastAsia="pl-PL"/>
          </w:rPr>
          <w:t>Koło Gospodyń Wiejskich w Koconiu</w:t>
        </w:r>
      </w:hyperlink>
      <w:r w:rsidRPr="00EE05E8">
        <w:rPr>
          <w:rFonts w:ascii="Times New Roman" w:eastAsia="Times New Roman" w:hAnsi="Times New Roman" w:cs="Times New Roman"/>
          <w:sz w:val="24"/>
          <w:szCs w:val="24"/>
          <w:lang w:eastAsia="pl-PL"/>
        </w:rPr>
        <w:t xml:space="preserve">, „Młodzi Duchem” </w:t>
      </w:r>
      <w:hyperlink r:id="rId29" w:history="1">
        <w:r w:rsidRPr="00EE05E8">
          <w:rPr>
            <w:rFonts w:ascii="Times New Roman" w:eastAsia="Times New Roman" w:hAnsi="Times New Roman" w:cs="Times New Roman"/>
            <w:sz w:val="24"/>
            <w:szCs w:val="24"/>
            <w:bdr w:val="none" w:sz="0" w:space="0" w:color="auto" w:frame="1"/>
            <w:lang w:eastAsia="pl-PL"/>
          </w:rPr>
          <w:t>Stowarzyszenie Związek Emerytów i Rencistów Gminy Ślemień</w:t>
        </w:r>
      </w:hyperlink>
      <w:r w:rsidRPr="00EE05E8">
        <w:rPr>
          <w:rFonts w:ascii="Times New Roman" w:eastAsia="Times New Roman" w:hAnsi="Times New Roman" w:cs="Times New Roman"/>
          <w:sz w:val="24"/>
          <w:szCs w:val="24"/>
          <w:lang w:eastAsia="pl-PL"/>
        </w:rPr>
        <w:t>, „</w:t>
      </w:r>
      <w:proofErr w:type="spellStart"/>
      <w:r w:rsidRPr="00EE05E8">
        <w:rPr>
          <w:rFonts w:ascii="Times New Roman" w:eastAsia="Times New Roman" w:hAnsi="Times New Roman" w:cs="Times New Roman"/>
          <w:sz w:val="24"/>
          <w:szCs w:val="24"/>
          <w:lang w:eastAsia="pl-PL"/>
        </w:rPr>
        <w:t>Ślemienianki</w:t>
      </w:r>
      <w:proofErr w:type="spellEnd"/>
      <w:r w:rsidRPr="00EE05E8">
        <w:rPr>
          <w:rFonts w:ascii="Times New Roman" w:eastAsia="Times New Roman" w:hAnsi="Times New Roman" w:cs="Times New Roman"/>
          <w:sz w:val="24"/>
          <w:szCs w:val="24"/>
          <w:lang w:eastAsia="pl-PL"/>
        </w:rPr>
        <w:t xml:space="preserve">” </w:t>
      </w:r>
      <w:hyperlink r:id="rId30" w:history="1">
        <w:r w:rsidRPr="00EE05E8">
          <w:rPr>
            <w:rFonts w:ascii="Times New Roman" w:eastAsia="Times New Roman" w:hAnsi="Times New Roman" w:cs="Times New Roman"/>
            <w:sz w:val="24"/>
            <w:szCs w:val="24"/>
            <w:bdr w:val="none" w:sz="0" w:space="0" w:color="auto" w:frame="1"/>
            <w:lang w:eastAsia="pl-PL"/>
          </w:rPr>
          <w:t>KGW Ślemień</w:t>
        </w:r>
      </w:hyperlink>
      <w:r w:rsidRPr="00EE05E8">
        <w:rPr>
          <w:rFonts w:ascii="Times New Roman" w:eastAsia="Times New Roman" w:hAnsi="Times New Roman" w:cs="Times New Roman"/>
          <w:sz w:val="24"/>
          <w:szCs w:val="24"/>
          <w:lang w:eastAsia="pl-PL"/>
        </w:rPr>
        <w:t>, „</w:t>
      </w:r>
      <w:proofErr w:type="spellStart"/>
      <w:r w:rsidRPr="00EE05E8">
        <w:rPr>
          <w:rFonts w:ascii="Times New Roman" w:eastAsia="Times New Roman" w:hAnsi="Times New Roman" w:cs="Times New Roman"/>
          <w:sz w:val="24"/>
          <w:szCs w:val="24"/>
          <w:lang w:eastAsia="pl-PL"/>
        </w:rPr>
        <w:t>Lasowianki</w:t>
      </w:r>
      <w:proofErr w:type="spellEnd"/>
      <w:r w:rsidRPr="00EE05E8">
        <w:rPr>
          <w:rFonts w:ascii="Times New Roman" w:eastAsia="Times New Roman" w:hAnsi="Times New Roman" w:cs="Times New Roman"/>
          <w:sz w:val="24"/>
          <w:szCs w:val="24"/>
          <w:lang w:eastAsia="pl-PL"/>
        </w:rPr>
        <w:t xml:space="preserve">” </w:t>
      </w:r>
      <w:proofErr w:type="spellStart"/>
      <w:r w:rsidRPr="00EE05E8">
        <w:rPr>
          <w:rFonts w:ascii="Times New Roman" w:eastAsia="Times New Roman" w:hAnsi="Times New Roman" w:cs="Times New Roman"/>
          <w:sz w:val="24"/>
          <w:szCs w:val="24"/>
          <w:lang w:eastAsia="pl-PL"/>
        </w:rPr>
        <w:t>Kgw</w:t>
      </w:r>
      <w:proofErr w:type="spellEnd"/>
      <w:r w:rsidRPr="00EE05E8">
        <w:rPr>
          <w:rFonts w:ascii="Times New Roman" w:eastAsia="Times New Roman" w:hAnsi="Times New Roman" w:cs="Times New Roman"/>
          <w:sz w:val="24"/>
          <w:szCs w:val="24"/>
          <w:lang w:eastAsia="pl-PL"/>
        </w:rPr>
        <w:t xml:space="preserve"> Las. Czas swoim skeczem umiliły nam również Panie: Jadwiga Krasowska-Kantyka, Danuta </w:t>
      </w:r>
      <w:proofErr w:type="spellStart"/>
      <w:r w:rsidRPr="00EE05E8">
        <w:rPr>
          <w:rFonts w:ascii="Times New Roman" w:eastAsia="Times New Roman" w:hAnsi="Times New Roman" w:cs="Times New Roman"/>
          <w:sz w:val="24"/>
          <w:szCs w:val="24"/>
          <w:lang w:eastAsia="pl-PL"/>
        </w:rPr>
        <w:t>Micor</w:t>
      </w:r>
      <w:proofErr w:type="spellEnd"/>
      <w:r w:rsidRPr="00EE05E8">
        <w:rPr>
          <w:rFonts w:ascii="Times New Roman" w:eastAsia="Times New Roman" w:hAnsi="Times New Roman" w:cs="Times New Roman"/>
          <w:sz w:val="24"/>
          <w:szCs w:val="24"/>
          <w:lang w:eastAsia="pl-PL"/>
        </w:rPr>
        <w:t xml:space="preserve"> oraz Sofia </w:t>
      </w:r>
      <w:proofErr w:type="spellStart"/>
      <w:r w:rsidRPr="00EE05E8">
        <w:rPr>
          <w:rFonts w:ascii="Times New Roman" w:eastAsia="Times New Roman" w:hAnsi="Times New Roman" w:cs="Times New Roman"/>
          <w:sz w:val="24"/>
          <w:szCs w:val="24"/>
          <w:lang w:eastAsia="pl-PL"/>
        </w:rPr>
        <w:t>Gruschka</w:t>
      </w:r>
      <w:proofErr w:type="spellEnd"/>
      <w:r w:rsidRPr="00EE05E8">
        <w:rPr>
          <w:rFonts w:ascii="Times New Roman" w:eastAsia="Times New Roman" w:hAnsi="Times New Roman" w:cs="Times New Roman"/>
          <w:sz w:val="24"/>
          <w:szCs w:val="24"/>
          <w:lang w:eastAsia="pl-PL"/>
        </w:rPr>
        <w:t xml:space="preserve">. W roli konferansjera wystąpiła niezastąpiona Anna Pituła – Biela, która do łez bawiła swoimi anegdotami przybyłych gości i mieszkańców Ślemienia. Tłum dzieciaków zgromadził przed sceną </w:t>
      </w:r>
      <w:hyperlink r:id="rId31" w:history="1">
        <w:r w:rsidRPr="00EE05E8">
          <w:rPr>
            <w:rFonts w:ascii="Times New Roman" w:eastAsia="Times New Roman" w:hAnsi="Times New Roman" w:cs="Times New Roman"/>
            <w:sz w:val="24"/>
            <w:szCs w:val="24"/>
            <w:bdr w:val="none" w:sz="0" w:space="0" w:color="auto" w:frame="1"/>
            <w:lang w:eastAsia="pl-PL"/>
          </w:rPr>
          <w:t xml:space="preserve">Iluzjonista Konrad </w:t>
        </w:r>
        <w:proofErr w:type="spellStart"/>
        <w:r w:rsidRPr="00EE05E8">
          <w:rPr>
            <w:rFonts w:ascii="Times New Roman" w:eastAsia="Times New Roman" w:hAnsi="Times New Roman" w:cs="Times New Roman"/>
            <w:sz w:val="24"/>
            <w:szCs w:val="24"/>
            <w:bdr w:val="none" w:sz="0" w:space="0" w:color="auto" w:frame="1"/>
            <w:lang w:eastAsia="pl-PL"/>
          </w:rPr>
          <w:t>Mościński</w:t>
        </w:r>
        <w:proofErr w:type="spellEnd"/>
      </w:hyperlink>
      <w:r w:rsidRPr="00EE05E8">
        <w:rPr>
          <w:rFonts w:ascii="Times New Roman" w:eastAsia="Times New Roman" w:hAnsi="Times New Roman" w:cs="Times New Roman"/>
          <w:sz w:val="24"/>
          <w:szCs w:val="24"/>
          <w:lang w:eastAsia="pl-PL"/>
        </w:rPr>
        <w:t xml:space="preserve">, który wprowadził nie tylko najmłodszych w magiczny świat. Następnie z góralską muzyką, śpiewem i tańcem wystąpili </w:t>
      </w:r>
      <w:hyperlink r:id="rId32" w:history="1">
        <w:proofErr w:type="spellStart"/>
        <w:r w:rsidRPr="00EE05E8">
          <w:rPr>
            <w:rFonts w:ascii="Times New Roman" w:eastAsia="Times New Roman" w:hAnsi="Times New Roman" w:cs="Times New Roman"/>
            <w:sz w:val="24"/>
            <w:szCs w:val="24"/>
            <w:bdr w:val="none" w:sz="0" w:space="0" w:color="auto" w:frame="1"/>
            <w:lang w:eastAsia="pl-PL"/>
          </w:rPr>
          <w:t>Babiogórzanie</w:t>
        </w:r>
        <w:proofErr w:type="spellEnd"/>
        <w:r w:rsidRPr="00EE05E8">
          <w:rPr>
            <w:rFonts w:ascii="Times New Roman" w:eastAsia="Times New Roman" w:hAnsi="Times New Roman" w:cs="Times New Roman"/>
            <w:sz w:val="24"/>
            <w:szCs w:val="24"/>
            <w:bdr w:val="none" w:sz="0" w:space="0" w:color="auto" w:frame="1"/>
            <w:lang w:eastAsia="pl-PL"/>
          </w:rPr>
          <w:t xml:space="preserve"> - Polana Makowska</w:t>
        </w:r>
      </w:hyperlink>
      <w:r w:rsidRPr="00EE05E8">
        <w:rPr>
          <w:rFonts w:ascii="Times New Roman" w:eastAsia="Times New Roman" w:hAnsi="Times New Roman" w:cs="Times New Roman"/>
          <w:sz w:val="24"/>
          <w:szCs w:val="24"/>
          <w:lang w:eastAsia="pl-PL"/>
        </w:rPr>
        <w:t xml:space="preserve">. </w:t>
      </w:r>
      <w:hyperlink r:id="rId33" w:history="1">
        <w:r w:rsidRPr="00EE05E8">
          <w:rPr>
            <w:rFonts w:ascii="Times New Roman" w:eastAsia="Times New Roman" w:hAnsi="Times New Roman" w:cs="Times New Roman"/>
            <w:sz w:val="24"/>
            <w:szCs w:val="24"/>
            <w:bdr w:val="none" w:sz="0" w:space="0" w:color="auto" w:frame="1"/>
            <w:lang w:eastAsia="pl-PL"/>
          </w:rPr>
          <w:t>Kabaret PKS</w:t>
        </w:r>
      </w:hyperlink>
      <w:r w:rsidRPr="00EE05E8">
        <w:rPr>
          <w:rFonts w:ascii="Times New Roman" w:eastAsia="Times New Roman" w:hAnsi="Times New Roman" w:cs="Times New Roman"/>
          <w:sz w:val="24"/>
          <w:szCs w:val="24"/>
          <w:lang w:eastAsia="pl-PL"/>
        </w:rPr>
        <w:t xml:space="preserve"> zaprezentował kilka skeczy, które były dawką dobrego humoru dla każdego. Z kolei Zespół </w:t>
      </w:r>
      <w:hyperlink r:id="rId34" w:history="1">
        <w:proofErr w:type="spellStart"/>
        <w:r w:rsidRPr="00EE05E8">
          <w:rPr>
            <w:rFonts w:ascii="Times New Roman" w:eastAsia="Times New Roman" w:hAnsi="Times New Roman" w:cs="Times New Roman"/>
            <w:sz w:val="24"/>
            <w:szCs w:val="24"/>
            <w:bdr w:val="none" w:sz="0" w:space="0" w:color="auto" w:frame="1"/>
            <w:lang w:eastAsia="pl-PL"/>
          </w:rPr>
          <w:t>Zgórcy</w:t>
        </w:r>
        <w:proofErr w:type="spellEnd"/>
      </w:hyperlink>
      <w:r w:rsidRPr="00EE05E8">
        <w:rPr>
          <w:rFonts w:ascii="Times New Roman" w:eastAsia="Times New Roman" w:hAnsi="Times New Roman" w:cs="Times New Roman"/>
          <w:sz w:val="24"/>
          <w:szCs w:val="24"/>
          <w:lang w:eastAsia="pl-PL"/>
        </w:rPr>
        <w:t xml:space="preserve"> na góralską nutę wyciągnął na parkiet pierwszych śmiałków! Panowie wykonali swoje autorskie numery oraz wiele znanych hitów. Na zakończenie do północy grał DJ, a cały parkiet bawił się przy muzyce klubowej. Dziękujemy serdecznie za pomoc w organizacji strefy dla dzieci dyrekcji i pracownikom Szkoły Podstawowej w </w:t>
      </w:r>
      <w:r w:rsidRPr="00EE05E8">
        <w:rPr>
          <w:rFonts w:ascii="Times New Roman" w:eastAsia="Times New Roman" w:hAnsi="Times New Roman" w:cs="Times New Roman"/>
          <w:sz w:val="24"/>
          <w:szCs w:val="24"/>
          <w:lang w:eastAsia="pl-PL"/>
        </w:rPr>
        <w:lastRenderedPageBreak/>
        <w:t xml:space="preserve">Ślemieniu, Przedszkola Publicznego w Ślemieniu, GOPS w Ślemieniu, Klubikowi Malucha „Jeżyki”, Ochotniczym Strażom Pożarnym. Paniom i Panom z Naszych KGW oraz Stowarzyszenia </w:t>
      </w:r>
      <w:proofErr w:type="spellStart"/>
      <w:r w:rsidRPr="00EE05E8">
        <w:rPr>
          <w:rFonts w:ascii="Times New Roman" w:eastAsia="Times New Roman" w:hAnsi="Times New Roman" w:cs="Times New Roman"/>
          <w:sz w:val="24"/>
          <w:szCs w:val="24"/>
          <w:lang w:eastAsia="pl-PL"/>
        </w:rPr>
        <w:t>ZEiR</w:t>
      </w:r>
      <w:proofErr w:type="spellEnd"/>
      <w:r w:rsidRPr="00EE05E8">
        <w:rPr>
          <w:rFonts w:ascii="Times New Roman" w:eastAsia="Times New Roman" w:hAnsi="Times New Roman" w:cs="Times New Roman"/>
          <w:sz w:val="24"/>
          <w:szCs w:val="24"/>
          <w:lang w:eastAsia="pl-PL"/>
        </w:rPr>
        <w:t xml:space="preserve"> dziękujemy na przygotowanie stoisk regionalnych. Swoje stoiska przygotowali również: Szpital Żywiec, PTTK Klub Fotograficzny „Góry bez Cenzury”, WORD w Bielsku-Białej, Beskid Media, Tauron Ekoenergia. </w:t>
      </w:r>
    </w:p>
    <w:p w14:paraId="4F0B5239" w14:textId="77777777" w:rsidR="0075024E" w:rsidRPr="00EE05E8" w:rsidRDefault="0075024E" w:rsidP="009D7FF8">
      <w:pPr>
        <w:spacing w:after="200"/>
        <w:ind w:left="1080"/>
        <w:contextualSpacing/>
        <w:jc w:val="both"/>
        <w:rPr>
          <w:rFonts w:ascii="Times New Roman" w:eastAsiaTheme="minorHAnsi" w:hAnsi="Times New Roman" w:cs="Times New Roman"/>
          <w:b/>
          <w:bCs/>
          <w:sz w:val="24"/>
          <w:szCs w:val="24"/>
        </w:rPr>
      </w:pPr>
    </w:p>
    <w:p w14:paraId="005E372B" w14:textId="77777777" w:rsidR="0075024E" w:rsidRPr="00EE05E8" w:rsidRDefault="0075024E" w:rsidP="009D7FF8">
      <w:pPr>
        <w:numPr>
          <w:ilvl w:val="0"/>
          <w:numId w:val="96"/>
        </w:numPr>
        <w:spacing w:after="200"/>
        <w:contextualSpacing/>
        <w:jc w:val="both"/>
        <w:rPr>
          <w:rFonts w:ascii="Times New Roman" w:eastAsiaTheme="minorHAnsi" w:hAnsi="Times New Roman" w:cs="Times New Roman"/>
          <w:sz w:val="24"/>
          <w:szCs w:val="24"/>
        </w:rPr>
      </w:pPr>
      <w:proofErr w:type="spellStart"/>
      <w:r w:rsidRPr="00EE05E8">
        <w:rPr>
          <w:rFonts w:ascii="Times New Roman" w:eastAsiaTheme="minorHAnsi" w:hAnsi="Times New Roman" w:cs="Times New Roman"/>
          <w:b/>
          <w:bCs/>
          <w:sz w:val="24"/>
          <w:szCs w:val="24"/>
        </w:rPr>
        <w:t>Ślemieński</w:t>
      </w:r>
      <w:proofErr w:type="spellEnd"/>
      <w:r w:rsidRPr="00EE05E8">
        <w:rPr>
          <w:rFonts w:ascii="Times New Roman" w:eastAsiaTheme="minorHAnsi" w:hAnsi="Times New Roman" w:cs="Times New Roman"/>
          <w:b/>
          <w:bCs/>
          <w:sz w:val="24"/>
          <w:szCs w:val="24"/>
        </w:rPr>
        <w:t xml:space="preserve"> Dzień Seniora – 29 września 2023 r. – </w:t>
      </w:r>
      <w:r w:rsidRPr="00EE05E8">
        <w:rPr>
          <w:rFonts w:ascii="Times New Roman" w:eastAsiaTheme="minorHAnsi" w:hAnsi="Times New Roman" w:cs="Times New Roman"/>
          <w:sz w:val="24"/>
          <w:szCs w:val="24"/>
        </w:rPr>
        <w:t>w GOK Jemioła odbył się uroczysty Dzień Seniora, który przygotowali uczniowie Szkoły Podstawowej w Ślemieniu, Przedszkolaki z Przedszkola Publicznego w Ślemieniu oraz GOK „Jemioła”.</w:t>
      </w:r>
      <w:r w:rsidRPr="00EE05E8">
        <w:rPr>
          <w:rFonts w:ascii="Times New Roman" w:eastAsiaTheme="minorHAnsi" w:hAnsi="Times New Roman" w:cs="Times New Roman"/>
          <w:b/>
          <w:bCs/>
          <w:sz w:val="24"/>
          <w:szCs w:val="24"/>
        </w:rPr>
        <w:t xml:space="preserve"> </w:t>
      </w:r>
    </w:p>
    <w:p w14:paraId="397713A9" w14:textId="77777777" w:rsidR="0075024E" w:rsidRPr="00EE05E8" w:rsidRDefault="0075024E" w:rsidP="009D7FF8">
      <w:pPr>
        <w:numPr>
          <w:ilvl w:val="0"/>
          <w:numId w:val="96"/>
        </w:numPr>
        <w:spacing w:after="200"/>
        <w:contextualSpacing/>
        <w:jc w:val="both"/>
        <w:rPr>
          <w:rFonts w:ascii="Times New Roman" w:eastAsiaTheme="minorHAnsi" w:hAnsi="Times New Roman" w:cs="Times New Roman"/>
          <w:sz w:val="24"/>
          <w:szCs w:val="24"/>
        </w:rPr>
      </w:pPr>
      <w:r w:rsidRPr="00EE05E8">
        <w:rPr>
          <w:rFonts w:ascii="Times New Roman" w:eastAsiaTheme="minorHAnsi" w:hAnsi="Times New Roman" w:cs="Times New Roman"/>
          <w:b/>
          <w:bCs/>
          <w:sz w:val="24"/>
          <w:szCs w:val="24"/>
        </w:rPr>
        <w:t>Dzień Przedszkolaka w tydzień</w:t>
      </w:r>
      <w:r w:rsidRPr="00EE05E8">
        <w:rPr>
          <w:rFonts w:ascii="Times New Roman" w:eastAsiaTheme="minorHAnsi" w:hAnsi="Times New Roman" w:cs="Times New Roman"/>
          <w:sz w:val="24"/>
          <w:szCs w:val="24"/>
        </w:rPr>
        <w:t xml:space="preserve"> - W minionym tygodniu (od 18.09 do 22.09) nasze przedszkolaki z Przedszkola Publicznego w Ślemieniu obchodziły "BAJKOWY DZIEŃ PRZEDSZKOLAKA" przez cały TYDZIEŃ: zabawy, bajkowe zagadki, działania plastyczne, muzyczne, ruchowe zwieńczone oczywiście "</w:t>
      </w:r>
      <w:proofErr w:type="spellStart"/>
      <w:r w:rsidRPr="00EE05E8">
        <w:rPr>
          <w:rFonts w:ascii="Times New Roman" w:eastAsiaTheme="minorHAnsi" w:hAnsi="Times New Roman" w:cs="Times New Roman"/>
          <w:sz w:val="24"/>
          <w:szCs w:val="24"/>
        </w:rPr>
        <w:t>dmuchańcem</w:t>
      </w:r>
      <w:proofErr w:type="spellEnd"/>
      <w:r w:rsidRPr="00EE05E8">
        <w:rPr>
          <w:rFonts w:ascii="Times New Roman" w:eastAsiaTheme="minorHAnsi" w:hAnsi="Times New Roman" w:cs="Times New Roman"/>
          <w:sz w:val="24"/>
          <w:szCs w:val="24"/>
        </w:rPr>
        <w:t xml:space="preserve">". Każde dziecko otrzymało medal, za wykonanie wszystkich zadań. </w:t>
      </w:r>
    </w:p>
    <w:p w14:paraId="5F9A78AE" w14:textId="77777777" w:rsidR="00EE05E8" w:rsidRPr="00EE05E8" w:rsidRDefault="0075024E" w:rsidP="009D7FF8">
      <w:pPr>
        <w:numPr>
          <w:ilvl w:val="0"/>
          <w:numId w:val="96"/>
        </w:numPr>
        <w:spacing w:after="200"/>
        <w:contextualSpacing/>
        <w:jc w:val="both"/>
        <w:rPr>
          <w:rFonts w:ascii="Times New Roman" w:eastAsiaTheme="minorHAnsi" w:hAnsi="Times New Roman" w:cs="Times New Roman"/>
          <w:sz w:val="24"/>
          <w:szCs w:val="24"/>
        </w:rPr>
      </w:pPr>
      <w:r w:rsidRPr="00EE05E8">
        <w:rPr>
          <w:rFonts w:ascii="Times New Roman" w:eastAsiaTheme="minorHAnsi" w:hAnsi="Times New Roman" w:cs="Times New Roman"/>
          <w:b/>
          <w:bCs/>
          <w:sz w:val="24"/>
          <w:szCs w:val="24"/>
        </w:rPr>
        <w:t>11 listopada 2023 r. – Narodowe Święto Niepodległości</w:t>
      </w:r>
      <w:r w:rsidRPr="00EE05E8">
        <w:rPr>
          <w:rFonts w:ascii="Times New Roman" w:eastAsiaTheme="minorHAnsi" w:hAnsi="Times New Roman" w:cs="Times New Roman"/>
          <w:sz w:val="24"/>
          <w:szCs w:val="24"/>
        </w:rPr>
        <w:t xml:space="preserve"> - Obchody Narodowego Święta Niepodległości w Naszej Gminie rozpoczęły się uroczystą Mszą Świętą w intencji Ojczyzny. Po Mszy Św. wszyscy udaliśmy się na Rynek w Ślemieniu, aby w akompaniamencie Gminnej Orkiestry Dętej wspólnie odśpiewać Hymn </w:t>
      </w:r>
    </w:p>
    <w:p w14:paraId="283A063A" w14:textId="62C5F6D0" w:rsidR="0075024E" w:rsidRPr="00EE05E8" w:rsidRDefault="0075024E" w:rsidP="009D7FF8">
      <w:pPr>
        <w:numPr>
          <w:ilvl w:val="0"/>
          <w:numId w:val="96"/>
        </w:numPr>
        <w:spacing w:after="200"/>
        <w:contextualSpacing/>
        <w:jc w:val="both"/>
        <w:rPr>
          <w:rFonts w:ascii="Times New Roman" w:eastAsiaTheme="minorHAnsi" w:hAnsi="Times New Roman" w:cs="Times New Roman"/>
          <w:sz w:val="24"/>
          <w:szCs w:val="24"/>
        </w:rPr>
      </w:pPr>
      <w:r w:rsidRPr="00EE05E8">
        <w:rPr>
          <w:rFonts w:ascii="Times New Roman" w:eastAsiaTheme="minorHAnsi" w:hAnsi="Times New Roman" w:cs="Times New Roman"/>
          <w:sz w:val="24"/>
          <w:szCs w:val="24"/>
        </w:rPr>
        <w:t xml:space="preserve">Narodowy. Po uroczystym przemówieniu Wójta Gminy Ślemień oraz zaproszonych Gości: Pana Stanisława Baczyńskiego, Pana Mateusza Pindel oraz </w:t>
      </w:r>
      <w:proofErr w:type="spellStart"/>
      <w:r w:rsidRPr="00EE05E8">
        <w:rPr>
          <w:rFonts w:ascii="Times New Roman" w:eastAsiaTheme="minorHAnsi" w:hAnsi="Times New Roman" w:cs="Times New Roman"/>
          <w:sz w:val="24"/>
          <w:szCs w:val="24"/>
        </w:rPr>
        <w:t>Albína</w:t>
      </w:r>
      <w:proofErr w:type="spellEnd"/>
      <w:r w:rsidRPr="00EE05E8">
        <w:rPr>
          <w:rFonts w:ascii="Times New Roman" w:eastAsiaTheme="minorHAnsi" w:hAnsi="Times New Roman" w:cs="Times New Roman"/>
          <w:sz w:val="24"/>
          <w:szCs w:val="24"/>
        </w:rPr>
        <w:t xml:space="preserve"> </w:t>
      </w:r>
      <w:proofErr w:type="spellStart"/>
      <w:r w:rsidRPr="00EE05E8">
        <w:rPr>
          <w:rFonts w:ascii="Times New Roman" w:eastAsiaTheme="minorHAnsi" w:hAnsi="Times New Roman" w:cs="Times New Roman"/>
          <w:sz w:val="24"/>
          <w:szCs w:val="24"/>
        </w:rPr>
        <w:t>Maslaňák</w:t>
      </w:r>
      <w:proofErr w:type="spellEnd"/>
      <w:r w:rsidRPr="00EE05E8">
        <w:rPr>
          <w:rFonts w:ascii="Times New Roman" w:eastAsiaTheme="minorHAnsi" w:hAnsi="Times New Roman" w:cs="Times New Roman"/>
          <w:sz w:val="24"/>
          <w:szCs w:val="24"/>
        </w:rPr>
        <w:t>, przeszliśmy pod budynek Gminnego Ośrodka Kultury „Jemioła” w Ślemieniu, aby złożyć kwiaty i znicze pod Pomnikiem Grunwaldzkim, składając tym samym hołd wszystkim bohaterom poległym w walce o Niepodległość Naszej Ojczyzny. Cała sala widowiskowa GOK była wypełniona po brzegi podczas akademii przygotowanej przez uczniów V klasy Szkoły Podstawowej w Ślemieniu oraz grupy 6-latków z Przedszkola Publicznego w Ślemieniu. Dziękujemy za tak liczne przybycie i uczestnictwo!</w:t>
      </w:r>
    </w:p>
    <w:p w14:paraId="550D9A0A" w14:textId="77777777" w:rsidR="0075024E" w:rsidRPr="00EE05E8" w:rsidRDefault="0075024E" w:rsidP="009D7FF8">
      <w:pPr>
        <w:numPr>
          <w:ilvl w:val="0"/>
          <w:numId w:val="96"/>
        </w:numPr>
        <w:spacing w:after="200"/>
        <w:contextualSpacing/>
        <w:jc w:val="both"/>
        <w:rPr>
          <w:rFonts w:ascii="Times New Roman" w:eastAsiaTheme="minorHAnsi" w:hAnsi="Times New Roman" w:cs="Times New Roman"/>
          <w:sz w:val="24"/>
          <w:szCs w:val="24"/>
        </w:rPr>
      </w:pPr>
      <w:r w:rsidRPr="00EE05E8">
        <w:rPr>
          <w:rFonts w:ascii="Times New Roman" w:eastAsiaTheme="minorHAnsi" w:hAnsi="Times New Roman" w:cs="Times New Roman"/>
          <w:b/>
          <w:bCs/>
          <w:sz w:val="24"/>
          <w:szCs w:val="24"/>
        </w:rPr>
        <w:t xml:space="preserve">6 grudnia 2023 r. – Mikołajki w Gminie Ślemień - </w:t>
      </w:r>
      <w:r w:rsidRPr="00EE05E8">
        <w:rPr>
          <w:rFonts w:ascii="Times New Roman" w:eastAsiaTheme="minorHAnsi" w:hAnsi="Times New Roman" w:cs="Times New Roman"/>
          <w:sz w:val="24"/>
          <w:szCs w:val="24"/>
        </w:rPr>
        <w:t xml:space="preserve">Niemal 100 dzieci mogło spotkać się ze Świętym Mikołajem. Były tańce, zabawy, tatuaże, </w:t>
      </w:r>
      <w:proofErr w:type="spellStart"/>
      <w:r w:rsidRPr="00EE05E8">
        <w:rPr>
          <w:rFonts w:ascii="Times New Roman" w:eastAsiaTheme="minorHAnsi" w:hAnsi="Times New Roman" w:cs="Times New Roman"/>
          <w:sz w:val="24"/>
          <w:szCs w:val="24"/>
        </w:rPr>
        <w:t>fotobudka</w:t>
      </w:r>
      <w:proofErr w:type="spellEnd"/>
      <w:r w:rsidRPr="00EE05E8">
        <w:rPr>
          <w:rFonts w:ascii="Times New Roman" w:eastAsiaTheme="minorHAnsi" w:hAnsi="Times New Roman" w:cs="Times New Roman"/>
          <w:sz w:val="24"/>
          <w:szCs w:val="24"/>
        </w:rPr>
        <w:t xml:space="preserve">, wata cukrowa i wiele więcej…Dziękujemy wszystkim pomocnikom Świętego Mikołaja (pracownikom GOK, wolontariuszom oraz rodzicom), którzy zaangażowali się w organizację i pomoc, a także Wójtowi Gminy Ślemień </w:t>
      </w:r>
      <w:proofErr w:type="spellStart"/>
      <w:r w:rsidRPr="00EE05E8">
        <w:rPr>
          <w:rFonts w:ascii="Times New Roman" w:eastAsiaTheme="minorHAnsi" w:hAnsi="Times New Roman" w:cs="Times New Roman"/>
          <w:sz w:val="24"/>
          <w:szCs w:val="24"/>
        </w:rPr>
        <w:t>Jaroslaw</w:t>
      </w:r>
      <w:proofErr w:type="spellEnd"/>
      <w:r w:rsidRPr="00EE05E8">
        <w:rPr>
          <w:rFonts w:ascii="Times New Roman" w:eastAsiaTheme="minorHAnsi" w:hAnsi="Times New Roman" w:cs="Times New Roman"/>
          <w:sz w:val="24"/>
          <w:szCs w:val="24"/>
        </w:rPr>
        <w:t xml:space="preserve"> Krzak, Skarbnik Gminy Ślemień Małgorzata Myśliwiec, Sekretarz Gminy Ślemień Weronice Pępek oraz firmie </w:t>
      </w:r>
      <w:proofErr w:type="spellStart"/>
      <w:r w:rsidRPr="00EE05E8">
        <w:rPr>
          <w:rFonts w:ascii="Times New Roman" w:eastAsiaTheme="minorHAnsi" w:hAnsi="Times New Roman" w:cs="Times New Roman"/>
          <w:sz w:val="24"/>
          <w:szCs w:val="24"/>
        </w:rPr>
        <w:t>Techmaster</w:t>
      </w:r>
      <w:proofErr w:type="spellEnd"/>
      <w:r w:rsidRPr="00EE05E8">
        <w:rPr>
          <w:rFonts w:ascii="Times New Roman" w:eastAsiaTheme="minorHAnsi" w:hAnsi="Times New Roman" w:cs="Times New Roman"/>
          <w:sz w:val="24"/>
          <w:szCs w:val="24"/>
        </w:rPr>
        <w:t xml:space="preserve"> Włodzimierz Stasica za ufundowanie upominków dla najmłodszych.</w:t>
      </w:r>
    </w:p>
    <w:p w14:paraId="05DB499A" w14:textId="77777777" w:rsidR="0075024E" w:rsidRPr="00EE05E8" w:rsidRDefault="0075024E" w:rsidP="009D7FF8">
      <w:pPr>
        <w:numPr>
          <w:ilvl w:val="0"/>
          <w:numId w:val="96"/>
        </w:numPr>
        <w:spacing w:after="200"/>
        <w:contextualSpacing/>
        <w:jc w:val="both"/>
        <w:rPr>
          <w:rFonts w:ascii="Times New Roman" w:eastAsiaTheme="minorHAnsi" w:hAnsi="Times New Roman" w:cs="Times New Roman"/>
          <w:sz w:val="24"/>
          <w:szCs w:val="24"/>
        </w:rPr>
      </w:pPr>
      <w:r w:rsidRPr="00EE05E8">
        <w:rPr>
          <w:rFonts w:ascii="Times New Roman" w:eastAsiaTheme="minorHAnsi" w:hAnsi="Times New Roman" w:cs="Times New Roman"/>
          <w:b/>
          <w:bCs/>
          <w:sz w:val="24"/>
          <w:szCs w:val="24"/>
        </w:rPr>
        <w:t>11 i 14 grudnia 2023 r –</w:t>
      </w:r>
      <w:r w:rsidRPr="00EE05E8">
        <w:rPr>
          <w:rFonts w:ascii="Times New Roman" w:eastAsiaTheme="minorHAnsi" w:hAnsi="Times New Roman" w:cs="Times New Roman"/>
          <w:sz w:val="24"/>
          <w:szCs w:val="24"/>
        </w:rPr>
        <w:t xml:space="preserve"> Warsztaty bożonarodzeniowe – zajęcia kreatywne dla dzieci i młodzieży, podczas których tworzyły ozdoby świąteczne, stroiki, </w:t>
      </w:r>
    </w:p>
    <w:p w14:paraId="48A355DD" w14:textId="77777777" w:rsidR="0075024E" w:rsidRPr="00EE05E8" w:rsidRDefault="0075024E" w:rsidP="009D7FF8">
      <w:pPr>
        <w:numPr>
          <w:ilvl w:val="0"/>
          <w:numId w:val="96"/>
        </w:numPr>
        <w:spacing w:after="200"/>
        <w:contextualSpacing/>
        <w:jc w:val="both"/>
        <w:rPr>
          <w:rFonts w:ascii="Times New Roman" w:eastAsiaTheme="minorHAnsi" w:hAnsi="Times New Roman" w:cs="Times New Roman"/>
          <w:sz w:val="24"/>
          <w:szCs w:val="24"/>
        </w:rPr>
      </w:pPr>
      <w:r w:rsidRPr="00EE05E8">
        <w:rPr>
          <w:rFonts w:ascii="Times New Roman" w:eastAsiaTheme="minorHAnsi" w:hAnsi="Times New Roman" w:cs="Times New Roman"/>
          <w:b/>
          <w:bCs/>
          <w:sz w:val="24"/>
          <w:szCs w:val="24"/>
        </w:rPr>
        <w:t xml:space="preserve"> 17 grudnia 2023 r – Jarmark bożonarodzeniowy - </w:t>
      </w:r>
      <w:r w:rsidRPr="00EE05E8">
        <w:rPr>
          <w:rFonts w:ascii="Times New Roman" w:eastAsiaTheme="minorHAnsi" w:hAnsi="Times New Roman" w:cs="Times New Roman"/>
          <w:sz w:val="24"/>
          <w:szCs w:val="24"/>
        </w:rPr>
        <w:t>Swoje stoiska przygotowało kilkunastu wspaniałych rękodzielników, były stroiki i wieńce świąteczne, ozdoby, szopki, figurki z drewna, wyroby z czekolady (czekolada na gorąco i herbatka), naturalne miody i wiele innych...</w:t>
      </w:r>
    </w:p>
    <w:p w14:paraId="3D21CC9D" w14:textId="77777777" w:rsidR="0075024E" w:rsidRPr="00EE05E8" w:rsidRDefault="0075024E" w:rsidP="009D7FF8">
      <w:pPr>
        <w:numPr>
          <w:ilvl w:val="0"/>
          <w:numId w:val="96"/>
        </w:numPr>
        <w:spacing w:after="200"/>
        <w:contextualSpacing/>
        <w:jc w:val="both"/>
        <w:rPr>
          <w:rFonts w:ascii="Times New Roman" w:eastAsiaTheme="minorHAnsi" w:hAnsi="Times New Roman" w:cs="Times New Roman"/>
          <w:sz w:val="24"/>
          <w:szCs w:val="24"/>
        </w:rPr>
      </w:pPr>
      <w:r w:rsidRPr="00EE05E8">
        <w:rPr>
          <w:rFonts w:ascii="Times New Roman" w:eastAsiaTheme="minorHAnsi" w:hAnsi="Times New Roman" w:cs="Times New Roman"/>
          <w:b/>
          <w:bCs/>
          <w:sz w:val="24"/>
          <w:szCs w:val="24"/>
        </w:rPr>
        <w:lastRenderedPageBreak/>
        <w:t xml:space="preserve">21 grudnia 2023 r. -Spotkanie wigilijne - </w:t>
      </w:r>
      <w:r w:rsidRPr="00EE05E8">
        <w:rPr>
          <w:rFonts w:ascii="Times New Roman" w:eastAsiaTheme="minorHAnsi" w:hAnsi="Times New Roman" w:cs="Times New Roman"/>
          <w:sz w:val="24"/>
          <w:szCs w:val="24"/>
        </w:rPr>
        <w:t xml:space="preserve">odbyło się uroczyste Spotkanie Wigilijne z przedstawicielami Rady Gminy, Kół Gospodyń Wiejskich, Ochotniczych Straży Pożarnych, Stowarzyszenia Związek Emerytów i Rencistów Gminy Ślemień, Gminnej Orkiestry Dętej w Ślemieniu, Przedszkola Publicznego w Ślemieniu, Szkoły Podstawowej w Ślemieniu, GOSP w Ślemieniu, Szkolnego Schroniska Młodzieżowego w Ślemieniu, Gminnej Biblioteki Publicznej w Ślemieniu, GOK "Jemioła", Pracownikami Urzędu Gminy w Ślemieniu, Muzeum ŻPE w Ślemieniu. </w:t>
      </w:r>
    </w:p>
    <w:p w14:paraId="54B367E5" w14:textId="77777777" w:rsidR="0075024E" w:rsidRPr="0075024E" w:rsidRDefault="0075024E" w:rsidP="009D7FF8">
      <w:pPr>
        <w:shd w:val="clear" w:color="auto" w:fill="FFFFFF"/>
        <w:spacing w:after="0" w:line="240" w:lineRule="auto"/>
        <w:ind w:left="720"/>
        <w:contextualSpacing/>
        <w:jc w:val="both"/>
        <w:rPr>
          <w:rFonts w:ascii="inherit" w:eastAsia="Times New Roman" w:hAnsi="inherit" w:cs="Segoe UI Historic"/>
          <w:color w:val="050505"/>
          <w:sz w:val="23"/>
          <w:szCs w:val="23"/>
          <w:lang w:eastAsia="pl-PL"/>
        </w:rPr>
      </w:pPr>
    </w:p>
    <w:p w14:paraId="01A59343" w14:textId="77777777" w:rsidR="0075024E" w:rsidRPr="0075024E" w:rsidRDefault="0075024E" w:rsidP="009D7FF8">
      <w:pPr>
        <w:shd w:val="clear" w:color="auto" w:fill="FFFFFF"/>
        <w:spacing w:after="0" w:line="240" w:lineRule="auto"/>
        <w:ind w:left="720"/>
        <w:contextualSpacing/>
        <w:jc w:val="both"/>
        <w:rPr>
          <w:rFonts w:ascii="inherit" w:eastAsia="Times New Roman" w:hAnsi="inherit" w:cs="Segoe UI Historic"/>
          <w:color w:val="050505"/>
          <w:sz w:val="23"/>
          <w:szCs w:val="23"/>
          <w:lang w:eastAsia="pl-PL"/>
        </w:rPr>
      </w:pPr>
    </w:p>
    <w:p w14:paraId="480F275D" w14:textId="77777777" w:rsidR="0075024E" w:rsidRPr="0075024E" w:rsidRDefault="0075024E" w:rsidP="009D7FF8">
      <w:pPr>
        <w:shd w:val="clear" w:color="auto" w:fill="FFFFFF"/>
        <w:spacing w:after="0" w:line="240" w:lineRule="auto"/>
        <w:ind w:left="720"/>
        <w:contextualSpacing/>
        <w:jc w:val="both"/>
        <w:rPr>
          <w:rFonts w:ascii="Times New Roman" w:eastAsia="Times New Roman" w:hAnsi="Times New Roman" w:cs="Times New Roman"/>
          <w:color w:val="050505"/>
          <w:sz w:val="24"/>
          <w:szCs w:val="24"/>
          <w:lang w:eastAsia="pl-PL"/>
        </w:rPr>
      </w:pPr>
      <w:r w:rsidRPr="0075024E">
        <w:rPr>
          <w:rFonts w:ascii="Times New Roman" w:eastAsia="Times New Roman" w:hAnsi="Times New Roman" w:cs="Times New Roman"/>
          <w:color w:val="050505"/>
          <w:sz w:val="24"/>
          <w:szCs w:val="24"/>
          <w:lang w:eastAsia="pl-PL"/>
        </w:rPr>
        <w:t>Dodatkowe działania:</w:t>
      </w:r>
    </w:p>
    <w:p w14:paraId="0865F335" w14:textId="77777777" w:rsidR="0075024E" w:rsidRPr="00504F1B" w:rsidRDefault="0075024E" w:rsidP="009D7FF8">
      <w:pPr>
        <w:numPr>
          <w:ilvl w:val="0"/>
          <w:numId w:val="97"/>
        </w:numPr>
        <w:shd w:val="clear" w:color="auto" w:fill="FFFFFF"/>
        <w:spacing w:after="0" w:line="240" w:lineRule="auto"/>
        <w:contextualSpacing/>
        <w:jc w:val="both"/>
        <w:rPr>
          <w:rFonts w:ascii="Times New Roman" w:eastAsia="Times New Roman" w:hAnsi="Times New Roman" w:cs="Times New Roman"/>
          <w:color w:val="050505"/>
          <w:sz w:val="24"/>
          <w:szCs w:val="24"/>
          <w:lang w:eastAsia="pl-PL"/>
        </w:rPr>
      </w:pPr>
      <w:r w:rsidRPr="0075024E">
        <w:rPr>
          <w:rFonts w:ascii="Times New Roman" w:eastAsia="Times New Roman" w:hAnsi="Times New Roman" w:cs="Times New Roman"/>
          <w:color w:val="050505"/>
          <w:sz w:val="24"/>
          <w:szCs w:val="24"/>
          <w:lang w:eastAsia="pl-PL"/>
        </w:rPr>
        <w:t xml:space="preserve">Zadanie "Wyposażenie Gminnego Ośrodka Kultury "Jemioła" w Ślemieniu" realizowane w ramach programu rządowego "Infrastruktura domów kultury" zostało zakończone! Nowa kotara sceniczna oraz pozostałe elementy wygłuszenia umożliwią korzystanie z GOK "Jemioła" w pełnym zakresie i na najwyższym technicznym poziomie. Dofinansowanie z Ministerstwa Kultury i Dziedzictwa Narodowego pochodzące z Funduszu Promocji Kultury: 64 961,62 zł, Całkowita wartość: 85 962,18 zł. </w:t>
      </w:r>
      <w:r w:rsidRPr="0075024E">
        <w:rPr>
          <w:rFonts w:ascii="Times New Roman" w:eastAsiaTheme="minorHAnsi" w:hAnsi="Times New Roman" w:cs="Times New Roman"/>
          <w:color w:val="050505"/>
          <w:sz w:val="24"/>
          <w:szCs w:val="24"/>
          <w:shd w:val="clear" w:color="auto" w:fill="FFFFFF"/>
        </w:rPr>
        <w:t>W tym roku, dzięki wsparciu Instytutu Pamięci Narodowej udało się wyremontować i odrestaurować Pomnik Grunwaldzki, który powstał w roku 1910 w celu upamiętnienia zwycięstwa pod Grunwaldem. Pomnik grunwaldzki w Ślemieniu przetrwał ciężkie czasy zarówno I jak i II Wojny Światowej. Po zakończonym okresie wojennym pomnik ten został odnowiony poprzez ponowne wstawienie obrazu królowej Jadwigi i tablicy z dawnym napisem „Na pamiątkę Zwycięstwa Grunwaldzkiego w 1410r. Ku czci świątobliwej Królowej Jadwigi Postawiono w 1910r.”.</w:t>
      </w:r>
    </w:p>
    <w:p w14:paraId="74009646" w14:textId="77777777" w:rsidR="00504F1B" w:rsidRPr="0075024E" w:rsidRDefault="00504F1B" w:rsidP="00504F1B">
      <w:pPr>
        <w:shd w:val="clear" w:color="auto" w:fill="FFFFFF"/>
        <w:spacing w:after="0" w:line="240" w:lineRule="auto"/>
        <w:ind w:left="1080"/>
        <w:contextualSpacing/>
        <w:jc w:val="both"/>
        <w:rPr>
          <w:rFonts w:ascii="Times New Roman" w:eastAsia="Times New Roman" w:hAnsi="Times New Roman" w:cs="Times New Roman"/>
          <w:color w:val="050505"/>
          <w:sz w:val="24"/>
          <w:szCs w:val="24"/>
          <w:lang w:eastAsia="pl-PL"/>
        </w:rPr>
      </w:pPr>
    </w:p>
    <w:p w14:paraId="4A2FDDB8" w14:textId="77777777" w:rsidR="0075024E" w:rsidRPr="0075024E" w:rsidRDefault="0075024E" w:rsidP="009D7FF8">
      <w:pPr>
        <w:numPr>
          <w:ilvl w:val="0"/>
          <w:numId w:val="97"/>
        </w:numPr>
        <w:shd w:val="clear" w:color="auto" w:fill="FFFFFF"/>
        <w:spacing w:after="0" w:line="240" w:lineRule="auto"/>
        <w:contextualSpacing/>
        <w:jc w:val="both"/>
        <w:rPr>
          <w:rFonts w:ascii="Times New Roman" w:eastAsia="Times New Roman" w:hAnsi="Times New Roman" w:cs="Times New Roman"/>
          <w:color w:val="050505"/>
          <w:sz w:val="24"/>
          <w:szCs w:val="24"/>
          <w:lang w:eastAsia="pl-PL"/>
        </w:rPr>
      </w:pPr>
      <w:r w:rsidRPr="0075024E">
        <w:rPr>
          <w:rFonts w:ascii="Times New Roman" w:eastAsia="Times New Roman" w:hAnsi="Times New Roman" w:cs="Times New Roman"/>
          <w:color w:val="050505"/>
          <w:sz w:val="24"/>
          <w:szCs w:val="24"/>
          <w:lang w:eastAsia="pl-PL"/>
        </w:rPr>
        <w:t>Spotkania Wójta Gminy Ślemień oraz Rady Gminy w Ślemieniu</w:t>
      </w:r>
    </w:p>
    <w:p w14:paraId="2959AECB" w14:textId="77777777" w:rsidR="0075024E" w:rsidRPr="0075024E" w:rsidRDefault="0075024E" w:rsidP="009D7FF8">
      <w:pPr>
        <w:shd w:val="clear" w:color="auto" w:fill="FFFFFF"/>
        <w:spacing w:after="0" w:line="240" w:lineRule="auto"/>
        <w:ind w:left="1080"/>
        <w:contextualSpacing/>
        <w:jc w:val="both"/>
        <w:rPr>
          <w:rFonts w:ascii="Times New Roman" w:eastAsia="Times New Roman" w:hAnsi="Times New Roman" w:cs="Times New Roman"/>
          <w:color w:val="050505"/>
          <w:sz w:val="24"/>
          <w:szCs w:val="24"/>
          <w:lang w:eastAsia="pl-PL"/>
        </w:rPr>
      </w:pPr>
    </w:p>
    <w:p w14:paraId="70935824" w14:textId="77777777" w:rsidR="0075024E" w:rsidRPr="0075024E" w:rsidRDefault="0075024E" w:rsidP="009D7FF8">
      <w:pPr>
        <w:numPr>
          <w:ilvl w:val="0"/>
          <w:numId w:val="97"/>
        </w:numPr>
        <w:shd w:val="clear" w:color="auto" w:fill="FFFFFF"/>
        <w:spacing w:after="0" w:line="240" w:lineRule="auto"/>
        <w:contextualSpacing/>
        <w:jc w:val="both"/>
        <w:rPr>
          <w:rFonts w:ascii="Times New Roman" w:eastAsia="Times New Roman" w:hAnsi="Times New Roman" w:cs="Times New Roman"/>
          <w:color w:val="050505"/>
          <w:sz w:val="24"/>
          <w:szCs w:val="24"/>
          <w:lang w:eastAsia="pl-PL"/>
        </w:rPr>
      </w:pPr>
      <w:r w:rsidRPr="0075024E">
        <w:rPr>
          <w:rFonts w:ascii="Times New Roman" w:eastAsia="Times New Roman" w:hAnsi="Times New Roman" w:cs="Times New Roman"/>
          <w:color w:val="050505"/>
          <w:sz w:val="24"/>
          <w:szCs w:val="24"/>
          <w:lang w:eastAsia="pl-PL"/>
        </w:rPr>
        <w:t>Zajęcia cotygodniowe:</w:t>
      </w:r>
    </w:p>
    <w:p w14:paraId="5FA95855" w14:textId="77777777" w:rsidR="0075024E" w:rsidRPr="0075024E" w:rsidRDefault="0075024E" w:rsidP="009D7FF8">
      <w:pPr>
        <w:numPr>
          <w:ilvl w:val="1"/>
          <w:numId w:val="97"/>
        </w:numPr>
        <w:shd w:val="clear" w:color="auto" w:fill="FFFFFF"/>
        <w:spacing w:after="0" w:line="240" w:lineRule="auto"/>
        <w:contextualSpacing/>
        <w:jc w:val="both"/>
        <w:rPr>
          <w:rFonts w:ascii="Times New Roman" w:eastAsia="Times New Roman" w:hAnsi="Times New Roman" w:cs="Times New Roman"/>
          <w:color w:val="050505"/>
          <w:sz w:val="24"/>
          <w:szCs w:val="24"/>
          <w:lang w:eastAsia="pl-PL"/>
        </w:rPr>
      </w:pPr>
      <w:proofErr w:type="spellStart"/>
      <w:r w:rsidRPr="0075024E">
        <w:rPr>
          <w:rFonts w:ascii="Times New Roman" w:eastAsia="Times New Roman" w:hAnsi="Times New Roman" w:cs="Times New Roman"/>
          <w:color w:val="050505"/>
          <w:sz w:val="24"/>
          <w:szCs w:val="24"/>
          <w:lang w:eastAsia="pl-PL"/>
        </w:rPr>
        <w:t>Cheerleading</w:t>
      </w:r>
      <w:proofErr w:type="spellEnd"/>
    </w:p>
    <w:p w14:paraId="7EAEAD6F" w14:textId="77777777" w:rsidR="0075024E" w:rsidRPr="0075024E" w:rsidRDefault="0075024E" w:rsidP="009D7FF8">
      <w:pPr>
        <w:numPr>
          <w:ilvl w:val="1"/>
          <w:numId w:val="97"/>
        </w:numPr>
        <w:shd w:val="clear" w:color="auto" w:fill="FFFFFF"/>
        <w:spacing w:after="0" w:line="240" w:lineRule="auto"/>
        <w:contextualSpacing/>
        <w:jc w:val="both"/>
        <w:rPr>
          <w:rFonts w:ascii="Times New Roman" w:eastAsia="Times New Roman" w:hAnsi="Times New Roman" w:cs="Times New Roman"/>
          <w:color w:val="050505"/>
          <w:sz w:val="24"/>
          <w:szCs w:val="24"/>
          <w:lang w:eastAsia="pl-PL"/>
        </w:rPr>
      </w:pPr>
      <w:r w:rsidRPr="0075024E">
        <w:rPr>
          <w:rFonts w:ascii="Times New Roman" w:eastAsia="Times New Roman" w:hAnsi="Times New Roman" w:cs="Times New Roman"/>
          <w:color w:val="050505"/>
          <w:sz w:val="24"/>
          <w:szCs w:val="24"/>
          <w:lang w:eastAsia="pl-PL"/>
        </w:rPr>
        <w:t>Muzyczne i nauka gry na instrumentach</w:t>
      </w:r>
    </w:p>
    <w:p w14:paraId="0E40857F" w14:textId="77777777" w:rsidR="0075024E" w:rsidRPr="0075024E" w:rsidRDefault="0075024E" w:rsidP="009D7FF8">
      <w:pPr>
        <w:numPr>
          <w:ilvl w:val="1"/>
          <w:numId w:val="97"/>
        </w:numPr>
        <w:shd w:val="clear" w:color="auto" w:fill="FFFFFF"/>
        <w:spacing w:after="0" w:line="240" w:lineRule="auto"/>
        <w:contextualSpacing/>
        <w:jc w:val="both"/>
        <w:rPr>
          <w:rFonts w:ascii="Times New Roman" w:eastAsia="Times New Roman" w:hAnsi="Times New Roman" w:cs="Times New Roman"/>
          <w:color w:val="050505"/>
          <w:sz w:val="24"/>
          <w:szCs w:val="24"/>
          <w:lang w:eastAsia="pl-PL"/>
        </w:rPr>
      </w:pPr>
      <w:r w:rsidRPr="0075024E">
        <w:rPr>
          <w:rFonts w:ascii="Times New Roman" w:eastAsia="Times New Roman" w:hAnsi="Times New Roman" w:cs="Times New Roman"/>
          <w:color w:val="050505"/>
          <w:sz w:val="24"/>
          <w:szCs w:val="24"/>
          <w:lang w:eastAsia="pl-PL"/>
        </w:rPr>
        <w:t>Język angielski grupowy i indywidualny</w:t>
      </w:r>
    </w:p>
    <w:p w14:paraId="5C4E0A83" w14:textId="77777777" w:rsidR="0075024E" w:rsidRPr="0075024E" w:rsidRDefault="0075024E" w:rsidP="009D7FF8">
      <w:pPr>
        <w:numPr>
          <w:ilvl w:val="1"/>
          <w:numId w:val="97"/>
        </w:numPr>
        <w:shd w:val="clear" w:color="auto" w:fill="FFFFFF"/>
        <w:spacing w:after="0" w:line="240" w:lineRule="auto"/>
        <w:contextualSpacing/>
        <w:jc w:val="both"/>
        <w:rPr>
          <w:rFonts w:ascii="Times New Roman" w:eastAsia="Times New Roman" w:hAnsi="Times New Roman" w:cs="Times New Roman"/>
          <w:color w:val="050505"/>
          <w:sz w:val="24"/>
          <w:szCs w:val="24"/>
          <w:lang w:eastAsia="pl-PL"/>
        </w:rPr>
      </w:pPr>
      <w:r w:rsidRPr="0075024E">
        <w:rPr>
          <w:rFonts w:ascii="Times New Roman" w:eastAsia="Times New Roman" w:hAnsi="Times New Roman" w:cs="Times New Roman"/>
          <w:color w:val="050505"/>
          <w:sz w:val="24"/>
          <w:szCs w:val="24"/>
          <w:lang w:eastAsia="pl-PL"/>
        </w:rPr>
        <w:t>Robotyka</w:t>
      </w:r>
    </w:p>
    <w:p w14:paraId="38F63854" w14:textId="77777777" w:rsidR="0075024E" w:rsidRPr="0075024E" w:rsidRDefault="0075024E" w:rsidP="009D7FF8">
      <w:pPr>
        <w:numPr>
          <w:ilvl w:val="1"/>
          <w:numId w:val="97"/>
        </w:numPr>
        <w:shd w:val="clear" w:color="auto" w:fill="FFFFFF"/>
        <w:spacing w:after="0" w:line="240" w:lineRule="auto"/>
        <w:contextualSpacing/>
        <w:jc w:val="both"/>
        <w:rPr>
          <w:rFonts w:ascii="Times New Roman" w:eastAsia="Times New Roman" w:hAnsi="Times New Roman" w:cs="Times New Roman"/>
          <w:color w:val="050505"/>
          <w:sz w:val="24"/>
          <w:szCs w:val="24"/>
          <w:lang w:eastAsia="pl-PL"/>
        </w:rPr>
      </w:pPr>
      <w:r w:rsidRPr="0075024E">
        <w:rPr>
          <w:rFonts w:ascii="Times New Roman" w:eastAsia="Times New Roman" w:hAnsi="Times New Roman" w:cs="Times New Roman"/>
          <w:color w:val="050505"/>
          <w:sz w:val="24"/>
          <w:szCs w:val="24"/>
          <w:lang w:eastAsia="pl-PL"/>
        </w:rPr>
        <w:t>Joga dla dorosłych</w:t>
      </w:r>
    </w:p>
    <w:p w14:paraId="58DBC834" w14:textId="77777777" w:rsidR="0075024E" w:rsidRPr="0075024E" w:rsidRDefault="0075024E" w:rsidP="009D7FF8">
      <w:pPr>
        <w:numPr>
          <w:ilvl w:val="1"/>
          <w:numId w:val="97"/>
        </w:numPr>
        <w:shd w:val="clear" w:color="auto" w:fill="FFFFFF"/>
        <w:spacing w:after="0" w:line="240" w:lineRule="auto"/>
        <w:contextualSpacing/>
        <w:jc w:val="both"/>
        <w:rPr>
          <w:rFonts w:ascii="Times New Roman" w:eastAsia="Times New Roman" w:hAnsi="Times New Roman" w:cs="Times New Roman"/>
          <w:color w:val="050505"/>
          <w:sz w:val="24"/>
          <w:szCs w:val="24"/>
          <w:lang w:eastAsia="pl-PL"/>
        </w:rPr>
      </w:pPr>
      <w:r w:rsidRPr="0075024E">
        <w:rPr>
          <w:rFonts w:ascii="Times New Roman" w:eastAsia="Times New Roman" w:hAnsi="Times New Roman" w:cs="Times New Roman"/>
          <w:color w:val="050505"/>
          <w:sz w:val="24"/>
          <w:szCs w:val="24"/>
          <w:lang w:eastAsia="pl-PL"/>
        </w:rPr>
        <w:t xml:space="preserve">La Blast </w:t>
      </w:r>
      <w:proofErr w:type="spellStart"/>
      <w:r w:rsidRPr="0075024E">
        <w:rPr>
          <w:rFonts w:ascii="Times New Roman" w:eastAsia="Times New Roman" w:hAnsi="Times New Roman" w:cs="Times New Roman"/>
          <w:color w:val="050505"/>
          <w:sz w:val="24"/>
          <w:szCs w:val="24"/>
          <w:lang w:eastAsia="pl-PL"/>
        </w:rPr>
        <w:t>fittnes</w:t>
      </w:r>
      <w:proofErr w:type="spellEnd"/>
    </w:p>
    <w:p w14:paraId="029C5CFE" w14:textId="77777777" w:rsidR="0075024E" w:rsidRPr="0075024E" w:rsidRDefault="0075024E" w:rsidP="009D7FF8">
      <w:pPr>
        <w:numPr>
          <w:ilvl w:val="1"/>
          <w:numId w:val="97"/>
        </w:numPr>
        <w:shd w:val="clear" w:color="auto" w:fill="FFFFFF"/>
        <w:spacing w:after="0" w:line="240" w:lineRule="auto"/>
        <w:contextualSpacing/>
        <w:jc w:val="both"/>
        <w:rPr>
          <w:rFonts w:ascii="Times New Roman" w:eastAsia="Times New Roman" w:hAnsi="Times New Roman" w:cs="Times New Roman"/>
          <w:color w:val="050505"/>
          <w:sz w:val="24"/>
          <w:szCs w:val="24"/>
          <w:lang w:eastAsia="pl-PL"/>
        </w:rPr>
      </w:pPr>
      <w:r w:rsidRPr="0075024E">
        <w:rPr>
          <w:rFonts w:ascii="Times New Roman" w:eastAsia="Times New Roman" w:hAnsi="Times New Roman" w:cs="Times New Roman"/>
          <w:color w:val="050505"/>
          <w:sz w:val="24"/>
          <w:szCs w:val="24"/>
          <w:lang w:eastAsia="pl-PL"/>
        </w:rPr>
        <w:t>Zajęcia ruchowe zdrowy kręgosłup</w:t>
      </w:r>
    </w:p>
    <w:p w14:paraId="43A8378B" w14:textId="77777777" w:rsidR="0075024E" w:rsidRPr="0075024E" w:rsidRDefault="0075024E" w:rsidP="009D7FF8">
      <w:pPr>
        <w:numPr>
          <w:ilvl w:val="1"/>
          <w:numId w:val="97"/>
        </w:numPr>
        <w:shd w:val="clear" w:color="auto" w:fill="FFFFFF"/>
        <w:spacing w:after="0" w:line="240" w:lineRule="auto"/>
        <w:contextualSpacing/>
        <w:jc w:val="both"/>
        <w:rPr>
          <w:rFonts w:ascii="Times New Roman" w:eastAsia="Times New Roman" w:hAnsi="Times New Roman" w:cs="Times New Roman"/>
          <w:color w:val="050505"/>
          <w:sz w:val="24"/>
          <w:szCs w:val="24"/>
          <w:lang w:eastAsia="pl-PL"/>
        </w:rPr>
      </w:pPr>
      <w:proofErr w:type="spellStart"/>
      <w:r w:rsidRPr="0075024E">
        <w:rPr>
          <w:rFonts w:ascii="Times New Roman" w:eastAsia="Times New Roman" w:hAnsi="Times New Roman" w:cs="Times New Roman"/>
          <w:color w:val="050505"/>
          <w:sz w:val="24"/>
          <w:szCs w:val="24"/>
          <w:lang w:eastAsia="pl-PL"/>
        </w:rPr>
        <w:t>Aerobic</w:t>
      </w:r>
      <w:proofErr w:type="spellEnd"/>
      <w:r w:rsidRPr="0075024E">
        <w:rPr>
          <w:rFonts w:ascii="Times New Roman" w:eastAsia="Times New Roman" w:hAnsi="Times New Roman" w:cs="Times New Roman"/>
          <w:color w:val="050505"/>
          <w:sz w:val="24"/>
          <w:szCs w:val="24"/>
          <w:lang w:eastAsia="pl-PL"/>
        </w:rPr>
        <w:t xml:space="preserve"> dla seniorów</w:t>
      </w:r>
    </w:p>
    <w:p w14:paraId="27679CFA" w14:textId="77777777" w:rsidR="0075024E" w:rsidRPr="0075024E" w:rsidRDefault="0075024E" w:rsidP="009D7FF8">
      <w:pPr>
        <w:numPr>
          <w:ilvl w:val="1"/>
          <w:numId w:val="97"/>
        </w:numPr>
        <w:shd w:val="clear" w:color="auto" w:fill="FFFFFF"/>
        <w:spacing w:after="0" w:line="240" w:lineRule="auto"/>
        <w:contextualSpacing/>
        <w:jc w:val="both"/>
        <w:rPr>
          <w:rFonts w:ascii="Times New Roman" w:eastAsia="Times New Roman" w:hAnsi="Times New Roman" w:cs="Times New Roman"/>
          <w:color w:val="050505"/>
          <w:sz w:val="24"/>
          <w:szCs w:val="24"/>
          <w:lang w:eastAsia="pl-PL"/>
        </w:rPr>
      </w:pPr>
      <w:r w:rsidRPr="0075024E">
        <w:rPr>
          <w:rFonts w:ascii="Times New Roman" w:eastAsia="Times New Roman" w:hAnsi="Times New Roman" w:cs="Times New Roman"/>
          <w:color w:val="050505"/>
          <w:sz w:val="24"/>
          <w:szCs w:val="24"/>
          <w:lang w:eastAsia="pl-PL"/>
        </w:rPr>
        <w:t>Próby Gminnej Orkiestry Dętej</w:t>
      </w:r>
    </w:p>
    <w:p w14:paraId="4CFDE641" w14:textId="77777777" w:rsidR="0075024E" w:rsidRPr="0075024E" w:rsidRDefault="0075024E" w:rsidP="009D7FF8">
      <w:pPr>
        <w:numPr>
          <w:ilvl w:val="1"/>
          <w:numId w:val="97"/>
        </w:numPr>
        <w:shd w:val="clear" w:color="auto" w:fill="FFFFFF"/>
        <w:spacing w:after="0" w:line="240" w:lineRule="auto"/>
        <w:contextualSpacing/>
        <w:jc w:val="both"/>
        <w:rPr>
          <w:rFonts w:ascii="Times New Roman" w:eastAsia="Times New Roman" w:hAnsi="Times New Roman" w:cs="Times New Roman"/>
          <w:color w:val="050505"/>
          <w:sz w:val="24"/>
          <w:szCs w:val="24"/>
          <w:lang w:eastAsia="pl-PL"/>
        </w:rPr>
      </w:pPr>
      <w:r w:rsidRPr="0075024E">
        <w:rPr>
          <w:rFonts w:ascii="Times New Roman" w:eastAsia="Times New Roman" w:hAnsi="Times New Roman" w:cs="Times New Roman"/>
          <w:color w:val="050505"/>
          <w:sz w:val="24"/>
          <w:szCs w:val="24"/>
          <w:lang w:eastAsia="pl-PL"/>
        </w:rPr>
        <w:t>Spotkania i próby KGW Ślemień w środy</w:t>
      </w:r>
    </w:p>
    <w:p w14:paraId="437737BC" w14:textId="77777777" w:rsidR="0075024E" w:rsidRPr="0075024E" w:rsidRDefault="0075024E" w:rsidP="009D7FF8">
      <w:pPr>
        <w:numPr>
          <w:ilvl w:val="1"/>
          <w:numId w:val="97"/>
        </w:numPr>
        <w:shd w:val="clear" w:color="auto" w:fill="FFFFFF"/>
        <w:spacing w:after="0" w:line="240" w:lineRule="auto"/>
        <w:contextualSpacing/>
        <w:jc w:val="both"/>
        <w:rPr>
          <w:rFonts w:ascii="Times New Roman" w:eastAsia="Times New Roman" w:hAnsi="Times New Roman" w:cs="Times New Roman"/>
          <w:color w:val="050505"/>
          <w:sz w:val="24"/>
          <w:szCs w:val="24"/>
          <w:lang w:eastAsia="pl-PL"/>
        </w:rPr>
      </w:pPr>
      <w:r w:rsidRPr="0075024E">
        <w:rPr>
          <w:rFonts w:ascii="Times New Roman" w:eastAsia="Times New Roman" w:hAnsi="Times New Roman" w:cs="Times New Roman"/>
          <w:color w:val="050505"/>
          <w:sz w:val="24"/>
          <w:szCs w:val="24"/>
          <w:lang w:eastAsia="pl-PL"/>
        </w:rPr>
        <w:t>Spotkania seniorów w czwartki</w:t>
      </w:r>
    </w:p>
    <w:p w14:paraId="4FA20542" w14:textId="77777777" w:rsidR="0075024E" w:rsidRPr="0075024E" w:rsidRDefault="0075024E" w:rsidP="009D7FF8">
      <w:pPr>
        <w:numPr>
          <w:ilvl w:val="1"/>
          <w:numId w:val="97"/>
        </w:numPr>
        <w:shd w:val="clear" w:color="auto" w:fill="FFFFFF"/>
        <w:spacing w:after="0" w:line="240" w:lineRule="auto"/>
        <w:contextualSpacing/>
        <w:jc w:val="both"/>
        <w:rPr>
          <w:rFonts w:ascii="Times New Roman" w:eastAsia="Times New Roman" w:hAnsi="Times New Roman" w:cs="Times New Roman"/>
          <w:color w:val="050505"/>
          <w:sz w:val="24"/>
          <w:szCs w:val="24"/>
          <w:lang w:eastAsia="pl-PL"/>
        </w:rPr>
      </w:pPr>
      <w:r w:rsidRPr="0075024E">
        <w:rPr>
          <w:rFonts w:ascii="Times New Roman" w:eastAsia="Times New Roman" w:hAnsi="Times New Roman" w:cs="Times New Roman"/>
          <w:color w:val="050505"/>
          <w:sz w:val="24"/>
          <w:szCs w:val="24"/>
          <w:lang w:eastAsia="pl-PL"/>
        </w:rPr>
        <w:t xml:space="preserve">Spotkania </w:t>
      </w:r>
      <w:proofErr w:type="spellStart"/>
      <w:r w:rsidRPr="0075024E">
        <w:rPr>
          <w:rFonts w:ascii="Times New Roman" w:eastAsia="Times New Roman" w:hAnsi="Times New Roman" w:cs="Times New Roman"/>
          <w:color w:val="050505"/>
          <w:sz w:val="24"/>
          <w:szCs w:val="24"/>
          <w:lang w:eastAsia="pl-PL"/>
        </w:rPr>
        <w:t>ZEiR</w:t>
      </w:r>
      <w:proofErr w:type="spellEnd"/>
      <w:r w:rsidRPr="0075024E">
        <w:rPr>
          <w:rFonts w:ascii="Times New Roman" w:eastAsia="Times New Roman" w:hAnsi="Times New Roman" w:cs="Times New Roman"/>
          <w:color w:val="050505"/>
          <w:sz w:val="24"/>
          <w:szCs w:val="24"/>
          <w:lang w:eastAsia="pl-PL"/>
        </w:rPr>
        <w:t xml:space="preserve"> Gminy Ślemień we wtorki</w:t>
      </w:r>
    </w:p>
    <w:p w14:paraId="15B08647" w14:textId="77777777" w:rsidR="0075024E" w:rsidRDefault="0075024E" w:rsidP="009D7FF8">
      <w:pPr>
        <w:numPr>
          <w:ilvl w:val="1"/>
          <w:numId w:val="97"/>
        </w:numPr>
        <w:shd w:val="clear" w:color="auto" w:fill="FFFFFF"/>
        <w:spacing w:after="0" w:line="240" w:lineRule="auto"/>
        <w:contextualSpacing/>
        <w:jc w:val="both"/>
        <w:rPr>
          <w:rFonts w:ascii="Times New Roman" w:eastAsia="Times New Roman" w:hAnsi="Times New Roman" w:cs="Times New Roman"/>
          <w:color w:val="050505"/>
          <w:sz w:val="24"/>
          <w:szCs w:val="24"/>
          <w:lang w:eastAsia="pl-PL"/>
        </w:rPr>
      </w:pPr>
      <w:r w:rsidRPr="0075024E">
        <w:rPr>
          <w:rFonts w:ascii="Times New Roman" w:eastAsia="Times New Roman" w:hAnsi="Times New Roman" w:cs="Times New Roman"/>
          <w:color w:val="050505"/>
          <w:sz w:val="24"/>
          <w:szCs w:val="24"/>
          <w:lang w:eastAsia="pl-PL"/>
        </w:rPr>
        <w:t>Spotkania Wójta Gminy Ślemień oraz Rady Gminy w Ślemieniu</w:t>
      </w:r>
    </w:p>
    <w:p w14:paraId="74940B40" w14:textId="77777777" w:rsidR="00AF2A6A" w:rsidRDefault="00AF2A6A" w:rsidP="00AF2A6A">
      <w:pPr>
        <w:shd w:val="clear" w:color="auto" w:fill="FFFFFF"/>
        <w:spacing w:after="0" w:line="240" w:lineRule="auto"/>
        <w:ind w:left="1080"/>
        <w:contextualSpacing/>
        <w:jc w:val="both"/>
        <w:rPr>
          <w:rFonts w:ascii="Times New Roman" w:eastAsia="Times New Roman" w:hAnsi="Times New Roman" w:cs="Times New Roman"/>
          <w:color w:val="050505"/>
          <w:sz w:val="24"/>
          <w:szCs w:val="24"/>
          <w:lang w:eastAsia="pl-PL"/>
        </w:rPr>
      </w:pPr>
    </w:p>
    <w:p w14:paraId="5563B109" w14:textId="77777777" w:rsidR="00AF2A6A" w:rsidRDefault="00AF2A6A" w:rsidP="00AF2A6A">
      <w:pPr>
        <w:shd w:val="clear" w:color="auto" w:fill="FFFFFF"/>
        <w:spacing w:after="0" w:line="240" w:lineRule="auto"/>
        <w:ind w:left="1080"/>
        <w:contextualSpacing/>
        <w:jc w:val="both"/>
        <w:rPr>
          <w:rFonts w:ascii="Times New Roman" w:eastAsia="Times New Roman" w:hAnsi="Times New Roman" w:cs="Times New Roman"/>
          <w:color w:val="050505"/>
          <w:sz w:val="24"/>
          <w:szCs w:val="24"/>
          <w:lang w:eastAsia="pl-PL"/>
        </w:rPr>
      </w:pPr>
    </w:p>
    <w:p w14:paraId="42C95549" w14:textId="77777777" w:rsidR="00AF2A6A" w:rsidRDefault="00AF2A6A" w:rsidP="00AF2A6A">
      <w:pPr>
        <w:shd w:val="clear" w:color="auto" w:fill="FFFFFF"/>
        <w:spacing w:after="0" w:line="240" w:lineRule="auto"/>
        <w:ind w:left="1080"/>
        <w:contextualSpacing/>
        <w:jc w:val="both"/>
        <w:rPr>
          <w:rFonts w:ascii="Times New Roman" w:eastAsia="Times New Roman" w:hAnsi="Times New Roman" w:cs="Times New Roman"/>
          <w:color w:val="050505"/>
          <w:sz w:val="24"/>
          <w:szCs w:val="24"/>
          <w:lang w:eastAsia="pl-PL"/>
        </w:rPr>
      </w:pPr>
    </w:p>
    <w:p w14:paraId="7B6724E2" w14:textId="77777777" w:rsidR="00AF2A6A" w:rsidRPr="0075024E" w:rsidRDefault="00AF2A6A" w:rsidP="00AF2A6A">
      <w:pPr>
        <w:shd w:val="clear" w:color="auto" w:fill="FFFFFF"/>
        <w:spacing w:after="0" w:line="240" w:lineRule="auto"/>
        <w:ind w:left="1080"/>
        <w:contextualSpacing/>
        <w:jc w:val="both"/>
        <w:rPr>
          <w:rFonts w:ascii="Times New Roman" w:eastAsia="Times New Roman" w:hAnsi="Times New Roman" w:cs="Times New Roman"/>
          <w:color w:val="050505"/>
          <w:sz w:val="24"/>
          <w:szCs w:val="24"/>
          <w:lang w:eastAsia="pl-PL"/>
        </w:rPr>
      </w:pPr>
    </w:p>
    <w:p w14:paraId="669CF03F" w14:textId="77777777" w:rsidR="001C541F" w:rsidRDefault="001C541F" w:rsidP="009D7FF8">
      <w:pPr>
        <w:jc w:val="both"/>
        <w:rPr>
          <w:rFonts w:ascii="Times New Roman" w:hAnsi="Times New Roman" w:cs="Times New Roman"/>
          <w:b/>
          <w:bCs/>
          <w:sz w:val="24"/>
          <w:szCs w:val="24"/>
        </w:rPr>
      </w:pPr>
    </w:p>
    <w:p w14:paraId="438B765E" w14:textId="77777777" w:rsidR="001C541F" w:rsidRPr="00EE05E8" w:rsidRDefault="001C541F" w:rsidP="009D7FF8">
      <w:pPr>
        <w:jc w:val="both"/>
        <w:rPr>
          <w:rFonts w:ascii="Times New Roman" w:hAnsi="Times New Roman" w:cs="Times New Roman"/>
          <w:b/>
          <w:bCs/>
          <w:sz w:val="24"/>
          <w:szCs w:val="24"/>
        </w:rPr>
      </w:pPr>
    </w:p>
    <w:p w14:paraId="14C97A5C" w14:textId="6F1E2D51" w:rsidR="00673D4A" w:rsidRPr="00086129" w:rsidRDefault="00086129" w:rsidP="00086129">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17.2 </w:t>
      </w:r>
      <w:r w:rsidR="00673D4A" w:rsidRPr="00086129">
        <w:rPr>
          <w:rFonts w:ascii="Times New Roman" w:hAnsi="Times New Roman" w:cs="Times New Roman"/>
          <w:b/>
          <w:bCs/>
          <w:sz w:val="24"/>
          <w:szCs w:val="24"/>
        </w:rPr>
        <w:t>PARK ETNOGRAFICZNY ZIEMI ŻYWIECKIEJ W ŚLEMIENIU</w:t>
      </w:r>
    </w:p>
    <w:p w14:paraId="283486DD" w14:textId="77777777" w:rsidR="002F1E55" w:rsidRPr="00EE05E8" w:rsidRDefault="002F1E55" w:rsidP="009D7FF8">
      <w:pPr>
        <w:shd w:val="clear" w:color="auto" w:fill="FFFFFF"/>
        <w:autoSpaceDN w:val="0"/>
        <w:spacing w:after="150"/>
        <w:jc w:val="both"/>
        <w:textAlignment w:val="baseline"/>
        <w:rPr>
          <w:rFonts w:ascii="Times New Roman" w:eastAsia="Times New Roman" w:hAnsi="Times New Roman" w:cs="Times New Roman"/>
          <w:kern w:val="3"/>
          <w:sz w:val="24"/>
          <w:szCs w:val="24"/>
          <w:lang w:eastAsia="pl-PL"/>
        </w:rPr>
      </w:pPr>
    </w:p>
    <w:p w14:paraId="0226993E" w14:textId="77777777" w:rsidR="002F1E55" w:rsidRPr="00EE05E8" w:rsidRDefault="002F1E55" w:rsidP="009D7FF8">
      <w:pPr>
        <w:shd w:val="clear" w:color="auto" w:fill="FFFFFF"/>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Misją Muzeum Żywieckiego Parku Etnograficznego w Ślemieniu jest ochrona materialnego i duchowego dziedzictwa kulturowego, oraz gromadzenie, przechowywanie, konserwowanie, opracowywanie i udostępnianie zbiorów z dziedziny architektury i budownictwa ludowego, etnografii, historii sztuki, archeologii, a także działalność naukowa, edukacyjna i kulturalna.</w:t>
      </w:r>
    </w:p>
    <w:p w14:paraId="1DD1818B" w14:textId="77777777" w:rsidR="002F1E55" w:rsidRPr="00EE05E8" w:rsidRDefault="002F1E55" w:rsidP="009D7FF8">
      <w:pPr>
        <w:shd w:val="clear" w:color="auto" w:fill="FFFFFF"/>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Muzeum wypełnia ją poprzez gromadzenie, przechowywanie, konserwację i udostępnianie do celów badawczych i wystawienniczych dóbr kultury związanych z historią, etnografią, archeologią i sztuką regionu, organizując wystawy, popularyzując wiedzę, prowadząc badania naukowe i działania edukacyjne.</w:t>
      </w:r>
    </w:p>
    <w:p w14:paraId="096376D0" w14:textId="77777777" w:rsidR="002F1E55" w:rsidRPr="00EE05E8" w:rsidRDefault="002F1E55" w:rsidP="009D7FF8">
      <w:pPr>
        <w:shd w:val="clear" w:color="auto" w:fill="FFFFFF"/>
        <w:autoSpaceDN w:val="0"/>
        <w:spacing w:after="0"/>
        <w:ind w:firstLine="709"/>
        <w:jc w:val="both"/>
        <w:textAlignment w:val="baseline"/>
        <w:rPr>
          <w:rFonts w:ascii="Times New Roman" w:eastAsia="Times New Roman" w:hAnsi="Times New Roman" w:cs="Times New Roman"/>
          <w:kern w:val="3"/>
          <w:sz w:val="24"/>
          <w:szCs w:val="24"/>
          <w:lang w:eastAsia="pl-PL"/>
        </w:rPr>
      </w:pPr>
    </w:p>
    <w:p w14:paraId="47D1AE5A" w14:textId="77777777" w:rsidR="002F1E55" w:rsidRPr="00EE05E8" w:rsidRDefault="002F1E55" w:rsidP="009D7FF8">
      <w:pPr>
        <w:autoSpaceDN w:val="0"/>
        <w:spacing w:before="100" w:after="119"/>
        <w:jc w:val="both"/>
        <w:textAlignment w:val="baseline"/>
        <w:rPr>
          <w:rFonts w:ascii="Times New Roman" w:eastAsia="Times New Roman" w:hAnsi="Times New Roman" w:cs="Times New Roman"/>
          <w:kern w:val="3"/>
          <w:sz w:val="24"/>
          <w:szCs w:val="24"/>
          <w:u w:val="single"/>
          <w:lang w:eastAsia="pl-PL"/>
        </w:rPr>
      </w:pPr>
      <w:r w:rsidRPr="00EE05E8">
        <w:rPr>
          <w:rFonts w:ascii="Times New Roman" w:eastAsia="Times New Roman" w:hAnsi="Times New Roman" w:cs="Times New Roman"/>
          <w:kern w:val="3"/>
          <w:sz w:val="24"/>
          <w:szCs w:val="24"/>
          <w:u w:val="single"/>
          <w:lang w:eastAsia="pl-PL"/>
        </w:rPr>
        <w:t>Muzeum Żywiecki Park Etnograficzny realizuje swoje cele statutowe w szczególności poprzez:</w:t>
      </w:r>
    </w:p>
    <w:p w14:paraId="521A93A7" w14:textId="77777777" w:rsidR="002F1E55" w:rsidRPr="00EE05E8" w:rsidRDefault="002F1E55" w:rsidP="009D7FF8">
      <w:pPr>
        <w:autoSpaceDN w:val="0"/>
        <w:spacing w:before="100" w:after="100"/>
        <w:ind w:left="284"/>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1. Gromadzenie zabytków i materiałów dokumentacyjnych z zakresu działalności Muzeum;</w:t>
      </w:r>
    </w:p>
    <w:p w14:paraId="609F4927" w14:textId="77777777" w:rsidR="002F1E55" w:rsidRPr="00EE05E8" w:rsidRDefault="002F1E55" w:rsidP="009D7FF8">
      <w:pPr>
        <w:autoSpaceDN w:val="0"/>
        <w:spacing w:before="100" w:after="100"/>
        <w:ind w:left="284"/>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2. Przechowywanie zabytków w warunkach zapewniających im pełne bezpieczeństwo i magazynowanie ich w sposób dostępny dla badań naukowych;</w:t>
      </w:r>
    </w:p>
    <w:p w14:paraId="59C6550D" w14:textId="77777777" w:rsidR="002F1E55" w:rsidRPr="00EE05E8" w:rsidRDefault="002F1E55" w:rsidP="009D7FF8">
      <w:pPr>
        <w:autoSpaceDN w:val="0"/>
        <w:spacing w:before="100" w:after="100"/>
        <w:ind w:left="284"/>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3. Ewidencjonowanie, katalogowanie i naukowe opracowywanie zgromadzonych zbiorów;</w:t>
      </w:r>
    </w:p>
    <w:p w14:paraId="28B9C58A" w14:textId="77777777" w:rsidR="002F1E55" w:rsidRPr="00EE05E8" w:rsidRDefault="002F1E55" w:rsidP="009D7FF8">
      <w:pPr>
        <w:autoSpaceDN w:val="0"/>
        <w:spacing w:before="100" w:after="100"/>
        <w:ind w:left="284"/>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4. Zabezpieczanie i konserwację zbiorów oraz systematyczne uzupełnianie zbiorów;</w:t>
      </w:r>
    </w:p>
    <w:p w14:paraId="79DC1599" w14:textId="77777777" w:rsidR="002F1E55" w:rsidRPr="00EE05E8" w:rsidRDefault="002F1E55" w:rsidP="009D7FF8">
      <w:pPr>
        <w:autoSpaceDN w:val="0"/>
        <w:spacing w:before="100" w:after="100"/>
        <w:ind w:left="284"/>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5. Udostępnianie zbiorów do celów naukowych i edukacyjnych;</w:t>
      </w:r>
    </w:p>
    <w:p w14:paraId="0B357FF4" w14:textId="77777777" w:rsidR="002F1E55" w:rsidRPr="00EE05E8" w:rsidRDefault="002F1E55" w:rsidP="009D7FF8">
      <w:pPr>
        <w:autoSpaceDN w:val="0"/>
        <w:spacing w:before="100" w:after="100"/>
        <w:ind w:left="284"/>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6. Zapewnienie właściwych warunków zwiedzania oraz korzystania ze zbiorów i zgromadzonych informacji;</w:t>
      </w:r>
    </w:p>
    <w:p w14:paraId="1E7A6060" w14:textId="77777777" w:rsidR="002F1E55" w:rsidRPr="00EE05E8" w:rsidRDefault="002F1E55" w:rsidP="009D7FF8">
      <w:pPr>
        <w:autoSpaceDN w:val="0"/>
        <w:spacing w:before="100" w:after="100"/>
        <w:ind w:left="284"/>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7. Organizowanie wystaw stałych i czasowych;</w:t>
      </w:r>
    </w:p>
    <w:p w14:paraId="57D00735" w14:textId="77777777" w:rsidR="002F1E55" w:rsidRPr="00EE05E8" w:rsidRDefault="002F1E55" w:rsidP="009D7FF8">
      <w:pPr>
        <w:autoSpaceDN w:val="0"/>
        <w:spacing w:before="100" w:after="100"/>
        <w:ind w:left="284"/>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8. Prowadzenie działalności edukacyjnej i popularyzatorskiej w zakresie działalności Muzeum;</w:t>
      </w:r>
    </w:p>
    <w:p w14:paraId="62B16F44" w14:textId="77777777" w:rsidR="002F1E55" w:rsidRPr="00EE05E8" w:rsidRDefault="002F1E55" w:rsidP="009D7FF8">
      <w:pPr>
        <w:autoSpaceDN w:val="0"/>
        <w:spacing w:before="100" w:after="100"/>
        <w:ind w:left="284"/>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9. Popieranie i prowadzenie działalności artystycznej i upowszechniającej kulturę i naukę;</w:t>
      </w:r>
    </w:p>
    <w:p w14:paraId="4C067CF0" w14:textId="77777777" w:rsidR="002F1E55" w:rsidRPr="00EE05E8" w:rsidRDefault="002F1E55" w:rsidP="009D7FF8">
      <w:pPr>
        <w:autoSpaceDN w:val="0"/>
        <w:spacing w:before="100" w:after="119"/>
        <w:jc w:val="both"/>
        <w:textAlignment w:val="baseline"/>
        <w:rPr>
          <w:rFonts w:ascii="Times New Roman" w:eastAsia="Times New Roman" w:hAnsi="Times New Roman" w:cs="Times New Roman"/>
          <w:kern w:val="3"/>
          <w:sz w:val="24"/>
          <w:szCs w:val="24"/>
          <w:u w:val="single"/>
          <w:lang w:eastAsia="pl-PL"/>
        </w:rPr>
      </w:pPr>
    </w:p>
    <w:p w14:paraId="2FF3D8FB" w14:textId="77777777" w:rsidR="002F1E55" w:rsidRPr="00EE05E8" w:rsidRDefault="002F1E55" w:rsidP="009D7FF8">
      <w:pPr>
        <w:autoSpaceDN w:val="0"/>
        <w:spacing w:before="100" w:after="119"/>
        <w:jc w:val="both"/>
        <w:textAlignment w:val="baseline"/>
        <w:rPr>
          <w:rFonts w:ascii="Times New Roman" w:eastAsia="Times New Roman" w:hAnsi="Times New Roman" w:cs="Times New Roman"/>
          <w:kern w:val="3"/>
          <w:sz w:val="24"/>
          <w:szCs w:val="24"/>
          <w:u w:val="single"/>
          <w:lang w:eastAsia="pl-PL"/>
        </w:rPr>
      </w:pPr>
      <w:r w:rsidRPr="00EE05E8">
        <w:rPr>
          <w:rFonts w:ascii="Times New Roman" w:eastAsia="Times New Roman" w:hAnsi="Times New Roman" w:cs="Times New Roman"/>
          <w:kern w:val="3"/>
          <w:sz w:val="24"/>
          <w:szCs w:val="24"/>
          <w:u w:val="single"/>
          <w:lang w:eastAsia="pl-PL"/>
        </w:rPr>
        <w:t>Muzeum  Żywiecki Park Etnograficzny  gromadzi zbiory w szczególności z zakresu:</w:t>
      </w:r>
    </w:p>
    <w:p w14:paraId="38D7EE33" w14:textId="77777777" w:rsidR="002F1E55" w:rsidRPr="00EE05E8" w:rsidRDefault="002F1E55" w:rsidP="009D7FF8">
      <w:pPr>
        <w:autoSpaceDN w:val="0"/>
        <w:spacing w:after="0" w:line="360" w:lineRule="auto"/>
        <w:ind w:left="426"/>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1. Architektury i budownictwa ludowego - zbiory obejmujące obiekty architektury drewnianej i murowanej  oraz budownictwa ludowego z terenu Beskidu Żywieckiego i terenów sąsiednich związanych kulturowo.</w:t>
      </w:r>
    </w:p>
    <w:p w14:paraId="4ED9EC46" w14:textId="77777777" w:rsidR="002F1E55" w:rsidRPr="00EE05E8" w:rsidRDefault="002F1E55" w:rsidP="009D7FF8">
      <w:pPr>
        <w:autoSpaceDN w:val="0"/>
        <w:spacing w:after="0" w:line="360" w:lineRule="auto"/>
        <w:ind w:left="426"/>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2. Etnografii - zbiory obejmujące elementy kultury materialnej, duchowej i społecznej narodów i grup etnograficznych zamieszkałych w przeszłości i obecnie na terenie Polskich Karpat i Podkarpacia, w szczególności w Beskidzie Żywieckim.</w:t>
      </w:r>
    </w:p>
    <w:p w14:paraId="194A19CA" w14:textId="77777777" w:rsidR="002F1E55" w:rsidRPr="00EE05E8" w:rsidRDefault="002F1E55" w:rsidP="009D7FF8">
      <w:pPr>
        <w:autoSpaceDN w:val="0"/>
        <w:spacing w:after="0" w:line="360" w:lineRule="auto"/>
        <w:ind w:left="426"/>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lastRenderedPageBreak/>
        <w:t>3. Sztuki - dzieła sztuk plastycznych (malarstwo, grafika, rysunek, rzeźba), rzemiosła artystycznego i sztuki użytkowej, w tym stworzenie kolekcji wiodących: dawnej sztuki ludowej, sztuki sakralnej, sztuki cechowej, sztuki dworskiej, ikonografii, judaików, sztuki nowożytnej i współczesnej, sztuki ludowej i nieprofesjonalnej.</w:t>
      </w:r>
    </w:p>
    <w:p w14:paraId="4ACC247D" w14:textId="77777777" w:rsidR="002F1E55" w:rsidRPr="00EE05E8" w:rsidRDefault="002F1E55" w:rsidP="009D7FF8">
      <w:pPr>
        <w:autoSpaceDN w:val="0"/>
        <w:spacing w:after="0" w:line="360" w:lineRule="auto"/>
        <w:ind w:left="426"/>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4. Historii - zbiory obejmujące materialne i duchowe ślady działalności człowieka, jak również przedmioty upamiętniające wydarzenia i postacie związane z dziejami regionu, w tym m.in. dokumenty, druki, pocztówki, fotografie, mapy, pieczęcie związane z dziejami i martyrologią Beskidu Żywieckiego i regionu;</w:t>
      </w:r>
    </w:p>
    <w:p w14:paraId="14A09B8A" w14:textId="77777777" w:rsidR="002F1E55" w:rsidRPr="00EE05E8" w:rsidRDefault="002F1E55" w:rsidP="009D7FF8">
      <w:pPr>
        <w:autoSpaceDN w:val="0"/>
        <w:spacing w:after="0" w:line="360" w:lineRule="auto"/>
        <w:ind w:left="426"/>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5. Archeologii - obiekty pochodzące z wykopalisk z terenu historycznej Żywiecczyzny oraz z obszaru kulturowo z nią związanego</w:t>
      </w:r>
    </w:p>
    <w:p w14:paraId="707BC596" w14:textId="77777777" w:rsidR="002F1E55" w:rsidRPr="00EE05E8" w:rsidRDefault="002F1E55" w:rsidP="009D7FF8">
      <w:pPr>
        <w:autoSpaceDN w:val="0"/>
        <w:spacing w:after="0" w:line="360" w:lineRule="auto"/>
        <w:ind w:left="426"/>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6. Zbiory biblioteczne - obejmujące księgozbiór gromadzony w zakresie bibliografii dziedzinowej.</w:t>
      </w:r>
    </w:p>
    <w:p w14:paraId="5757FE22" w14:textId="77777777" w:rsidR="002F1E55" w:rsidRPr="002F1E55" w:rsidRDefault="002F1E55" w:rsidP="009D7FF8">
      <w:pPr>
        <w:widowControl w:val="0"/>
        <w:suppressAutoHyphens/>
        <w:autoSpaceDN w:val="0"/>
        <w:spacing w:after="0"/>
        <w:jc w:val="both"/>
        <w:textAlignment w:val="baseline"/>
        <w:rPr>
          <w:rFonts w:ascii="Cambria" w:eastAsia="Arial Unicode MS" w:hAnsi="Cambria" w:cs="Times New Roman"/>
          <w:kern w:val="3"/>
          <w:sz w:val="20"/>
          <w:szCs w:val="20"/>
          <w:lang w:eastAsia="pl-PL"/>
        </w:rPr>
      </w:pPr>
    </w:p>
    <w:p w14:paraId="65BD34E4" w14:textId="77777777" w:rsidR="002F1E55" w:rsidRPr="00EE05E8" w:rsidRDefault="002F1E55" w:rsidP="009D7FF8">
      <w:pPr>
        <w:widowControl w:val="0"/>
        <w:suppressAutoHyphens/>
        <w:autoSpaceDN w:val="0"/>
        <w:spacing w:after="227" w:line="240" w:lineRule="auto"/>
        <w:jc w:val="both"/>
        <w:textAlignment w:val="baseline"/>
        <w:rPr>
          <w:rFonts w:ascii="Times New Roman" w:eastAsia="Arial Unicode MS" w:hAnsi="Times New Roman" w:cs="Times New Roman"/>
          <w:b/>
          <w:kern w:val="3"/>
          <w:sz w:val="24"/>
          <w:szCs w:val="24"/>
          <w:lang w:eastAsia="pl-PL"/>
        </w:rPr>
      </w:pPr>
      <w:r w:rsidRPr="00EE05E8">
        <w:rPr>
          <w:rFonts w:ascii="Times New Roman" w:eastAsia="Arial Unicode MS" w:hAnsi="Times New Roman" w:cs="Times New Roman"/>
          <w:b/>
          <w:kern w:val="3"/>
          <w:sz w:val="24"/>
          <w:szCs w:val="24"/>
          <w:lang w:eastAsia="pl-PL"/>
        </w:rPr>
        <w:t>STYCZEŃ 2023</w:t>
      </w:r>
    </w:p>
    <w:p w14:paraId="26A3072A" w14:textId="77777777" w:rsidR="002F1E55" w:rsidRPr="00EE05E8" w:rsidRDefault="002F1E55" w:rsidP="009D7FF8">
      <w:pPr>
        <w:widowControl w:val="0"/>
        <w:suppressAutoHyphens/>
        <w:autoSpaceDN w:val="0"/>
        <w:spacing w:after="283" w:line="240" w:lineRule="auto"/>
        <w:jc w:val="both"/>
        <w:textAlignment w:val="baseline"/>
        <w:rPr>
          <w:rFonts w:ascii="Times New Roman" w:eastAsia="Arial Unicode MS" w:hAnsi="Times New Roman" w:cs="Times New Roman"/>
          <w:b/>
          <w:bCs/>
          <w:kern w:val="3"/>
          <w:sz w:val="24"/>
          <w:szCs w:val="24"/>
          <w:lang w:eastAsia="pl-PL"/>
        </w:rPr>
      </w:pPr>
      <w:r w:rsidRPr="00EE05E8">
        <w:rPr>
          <w:rFonts w:ascii="Times New Roman" w:eastAsia="Arial Unicode MS" w:hAnsi="Times New Roman" w:cs="Times New Roman"/>
          <w:b/>
          <w:bCs/>
          <w:kern w:val="3"/>
          <w:sz w:val="24"/>
          <w:szCs w:val="24"/>
          <w:lang w:eastAsia="pl-PL"/>
        </w:rPr>
        <w:t>Najważniejsze działania o charakterze merytorycznym oraz muzealnym, przeprowadzone w styczniu 2023 r.:</w:t>
      </w:r>
    </w:p>
    <w:p w14:paraId="5756A528" w14:textId="77777777" w:rsidR="002F1E55" w:rsidRPr="00EE05E8" w:rsidRDefault="002F1E55" w:rsidP="009D7FF8">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1. W Muzeum Żywieckim Parku Etnograficznym prezentowana była wystawa obrazująca zwyczaje  i obrzędy górali beskidzkich związane z obchodzeniem świąt Bożego Narodzenia.</w:t>
      </w:r>
    </w:p>
    <w:p w14:paraId="320AD3A3" w14:textId="77777777" w:rsidR="002F1E55" w:rsidRPr="00EE05E8" w:rsidRDefault="002F1E55" w:rsidP="009D7FF8">
      <w:pPr>
        <w:shd w:val="clear" w:color="auto" w:fill="FFFFFF"/>
        <w:autoSpaceDN w:val="0"/>
        <w:spacing w:after="96" w:line="360" w:lineRule="auto"/>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 xml:space="preserve">W muzealnych wnętrzach prezentowane były dwie aranżacje przedstawiające tradycyjne sposoby celebracji okresu „Godnych świąt” – wnętrze tradycyjne z </w:t>
      </w:r>
      <w:proofErr w:type="spellStart"/>
      <w:r w:rsidRPr="00EE05E8">
        <w:rPr>
          <w:rFonts w:ascii="Times New Roman" w:eastAsia="Times New Roman" w:hAnsi="Times New Roman" w:cs="Times New Roman"/>
          <w:kern w:val="3"/>
          <w:sz w:val="24"/>
          <w:szCs w:val="24"/>
          <w:lang w:eastAsia="pl-PL"/>
        </w:rPr>
        <w:t>podłaźniczką</w:t>
      </w:r>
      <w:proofErr w:type="spellEnd"/>
      <w:r w:rsidRPr="00EE05E8">
        <w:rPr>
          <w:rFonts w:ascii="Times New Roman" w:eastAsia="Times New Roman" w:hAnsi="Times New Roman" w:cs="Times New Roman"/>
          <w:kern w:val="3"/>
          <w:sz w:val="24"/>
          <w:szCs w:val="24"/>
          <w:lang w:eastAsia="pl-PL"/>
        </w:rPr>
        <w:t>. Wystawa była dostępna do 2 lutego 2023 roku.</w:t>
      </w:r>
    </w:p>
    <w:p w14:paraId="6465E177" w14:textId="77777777" w:rsidR="002F1E55" w:rsidRPr="00EE05E8" w:rsidRDefault="002F1E55" w:rsidP="009D7FF8">
      <w:pPr>
        <w:shd w:val="clear" w:color="auto" w:fill="FFFFFF"/>
        <w:autoSpaceDN w:val="0"/>
        <w:spacing w:after="150" w:line="360" w:lineRule="auto"/>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2. W okresie od 15stycznia do 25 lutego 2023r. została wprowadzona dodatkowa oferta zajęć edukacyjnych dla indywidualnych osób, pn.: „Ferie w Skansenie”.</w:t>
      </w:r>
    </w:p>
    <w:p w14:paraId="3387767C" w14:textId="77777777" w:rsidR="002F1E55" w:rsidRPr="00EE05E8" w:rsidRDefault="002F1E55" w:rsidP="009D7FF8">
      <w:pPr>
        <w:widowControl w:val="0"/>
        <w:suppressAutoHyphens/>
        <w:autoSpaceDN w:val="0"/>
        <w:spacing w:after="0" w:line="240" w:lineRule="auto"/>
        <w:ind w:left="66"/>
        <w:jc w:val="both"/>
        <w:textAlignment w:val="baseline"/>
        <w:rPr>
          <w:rFonts w:ascii="Times New Roman" w:eastAsia="Arial Unicode MS" w:hAnsi="Times New Roman" w:cs="Times New Roman"/>
          <w:kern w:val="3"/>
          <w:sz w:val="24"/>
          <w:szCs w:val="24"/>
          <w:lang w:eastAsia="pl-PL"/>
        </w:rPr>
      </w:pPr>
    </w:p>
    <w:p w14:paraId="6ED94E3B" w14:textId="77777777" w:rsidR="002F1E55" w:rsidRPr="00EE05E8" w:rsidRDefault="002F1E55" w:rsidP="009D7FF8">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 xml:space="preserve">W czasie tegorocznych ferii zimowych Muzeum Żywiecki Park Etnograficzny w Ślemieniu przygotował specjalną indywidualną ofertę edukacyjną. Można było wziąć udział w indywidualnych warsztatach   i nauczyć się dawnej techniki malowania na szkle, zdobienia drewnianych zabawek oraz </w:t>
      </w:r>
      <w:proofErr w:type="spellStart"/>
      <w:r w:rsidRPr="00EE05E8">
        <w:rPr>
          <w:rFonts w:ascii="Times New Roman" w:eastAsia="Arial Unicode MS" w:hAnsi="Times New Roman" w:cs="Times New Roman"/>
          <w:kern w:val="3"/>
          <w:sz w:val="24"/>
          <w:szCs w:val="24"/>
          <w:lang w:eastAsia="pl-PL"/>
        </w:rPr>
        <w:t>bibułkarstwa</w:t>
      </w:r>
      <w:proofErr w:type="spellEnd"/>
      <w:r w:rsidRPr="00EE05E8">
        <w:rPr>
          <w:rFonts w:ascii="Times New Roman" w:eastAsia="Arial Unicode MS" w:hAnsi="Times New Roman" w:cs="Times New Roman"/>
          <w:kern w:val="3"/>
          <w:sz w:val="24"/>
          <w:szCs w:val="24"/>
          <w:lang w:eastAsia="pl-PL"/>
        </w:rPr>
        <w:t>. Czas spędzony w skansenie dodatkowo umilała herbatka z ziół zebranych latem z ogrodów w Muzeum. Zajęcia były skierowane głównie do osób indywidualnych.</w:t>
      </w:r>
    </w:p>
    <w:p w14:paraId="219B2FD0" w14:textId="77777777" w:rsidR="002F1E55" w:rsidRPr="00EE05E8" w:rsidRDefault="002F1E55" w:rsidP="009D7FF8">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 xml:space="preserve">„Ferie w skansenie” to propozycja spędzenia wolnego od nauki czasu w Muzeum – w miejscu, które daje niedostępną nigdzie indziej możliwość bezpośredniego obcowania ze sztuką ludową oraz stwarza wyjątkowe warunki do nieszablonowego zdobywania wiedzy, a także wspaniałej </w:t>
      </w:r>
      <w:r w:rsidRPr="00EE05E8">
        <w:rPr>
          <w:rFonts w:ascii="Times New Roman" w:eastAsia="Arial Unicode MS" w:hAnsi="Times New Roman" w:cs="Times New Roman"/>
          <w:kern w:val="3"/>
          <w:sz w:val="24"/>
          <w:szCs w:val="24"/>
          <w:lang w:eastAsia="pl-PL"/>
        </w:rPr>
        <w:lastRenderedPageBreak/>
        <w:t>zabawy.</w:t>
      </w:r>
    </w:p>
    <w:p w14:paraId="5985F423" w14:textId="77777777" w:rsidR="002F1E55" w:rsidRPr="00EE05E8" w:rsidRDefault="002F1E55" w:rsidP="009D7FF8">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Program „Ferii w skansenie” obejmował spotkania o charakterze warsztatowym, które były realizowane w okresie ferii zimowych od poniedziałku do piątku w godzinach od 9:00 do 14:00.</w:t>
      </w:r>
    </w:p>
    <w:p w14:paraId="02F3B7B0" w14:textId="77777777" w:rsidR="002F1E55" w:rsidRPr="00EE05E8" w:rsidRDefault="002F1E55" w:rsidP="009D7FF8">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W ofercie przygotowano spotykania o tematyce:</w:t>
      </w:r>
    </w:p>
    <w:p w14:paraId="5ADA8DAA" w14:textId="77777777" w:rsidR="002F1E55" w:rsidRPr="00EE05E8" w:rsidRDefault="002F1E55" w:rsidP="009D7FF8">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a)     Warsztaty zdobienia tradycyjnych zabawek ludowych.</w:t>
      </w:r>
    </w:p>
    <w:p w14:paraId="0D798B7B" w14:textId="77777777" w:rsidR="002F1E55" w:rsidRPr="00EE05E8" w:rsidRDefault="002F1E55" w:rsidP="009D7FF8">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Uczestnicy warsztatów poznawali historię, bogactwo form oraz sposoby zdobienia tradycyjnych drewnianych zabawek ludowych z terenu Żywiecczyzny, a także mieli możliwość własnoręcznie pomalowane drewniane  zabawki  zabrać do domu.</w:t>
      </w:r>
    </w:p>
    <w:p w14:paraId="0AE89433" w14:textId="77777777" w:rsidR="002F1E55" w:rsidRPr="00EE05E8" w:rsidRDefault="002F1E55" w:rsidP="009D7FF8">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p>
    <w:p w14:paraId="178A29F1" w14:textId="77777777" w:rsidR="002F1E55" w:rsidRPr="00EE05E8" w:rsidRDefault="002F1E55" w:rsidP="009D7FF8">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b)     Warsztaty malowania na szkle.</w:t>
      </w:r>
    </w:p>
    <w:p w14:paraId="2A77CBFB" w14:textId="77777777" w:rsidR="002F1E55" w:rsidRPr="00EE05E8" w:rsidRDefault="002F1E55" w:rsidP="009D7FF8">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Uczestnicy warsztatów poznawali podstawy malowania na szkle, sposoby nakładania farb, malowania konturu. Uczestnicy samodzielnie mogli wykonać obrazek na szkle w formacie 15x21 cm lub 10x15 cm.</w:t>
      </w:r>
    </w:p>
    <w:p w14:paraId="50D93652" w14:textId="77777777" w:rsidR="002F1E55" w:rsidRPr="00EE05E8" w:rsidRDefault="002F1E55" w:rsidP="009D7FF8">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p>
    <w:p w14:paraId="3805D556" w14:textId="77777777" w:rsidR="002F1E55" w:rsidRPr="00EE05E8" w:rsidRDefault="002F1E55" w:rsidP="009D7FF8">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 xml:space="preserve">c)      Warsztaty </w:t>
      </w:r>
      <w:proofErr w:type="spellStart"/>
      <w:r w:rsidRPr="00EE05E8">
        <w:rPr>
          <w:rFonts w:ascii="Times New Roman" w:eastAsia="Arial Unicode MS" w:hAnsi="Times New Roman" w:cs="Times New Roman"/>
          <w:kern w:val="3"/>
          <w:sz w:val="24"/>
          <w:szCs w:val="24"/>
          <w:lang w:eastAsia="pl-PL"/>
        </w:rPr>
        <w:t>sianowyplotki</w:t>
      </w:r>
      <w:proofErr w:type="spellEnd"/>
      <w:r w:rsidRPr="00EE05E8">
        <w:rPr>
          <w:rFonts w:ascii="Times New Roman" w:eastAsia="Arial Unicode MS" w:hAnsi="Times New Roman" w:cs="Times New Roman"/>
          <w:kern w:val="3"/>
          <w:sz w:val="24"/>
          <w:szCs w:val="24"/>
          <w:lang w:eastAsia="pl-PL"/>
        </w:rPr>
        <w:t>.</w:t>
      </w:r>
    </w:p>
    <w:p w14:paraId="52D60D26" w14:textId="77777777" w:rsidR="002F1E55" w:rsidRDefault="002F1E55" w:rsidP="009D7FF8">
      <w:pPr>
        <w:widowControl w:val="0"/>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pl-PL"/>
        </w:rPr>
      </w:pPr>
      <w:r w:rsidRPr="00EE05E8">
        <w:rPr>
          <w:rFonts w:ascii="Times New Roman" w:eastAsia="Times New Roman" w:hAnsi="Times New Roman" w:cs="Times New Roman"/>
          <w:color w:val="000000"/>
          <w:kern w:val="3"/>
          <w:sz w:val="24"/>
          <w:szCs w:val="24"/>
          <w:lang w:eastAsia="pl-PL"/>
        </w:rPr>
        <w:t>Uczestnicy warsztatów zapoznali się z technikami wykonywania figurek z siana. Wykonane  prace uczestnicy otrzymali na własność.</w:t>
      </w:r>
    </w:p>
    <w:p w14:paraId="5B5B5403" w14:textId="77777777" w:rsidR="00504F1B" w:rsidRPr="00EE05E8" w:rsidRDefault="00504F1B" w:rsidP="009D7FF8">
      <w:pPr>
        <w:widowControl w:val="0"/>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pl-PL"/>
        </w:rPr>
      </w:pPr>
    </w:p>
    <w:p w14:paraId="78C33A86" w14:textId="1AB12598" w:rsidR="002F1E55" w:rsidRPr="00EE05E8" w:rsidRDefault="002F1E55" w:rsidP="009D7FF8">
      <w:pPr>
        <w:widowControl w:val="0"/>
        <w:suppressAutoHyphens/>
        <w:autoSpaceDN w:val="0"/>
        <w:spacing w:before="113" w:after="227" w:line="24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b/>
          <w:bCs/>
          <w:kern w:val="3"/>
          <w:sz w:val="24"/>
          <w:szCs w:val="24"/>
          <w:lang w:eastAsia="pl-PL"/>
        </w:rPr>
        <w:t xml:space="preserve">Najważniejsze działania o charakterze marketingowo – promocyjnym, przeprowadzone </w:t>
      </w:r>
      <w:r w:rsidR="009D7FF8">
        <w:rPr>
          <w:rFonts w:ascii="Times New Roman" w:eastAsia="Arial Unicode MS" w:hAnsi="Times New Roman" w:cs="Times New Roman"/>
          <w:b/>
          <w:bCs/>
          <w:kern w:val="3"/>
          <w:sz w:val="24"/>
          <w:szCs w:val="24"/>
          <w:lang w:eastAsia="pl-PL"/>
        </w:rPr>
        <w:t>w</w:t>
      </w:r>
      <w:r w:rsidRPr="00EE05E8">
        <w:rPr>
          <w:rFonts w:ascii="Times New Roman" w:eastAsia="Arial Unicode MS" w:hAnsi="Times New Roman" w:cs="Times New Roman"/>
          <w:b/>
          <w:bCs/>
          <w:kern w:val="3"/>
          <w:sz w:val="24"/>
          <w:szCs w:val="24"/>
          <w:lang w:eastAsia="pl-PL"/>
        </w:rPr>
        <w:t xml:space="preserve"> styczniu 2023 r.:</w:t>
      </w:r>
    </w:p>
    <w:p w14:paraId="74A93112" w14:textId="77777777" w:rsidR="002F1E55" w:rsidRPr="00EE05E8" w:rsidRDefault="002F1E55" w:rsidP="009D7FF8">
      <w:pPr>
        <w:shd w:val="clear" w:color="auto" w:fill="FFFFFF"/>
        <w:autoSpaceDN w:val="0"/>
        <w:spacing w:after="150" w:line="360" w:lineRule="auto"/>
        <w:ind w:left="66"/>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1. Z uwagi na ograniczone środki finansowe oraz niewystarczający skład osobowy działania promocyjne prowadzone przez pracowników Muzeum Żywieckiego Parku Etnograficznego realizowane są w zmniejszonym zakresie – główny nacisk położony jest na prowadzenie działalności merytorycznej Muzeum, oraz obsługę ruchu turystycznego. Przez cały czas trwały prace związane z poszukiwaniem dodatkowych i nowych środków finansowania planowanych działań muzealnych.</w:t>
      </w:r>
    </w:p>
    <w:p w14:paraId="19CC6C43" w14:textId="77777777" w:rsidR="002F1E55" w:rsidRPr="00EE05E8" w:rsidRDefault="002F1E55" w:rsidP="009D7FF8">
      <w:pPr>
        <w:shd w:val="clear" w:color="auto" w:fill="FFFFFF"/>
        <w:autoSpaceDN w:val="0"/>
        <w:spacing w:after="150" w:line="360" w:lineRule="auto"/>
        <w:ind w:left="66"/>
        <w:jc w:val="both"/>
        <w:textAlignment w:val="baseline"/>
        <w:rPr>
          <w:rFonts w:ascii="Times New Roman" w:eastAsia="Times New Roman" w:hAnsi="Times New Roman" w:cs="Times New Roman"/>
          <w:b/>
          <w:kern w:val="3"/>
          <w:sz w:val="24"/>
          <w:szCs w:val="24"/>
          <w:lang w:eastAsia="pl-PL"/>
        </w:rPr>
      </w:pPr>
      <w:r w:rsidRPr="00EE05E8">
        <w:rPr>
          <w:rFonts w:ascii="Times New Roman" w:eastAsia="Times New Roman" w:hAnsi="Times New Roman" w:cs="Times New Roman"/>
          <w:b/>
          <w:kern w:val="3"/>
          <w:sz w:val="24"/>
          <w:szCs w:val="24"/>
          <w:lang w:eastAsia="pl-PL"/>
        </w:rPr>
        <w:t>LUTY 2023</w:t>
      </w:r>
    </w:p>
    <w:p w14:paraId="52620F65" w14:textId="77777777" w:rsidR="002F1E55" w:rsidRPr="00EE05E8" w:rsidRDefault="002F1E55" w:rsidP="009D7FF8">
      <w:pPr>
        <w:keepNext/>
        <w:keepLines/>
        <w:widowControl w:val="0"/>
        <w:suppressAutoHyphens/>
        <w:autoSpaceDN w:val="0"/>
        <w:spacing w:before="142" w:after="283" w:line="240" w:lineRule="auto"/>
        <w:jc w:val="both"/>
        <w:textAlignment w:val="baseline"/>
        <w:outlineLvl w:val="0"/>
        <w:rPr>
          <w:rFonts w:ascii="Times New Roman" w:eastAsia="Arial Unicode MS" w:hAnsi="Times New Roman" w:cs="Times New Roman"/>
          <w:b/>
          <w:bCs/>
          <w:color w:val="00000A"/>
          <w:kern w:val="3"/>
          <w:sz w:val="24"/>
          <w:szCs w:val="24"/>
          <w:lang w:eastAsia="pl-PL"/>
        </w:rPr>
      </w:pPr>
      <w:r w:rsidRPr="00EE05E8">
        <w:rPr>
          <w:rFonts w:ascii="Times New Roman" w:eastAsia="Arial Unicode MS" w:hAnsi="Times New Roman" w:cs="Times New Roman"/>
          <w:b/>
          <w:bCs/>
          <w:color w:val="00000A"/>
          <w:kern w:val="3"/>
          <w:sz w:val="24"/>
          <w:szCs w:val="24"/>
          <w:lang w:eastAsia="pl-PL"/>
        </w:rPr>
        <w:t>Najważniejsze działania o charakterze merytorycznym oraz muzealnym, przeprowadzone w lutym 2023 r.:</w:t>
      </w:r>
    </w:p>
    <w:p w14:paraId="16F5735B" w14:textId="77777777" w:rsidR="002F1E55" w:rsidRPr="00EE05E8" w:rsidRDefault="002F1E55" w:rsidP="009D7FF8">
      <w:pPr>
        <w:widowControl w:val="0"/>
        <w:suppressAutoHyphens/>
        <w:autoSpaceDN w:val="0"/>
        <w:spacing w:after="0" w:line="360" w:lineRule="auto"/>
        <w:ind w:left="15"/>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1. W Muzeum Żywieckim Parku Etnograficznym prezentowana była wystawa obrazująca zwyczaje i obrzędy górali beskidzkich związane z obchodzeniem świąt Bożego Narodzenia.</w:t>
      </w:r>
    </w:p>
    <w:p w14:paraId="61571F7B" w14:textId="77777777" w:rsidR="002F1E55" w:rsidRPr="00EE05E8" w:rsidRDefault="002F1E55" w:rsidP="009D7FF8">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 xml:space="preserve">W muzealnych wnętrzach prezentowane były dwie aranżacje przedstawiające tradycyjne </w:t>
      </w:r>
      <w:r w:rsidRPr="00EE05E8">
        <w:rPr>
          <w:rFonts w:ascii="Times New Roman" w:eastAsia="Arial Unicode MS" w:hAnsi="Times New Roman" w:cs="Times New Roman"/>
          <w:kern w:val="3"/>
          <w:sz w:val="24"/>
          <w:szCs w:val="24"/>
          <w:lang w:eastAsia="pl-PL"/>
        </w:rPr>
        <w:lastRenderedPageBreak/>
        <w:t xml:space="preserve">sposoby celebracji okresu „Godnych świąt” – wnętrze tradycyjne z </w:t>
      </w:r>
      <w:proofErr w:type="spellStart"/>
      <w:r w:rsidRPr="00EE05E8">
        <w:rPr>
          <w:rFonts w:ascii="Times New Roman" w:eastAsia="Arial Unicode MS" w:hAnsi="Times New Roman" w:cs="Times New Roman"/>
          <w:kern w:val="3"/>
          <w:sz w:val="24"/>
          <w:szCs w:val="24"/>
          <w:lang w:eastAsia="pl-PL"/>
        </w:rPr>
        <w:t>podłaźniczką</w:t>
      </w:r>
      <w:proofErr w:type="spellEnd"/>
      <w:r w:rsidRPr="00EE05E8">
        <w:rPr>
          <w:rFonts w:ascii="Times New Roman" w:eastAsia="Arial Unicode MS" w:hAnsi="Times New Roman" w:cs="Times New Roman"/>
          <w:kern w:val="3"/>
          <w:sz w:val="24"/>
          <w:szCs w:val="24"/>
          <w:lang w:eastAsia="pl-PL"/>
        </w:rPr>
        <w:t xml:space="preserve"> oraz wnętrze  z choinką. Wystawa była dostępna do 2 lutego 2023 roku.</w:t>
      </w:r>
    </w:p>
    <w:p w14:paraId="665F9F14" w14:textId="77777777" w:rsidR="002F1E55" w:rsidRPr="00EE05E8" w:rsidRDefault="002F1E55" w:rsidP="009D7FF8">
      <w:pPr>
        <w:widowControl w:val="0"/>
        <w:suppressAutoHyphens/>
        <w:autoSpaceDN w:val="0"/>
        <w:spacing w:after="0" w:line="360" w:lineRule="auto"/>
        <w:ind w:left="1080"/>
        <w:jc w:val="both"/>
        <w:textAlignment w:val="baseline"/>
        <w:rPr>
          <w:rFonts w:ascii="Times New Roman" w:eastAsia="Arial Unicode MS" w:hAnsi="Times New Roman" w:cs="Times New Roman"/>
          <w:kern w:val="3"/>
          <w:sz w:val="24"/>
          <w:szCs w:val="24"/>
          <w:lang w:eastAsia="pl-PL"/>
        </w:rPr>
      </w:pPr>
    </w:p>
    <w:p w14:paraId="7D66A398" w14:textId="77777777" w:rsidR="002F1E55" w:rsidRPr="00EE05E8" w:rsidRDefault="002F1E55" w:rsidP="009D7FF8">
      <w:pPr>
        <w:shd w:val="clear" w:color="auto" w:fill="FFFFFF"/>
        <w:autoSpaceDN w:val="0"/>
        <w:spacing w:after="150" w:line="360" w:lineRule="auto"/>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 xml:space="preserve"> W okresie od 15 stycznia do 25 lutego 2023 r. została wprowadzona dodatkowa oferta zajęć edukacyjnych dla indywidualnych osób, pn.: „Ferie w Skansenie”.</w:t>
      </w:r>
    </w:p>
    <w:p w14:paraId="659EFC8C" w14:textId="77777777" w:rsidR="002F1E55" w:rsidRPr="00EE05E8" w:rsidRDefault="002F1E55" w:rsidP="009D7FF8">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 xml:space="preserve">2. W czasie tegorocznych ferii zimowych Muzeum Żywiecki Park Etnograficzny w Ślemieniu przygotował specjalną indywidualną ofertę edukacyjną. Można było wziąć udział w indywidualnych warsztatach   i nauczyć się dawnej techniki malowania na szkle, zdobienia drewnianych zabawek oraz </w:t>
      </w:r>
      <w:proofErr w:type="spellStart"/>
      <w:r w:rsidRPr="00EE05E8">
        <w:rPr>
          <w:rFonts w:ascii="Times New Roman" w:eastAsia="Arial Unicode MS" w:hAnsi="Times New Roman" w:cs="Times New Roman"/>
          <w:kern w:val="3"/>
          <w:sz w:val="24"/>
          <w:szCs w:val="24"/>
          <w:lang w:eastAsia="pl-PL"/>
        </w:rPr>
        <w:t>bibułkarstwa</w:t>
      </w:r>
      <w:proofErr w:type="spellEnd"/>
      <w:r w:rsidRPr="00EE05E8">
        <w:rPr>
          <w:rFonts w:ascii="Times New Roman" w:eastAsia="Arial Unicode MS" w:hAnsi="Times New Roman" w:cs="Times New Roman"/>
          <w:kern w:val="3"/>
          <w:sz w:val="24"/>
          <w:szCs w:val="24"/>
          <w:lang w:eastAsia="pl-PL"/>
        </w:rPr>
        <w:t>. Czas spędzony w skansenie dodatkowo umilała herbatka z ziół zebranych latem z ogrodów w Muzeum. Zajęcia były skierowane głównie do osób indywidualnych.</w:t>
      </w:r>
    </w:p>
    <w:p w14:paraId="1F4B6A4B" w14:textId="77777777" w:rsidR="002F1E55" w:rsidRPr="00EE05E8" w:rsidRDefault="002F1E55" w:rsidP="009D7FF8">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„Ferie w skansenie” to propozycja spędzenia wolnego od nauki czasu w Muzeum – w miejscu, które daje niedostępną nigdzie indziej możliwość bezpośredniego obcowania ze sztuką ludową oraz stwarza wyjątkowe warunki do nieszablonowego zdobywania wiedzy a także wspaniałej zabawy.</w:t>
      </w:r>
    </w:p>
    <w:p w14:paraId="2B397426" w14:textId="77777777" w:rsidR="002F1E55" w:rsidRPr="00EE05E8" w:rsidRDefault="002F1E55" w:rsidP="009D7FF8">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Program „Ferii w skansenie” obejmował spotkania o charakterze warsztatowym, które będą realizowane w okresie ferii zimowych od poniedziałku do piątku w godzinach od 9:00 do 14:00.</w:t>
      </w:r>
    </w:p>
    <w:p w14:paraId="5629926C" w14:textId="77777777" w:rsidR="002F1E55" w:rsidRPr="00EE05E8" w:rsidRDefault="002F1E55" w:rsidP="009D7FF8">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W ofercie przygotowano spotkania o tematyce:</w:t>
      </w:r>
    </w:p>
    <w:p w14:paraId="13E3110E" w14:textId="77777777" w:rsidR="002F1E55" w:rsidRPr="00EE05E8" w:rsidRDefault="002F1E55" w:rsidP="009D7FF8">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a)     Warsztaty zdobienia tradycyjnych zabawek ludowych.</w:t>
      </w:r>
    </w:p>
    <w:p w14:paraId="0911F512" w14:textId="77777777" w:rsidR="002F1E55" w:rsidRPr="00EE05E8" w:rsidRDefault="002F1E55" w:rsidP="002F1E55">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Uczestnicy warsztatów poznawali historię, bogactwo form oraz sposoby zdobienia tradycyjnych drewnianych zabawek ludowych z terenu Żywiecczyzny. Mieli także możliwość własnoręcznie pomalować drewnianego ptaszka, którego zabrali ze sobą do domu.</w:t>
      </w:r>
    </w:p>
    <w:p w14:paraId="10F362BF" w14:textId="77777777" w:rsidR="002F1E55" w:rsidRPr="00EE05E8" w:rsidRDefault="002F1E55" w:rsidP="002F1E55">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b)     Warsztaty malowania na szkle.</w:t>
      </w:r>
    </w:p>
    <w:p w14:paraId="641FFD7F" w14:textId="77777777" w:rsidR="002F1E55" w:rsidRPr="00EE05E8" w:rsidRDefault="002F1E55" w:rsidP="002F1E55">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Uczestnicy warsztatów poznali podstawy malowania na szkle, sposoby nakładania farb, nakładania konturu. Uczestnicy samodzielnie mogli wykonać obrazek na szkle w formacie 15x21 cm lub 10x15 cm.</w:t>
      </w:r>
    </w:p>
    <w:p w14:paraId="2FB7831F" w14:textId="77777777" w:rsidR="002F1E55" w:rsidRPr="00EE05E8" w:rsidRDefault="002F1E55" w:rsidP="002F1E55">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 xml:space="preserve">c)      Warsztaty </w:t>
      </w:r>
      <w:proofErr w:type="spellStart"/>
      <w:r w:rsidRPr="00EE05E8">
        <w:rPr>
          <w:rFonts w:ascii="Times New Roman" w:eastAsia="Arial Unicode MS" w:hAnsi="Times New Roman" w:cs="Times New Roman"/>
          <w:kern w:val="3"/>
          <w:sz w:val="24"/>
          <w:szCs w:val="24"/>
          <w:lang w:eastAsia="pl-PL"/>
        </w:rPr>
        <w:t>sianowyplotki</w:t>
      </w:r>
      <w:proofErr w:type="spellEnd"/>
      <w:r w:rsidRPr="00EE05E8">
        <w:rPr>
          <w:rFonts w:ascii="Times New Roman" w:eastAsia="Arial Unicode MS" w:hAnsi="Times New Roman" w:cs="Times New Roman"/>
          <w:kern w:val="3"/>
          <w:sz w:val="24"/>
          <w:szCs w:val="24"/>
          <w:lang w:eastAsia="pl-PL"/>
        </w:rPr>
        <w:t>.</w:t>
      </w:r>
    </w:p>
    <w:p w14:paraId="2E2E10EF" w14:textId="77777777" w:rsidR="002F1E55" w:rsidRPr="00EE05E8" w:rsidRDefault="002F1E55" w:rsidP="002F1E55">
      <w:pPr>
        <w:widowControl w:val="0"/>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pl-PL"/>
        </w:rPr>
      </w:pPr>
      <w:r w:rsidRPr="00EE05E8">
        <w:rPr>
          <w:rFonts w:ascii="Times New Roman" w:eastAsia="Times New Roman" w:hAnsi="Times New Roman" w:cs="Times New Roman"/>
          <w:color w:val="000000"/>
          <w:kern w:val="3"/>
          <w:sz w:val="24"/>
          <w:szCs w:val="24"/>
          <w:lang w:eastAsia="pl-PL"/>
        </w:rPr>
        <w:t>Uczestnicy warsztatów zapoznali się z technikami wykonywania figurek z siana. Wykonane prace  uczestnicy otrzymują na własność.</w:t>
      </w:r>
    </w:p>
    <w:p w14:paraId="384C5E0B" w14:textId="77777777" w:rsidR="002F1E55" w:rsidRPr="00EE05E8" w:rsidRDefault="002F1E55" w:rsidP="002F1E55">
      <w:pPr>
        <w:widowControl w:val="0"/>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pl-PL"/>
        </w:rPr>
      </w:pPr>
    </w:p>
    <w:p w14:paraId="64C08ED5" w14:textId="77777777" w:rsidR="002F1E55" w:rsidRPr="00EE05E8" w:rsidRDefault="002F1E55" w:rsidP="002F1E55">
      <w:pPr>
        <w:widowControl w:val="0"/>
        <w:suppressAutoHyphens/>
        <w:autoSpaceDN w:val="0"/>
        <w:spacing w:after="283" w:line="240" w:lineRule="auto"/>
        <w:jc w:val="both"/>
        <w:textAlignment w:val="baseline"/>
        <w:rPr>
          <w:rFonts w:ascii="Times New Roman" w:eastAsia="Arial Unicode MS" w:hAnsi="Times New Roman" w:cs="Times New Roman"/>
          <w:b/>
          <w:bCs/>
          <w:kern w:val="3"/>
          <w:sz w:val="24"/>
          <w:szCs w:val="24"/>
          <w:lang w:eastAsia="pl-PL"/>
        </w:rPr>
      </w:pPr>
      <w:r w:rsidRPr="00EE05E8">
        <w:rPr>
          <w:rFonts w:ascii="Times New Roman" w:eastAsia="Arial Unicode MS" w:hAnsi="Times New Roman" w:cs="Times New Roman"/>
          <w:b/>
          <w:bCs/>
          <w:kern w:val="3"/>
          <w:sz w:val="24"/>
          <w:szCs w:val="24"/>
          <w:lang w:eastAsia="pl-PL"/>
        </w:rPr>
        <w:t>Najważniejsze działania o charakterze marketingowo - promocyjnym,</w:t>
      </w:r>
      <w:r w:rsidRPr="00EE05E8">
        <w:rPr>
          <w:rFonts w:ascii="Times New Roman" w:eastAsia="Arial Unicode MS" w:hAnsi="Times New Roman" w:cs="Times New Roman"/>
          <w:b/>
          <w:bCs/>
          <w:kern w:val="3"/>
          <w:sz w:val="24"/>
          <w:szCs w:val="24"/>
          <w:u w:val="single"/>
          <w:lang w:eastAsia="pl-PL"/>
        </w:rPr>
        <w:t xml:space="preserve"> </w:t>
      </w:r>
      <w:r w:rsidRPr="00EE05E8">
        <w:rPr>
          <w:rFonts w:ascii="Times New Roman" w:eastAsia="Arial Unicode MS" w:hAnsi="Times New Roman" w:cs="Times New Roman"/>
          <w:b/>
          <w:bCs/>
          <w:kern w:val="3"/>
          <w:sz w:val="24"/>
          <w:szCs w:val="24"/>
          <w:lang w:eastAsia="pl-PL"/>
        </w:rPr>
        <w:t>przeprowadzone w lutym 2023 r.:</w:t>
      </w:r>
    </w:p>
    <w:p w14:paraId="4A345C1E" w14:textId="77777777" w:rsidR="002F1E55" w:rsidRPr="00EE05E8" w:rsidRDefault="002F1E55" w:rsidP="002F1E55">
      <w:pPr>
        <w:shd w:val="clear" w:color="auto" w:fill="FFFFFF"/>
        <w:autoSpaceDN w:val="0"/>
        <w:spacing w:after="150" w:line="360" w:lineRule="auto"/>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lastRenderedPageBreak/>
        <w:t>1. Z uwagi na ograniczone środki finansowe oraz niewystarczający skład osobowy działania promocyjne prowadzone przez pracowników Muzeum Żywieckiego Parku Etnograficznego realizowane są w zmniejszonym zakresie – główny nacisk położony jest na prowadzenie działalności merytorycznej Muzeum, oraz obsługę ruchu turystycznego.</w:t>
      </w:r>
    </w:p>
    <w:p w14:paraId="55BEC376" w14:textId="77777777" w:rsidR="002F1E55" w:rsidRPr="00EE05E8" w:rsidRDefault="002F1E55" w:rsidP="002F1E55">
      <w:pPr>
        <w:shd w:val="clear" w:color="auto" w:fill="FFFFFF"/>
        <w:autoSpaceDN w:val="0"/>
        <w:spacing w:after="150" w:line="360" w:lineRule="auto"/>
        <w:ind w:left="66"/>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Cały czas trwają prace związane z poszukiwaniem dodatkowych i nowych środków finansowania planowanych działań muzealnych.</w:t>
      </w:r>
    </w:p>
    <w:p w14:paraId="125D7A89" w14:textId="77777777" w:rsidR="002F1E55" w:rsidRPr="00EE05E8" w:rsidRDefault="002F1E55" w:rsidP="002F1E55">
      <w:pPr>
        <w:widowControl w:val="0"/>
        <w:suppressAutoHyphens/>
        <w:autoSpaceDN w:val="0"/>
        <w:spacing w:before="227" w:after="227" w:line="240" w:lineRule="auto"/>
        <w:jc w:val="both"/>
        <w:textAlignment w:val="baseline"/>
        <w:rPr>
          <w:rFonts w:ascii="Times New Roman" w:eastAsia="Arial Unicode MS" w:hAnsi="Times New Roman" w:cs="Times New Roman"/>
          <w:b/>
          <w:kern w:val="3"/>
          <w:sz w:val="24"/>
          <w:szCs w:val="24"/>
          <w:lang w:eastAsia="pl-PL"/>
        </w:rPr>
      </w:pPr>
      <w:r w:rsidRPr="00EE05E8">
        <w:rPr>
          <w:rFonts w:ascii="Times New Roman" w:eastAsia="Arial Unicode MS" w:hAnsi="Times New Roman" w:cs="Times New Roman"/>
          <w:b/>
          <w:kern w:val="3"/>
          <w:sz w:val="24"/>
          <w:szCs w:val="24"/>
          <w:lang w:eastAsia="pl-PL"/>
        </w:rPr>
        <w:t>MARZEC 2023</w:t>
      </w:r>
    </w:p>
    <w:p w14:paraId="27328621" w14:textId="77777777" w:rsidR="002F1E55" w:rsidRPr="00EE05E8" w:rsidRDefault="002F1E55" w:rsidP="002F1E55">
      <w:pPr>
        <w:keepNext/>
        <w:keepLines/>
        <w:widowControl w:val="0"/>
        <w:suppressAutoHyphens/>
        <w:autoSpaceDN w:val="0"/>
        <w:spacing w:before="255" w:after="0" w:line="240" w:lineRule="auto"/>
        <w:jc w:val="both"/>
        <w:textAlignment w:val="baseline"/>
        <w:outlineLvl w:val="0"/>
        <w:rPr>
          <w:rFonts w:ascii="Times New Roman" w:eastAsia="Arial Unicode MS" w:hAnsi="Times New Roman" w:cs="Times New Roman"/>
          <w:b/>
          <w:bCs/>
          <w:color w:val="00000A"/>
          <w:kern w:val="3"/>
          <w:sz w:val="24"/>
          <w:szCs w:val="24"/>
          <w:lang w:eastAsia="pl-PL"/>
        </w:rPr>
      </w:pPr>
      <w:r w:rsidRPr="00EE05E8">
        <w:rPr>
          <w:rFonts w:ascii="Times New Roman" w:eastAsia="Arial Unicode MS" w:hAnsi="Times New Roman" w:cs="Times New Roman"/>
          <w:b/>
          <w:bCs/>
          <w:color w:val="00000A"/>
          <w:kern w:val="3"/>
          <w:sz w:val="24"/>
          <w:szCs w:val="24"/>
          <w:lang w:eastAsia="pl-PL"/>
        </w:rPr>
        <w:t>Najważniejsze działania o charakterze merytorycznym oraz muzealnym, przeprowadzone w marcu 2023 r.:</w:t>
      </w:r>
    </w:p>
    <w:p w14:paraId="585067D8" w14:textId="77777777" w:rsidR="002F1E55" w:rsidRPr="00EE05E8" w:rsidRDefault="002F1E55" w:rsidP="002F1E55">
      <w:pPr>
        <w:widowControl w:val="0"/>
        <w:suppressAutoHyphens/>
        <w:autoSpaceDN w:val="0"/>
        <w:spacing w:after="0" w:line="240" w:lineRule="auto"/>
        <w:jc w:val="both"/>
        <w:textAlignment w:val="baseline"/>
        <w:rPr>
          <w:rFonts w:ascii="Times New Roman" w:eastAsia="Arial Unicode MS" w:hAnsi="Times New Roman" w:cs="Times New Roman"/>
          <w:kern w:val="3"/>
          <w:sz w:val="24"/>
          <w:szCs w:val="24"/>
          <w:lang w:eastAsia="pl-PL"/>
        </w:rPr>
      </w:pPr>
    </w:p>
    <w:p w14:paraId="1FACAABA" w14:textId="77777777" w:rsidR="002F1E55" w:rsidRPr="00EE05E8" w:rsidRDefault="002F1E55" w:rsidP="002F1E55">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1. Pracownicy przeprowadzili prace związane z uporządkowaniem ekspozycji stałych w obiektach skansenu po okresie zimowym.</w:t>
      </w:r>
    </w:p>
    <w:p w14:paraId="3E1E7291" w14:textId="77777777" w:rsidR="002F1E55" w:rsidRPr="00EE05E8" w:rsidRDefault="002F1E55" w:rsidP="002F1E55">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2.  Wizyta studyjna w Muzeum Techniki Włókiennictwa w Bielsku Białej. Podczas spotkania w muzeum wymieniliśmy doświadczenia świadczenia związane ze sposobem prezentacji zbiorów na wystawach stałych. Wymienione zostały materiały marketingowe.</w:t>
      </w:r>
    </w:p>
    <w:p w14:paraId="311E0C14" w14:textId="77777777" w:rsidR="002F1E55" w:rsidRPr="00EE05E8" w:rsidRDefault="002F1E55" w:rsidP="002F1E55">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3. Prace konserwatorskie przy eksponatach przeznaczonych do wystawy Mieszkanie Nauczycielki w Willi ze Skawy.</w:t>
      </w:r>
    </w:p>
    <w:p w14:paraId="68C22837" w14:textId="77777777" w:rsidR="002F1E55" w:rsidRPr="00EE05E8" w:rsidRDefault="002F1E55" w:rsidP="002F1E55">
      <w:pPr>
        <w:widowControl w:val="0"/>
        <w:suppressAutoHyphens/>
        <w:autoSpaceDN w:val="0"/>
        <w:spacing w:before="170" w:after="227" w:line="240" w:lineRule="auto"/>
        <w:jc w:val="both"/>
        <w:textAlignment w:val="baseline"/>
        <w:rPr>
          <w:rFonts w:ascii="Times New Roman" w:eastAsia="Arial Unicode MS" w:hAnsi="Times New Roman" w:cs="Times New Roman"/>
          <w:b/>
          <w:bCs/>
          <w:kern w:val="3"/>
          <w:sz w:val="24"/>
          <w:szCs w:val="24"/>
          <w:lang w:eastAsia="pl-PL"/>
        </w:rPr>
      </w:pPr>
      <w:r w:rsidRPr="00EE05E8">
        <w:rPr>
          <w:rFonts w:ascii="Times New Roman" w:eastAsia="Arial Unicode MS" w:hAnsi="Times New Roman" w:cs="Times New Roman"/>
          <w:b/>
          <w:bCs/>
          <w:kern w:val="3"/>
          <w:sz w:val="24"/>
          <w:szCs w:val="24"/>
          <w:lang w:eastAsia="pl-PL"/>
        </w:rPr>
        <w:t>Najważniejsze działania o charakterze marketingowo - promocyjnym, przeprowadzone w marcu 2023 r.:</w:t>
      </w:r>
    </w:p>
    <w:p w14:paraId="7B8DB4B9" w14:textId="77777777" w:rsidR="002F1E55" w:rsidRPr="00EE05E8" w:rsidRDefault="002F1E55" w:rsidP="002F1E55">
      <w:pPr>
        <w:shd w:val="clear" w:color="auto" w:fill="FFFFFF"/>
        <w:autoSpaceDN w:val="0"/>
        <w:spacing w:after="150" w:line="360" w:lineRule="auto"/>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1. Z uwagi na ograniczone środki finansowe oraz niewystarczający skład osobowy działania promocyjne prowadzone przez pracowników Muzeum Żywieckiego Parku Etnograficznego realizowane są w zmniejszonym zakresie – główny nacisk położony jest na prowadzenie działalności merytorycznej Muzeum, oraz obsługę ruchu turystycznego.</w:t>
      </w:r>
    </w:p>
    <w:p w14:paraId="065B08E2" w14:textId="77777777" w:rsidR="002F1E55" w:rsidRPr="00EE05E8" w:rsidRDefault="002F1E55" w:rsidP="002F1E55">
      <w:pPr>
        <w:shd w:val="clear" w:color="auto" w:fill="FFFFFF"/>
        <w:autoSpaceDN w:val="0"/>
        <w:spacing w:after="150" w:line="360" w:lineRule="auto"/>
        <w:ind w:left="66"/>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Cały czas trwają prace związane z poszukiwaniem dodatkowych i nowych środków finansowania planowanych działań muzealnych.</w:t>
      </w:r>
    </w:p>
    <w:p w14:paraId="6D707A53" w14:textId="77777777" w:rsidR="002F1E55" w:rsidRPr="00EE05E8" w:rsidRDefault="002F1E55" w:rsidP="002F1E55">
      <w:pPr>
        <w:widowControl w:val="0"/>
        <w:suppressAutoHyphens/>
        <w:autoSpaceDN w:val="0"/>
        <w:spacing w:before="283" w:after="227" w:line="240" w:lineRule="auto"/>
        <w:jc w:val="both"/>
        <w:textAlignment w:val="baseline"/>
        <w:rPr>
          <w:rFonts w:ascii="Times New Roman" w:eastAsia="Arial Unicode MS" w:hAnsi="Times New Roman" w:cs="Times New Roman"/>
          <w:b/>
          <w:kern w:val="3"/>
          <w:sz w:val="24"/>
          <w:szCs w:val="24"/>
          <w:lang w:eastAsia="pl-PL"/>
        </w:rPr>
      </w:pPr>
      <w:r w:rsidRPr="00EE05E8">
        <w:rPr>
          <w:rFonts w:ascii="Times New Roman" w:eastAsia="Arial Unicode MS" w:hAnsi="Times New Roman" w:cs="Times New Roman"/>
          <w:b/>
          <w:kern w:val="3"/>
          <w:sz w:val="24"/>
          <w:szCs w:val="24"/>
          <w:lang w:eastAsia="pl-PL"/>
        </w:rPr>
        <w:t>KWIECIEŃ 2023</w:t>
      </w:r>
    </w:p>
    <w:p w14:paraId="0F11B326" w14:textId="77777777" w:rsidR="002F1E55" w:rsidRPr="00EE05E8" w:rsidRDefault="002F1E55" w:rsidP="002F1E55">
      <w:pPr>
        <w:keepNext/>
        <w:keepLines/>
        <w:widowControl w:val="0"/>
        <w:suppressAutoHyphens/>
        <w:autoSpaceDN w:val="0"/>
        <w:spacing w:before="142" w:after="0" w:line="240" w:lineRule="auto"/>
        <w:jc w:val="both"/>
        <w:textAlignment w:val="baseline"/>
        <w:outlineLvl w:val="0"/>
        <w:rPr>
          <w:rFonts w:ascii="Times New Roman" w:eastAsia="Arial Unicode MS" w:hAnsi="Times New Roman" w:cs="Times New Roman"/>
          <w:b/>
          <w:bCs/>
          <w:color w:val="00000A"/>
          <w:kern w:val="3"/>
          <w:sz w:val="24"/>
          <w:szCs w:val="24"/>
          <w:lang w:eastAsia="pl-PL"/>
        </w:rPr>
      </w:pPr>
      <w:r w:rsidRPr="00EE05E8">
        <w:rPr>
          <w:rFonts w:ascii="Times New Roman" w:eastAsia="Arial Unicode MS" w:hAnsi="Times New Roman" w:cs="Times New Roman"/>
          <w:b/>
          <w:bCs/>
          <w:color w:val="00000A"/>
          <w:kern w:val="3"/>
          <w:sz w:val="24"/>
          <w:szCs w:val="24"/>
          <w:lang w:eastAsia="pl-PL"/>
        </w:rPr>
        <w:t>Najważniejsze działania o charakterze merytorycznym oraz muzealnym, przeprowadzone w kwietniu 2023r.:</w:t>
      </w:r>
    </w:p>
    <w:p w14:paraId="351268FC" w14:textId="77777777" w:rsidR="002F1E55" w:rsidRPr="00EE05E8" w:rsidRDefault="002F1E55" w:rsidP="002F1E55">
      <w:pPr>
        <w:widowControl w:val="0"/>
        <w:suppressAutoHyphens/>
        <w:autoSpaceDN w:val="0"/>
        <w:spacing w:after="0" w:line="240" w:lineRule="auto"/>
        <w:jc w:val="both"/>
        <w:textAlignment w:val="baseline"/>
        <w:rPr>
          <w:rFonts w:ascii="Times New Roman" w:eastAsia="Arial Unicode MS" w:hAnsi="Times New Roman" w:cs="Times New Roman"/>
          <w:kern w:val="3"/>
          <w:sz w:val="24"/>
          <w:szCs w:val="24"/>
          <w:lang w:eastAsia="pl-PL"/>
        </w:rPr>
      </w:pPr>
    </w:p>
    <w:p w14:paraId="1E525D85" w14:textId="77777777" w:rsidR="002F1E55" w:rsidRPr="00EE05E8" w:rsidRDefault="002F1E55" w:rsidP="002F1E55">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1. Pracownicy Muzeum wzięli udział w przygotowaniach związanych z wykonaniem palm wielkanocnych.</w:t>
      </w:r>
    </w:p>
    <w:p w14:paraId="58DA8637" w14:textId="77777777" w:rsidR="002F1E55" w:rsidRPr="00EE05E8" w:rsidRDefault="002F1E55" w:rsidP="002F1E55">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 xml:space="preserve">2. Dyrektor Muzeum wzięła czynny udział w XXX Konkursie Palm Wielkanocnych w </w:t>
      </w:r>
      <w:r w:rsidRPr="00EE05E8">
        <w:rPr>
          <w:rFonts w:ascii="Times New Roman" w:eastAsia="Arial Unicode MS" w:hAnsi="Times New Roman" w:cs="Times New Roman"/>
          <w:kern w:val="3"/>
          <w:sz w:val="24"/>
          <w:szCs w:val="24"/>
          <w:lang w:eastAsia="pl-PL"/>
        </w:rPr>
        <w:lastRenderedPageBreak/>
        <w:t>Gilowicach zasiadając w składzie komisji oceniającej.</w:t>
      </w:r>
    </w:p>
    <w:p w14:paraId="525BD015" w14:textId="492E4AF5" w:rsidR="002F1E55" w:rsidRPr="00EE05E8" w:rsidRDefault="002F1E55" w:rsidP="002F1E55">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3.Ogłoszenie warsztatów o tematyce „Jaja wielkanocne”, które odbywały się w budynku na terenie Muzeum.</w:t>
      </w:r>
    </w:p>
    <w:p w14:paraId="274AA93F" w14:textId="77777777" w:rsidR="002F1E55" w:rsidRPr="00EE05E8" w:rsidRDefault="002F1E55" w:rsidP="002F1E55">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4. Pracownicy Muzeum przyjmowali zorganizowane grupy turystyczne.</w:t>
      </w:r>
    </w:p>
    <w:p w14:paraId="764B93C6" w14:textId="77777777" w:rsidR="002F1E55" w:rsidRPr="00EE05E8" w:rsidRDefault="002F1E55" w:rsidP="002F1E55">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 xml:space="preserve">5. Przygotowanie rozsad i </w:t>
      </w:r>
      <w:proofErr w:type="spellStart"/>
      <w:r w:rsidRPr="00EE05E8">
        <w:rPr>
          <w:rFonts w:ascii="Times New Roman" w:eastAsia="Arial Unicode MS" w:hAnsi="Times New Roman" w:cs="Times New Roman"/>
          <w:kern w:val="3"/>
          <w:sz w:val="24"/>
          <w:szCs w:val="24"/>
          <w:lang w:eastAsia="pl-PL"/>
        </w:rPr>
        <w:t>nasadzeń</w:t>
      </w:r>
      <w:proofErr w:type="spellEnd"/>
      <w:r w:rsidRPr="00EE05E8">
        <w:rPr>
          <w:rFonts w:ascii="Times New Roman" w:eastAsia="Arial Unicode MS" w:hAnsi="Times New Roman" w:cs="Times New Roman"/>
          <w:kern w:val="3"/>
          <w:sz w:val="24"/>
          <w:szCs w:val="24"/>
          <w:lang w:eastAsia="pl-PL"/>
        </w:rPr>
        <w:t xml:space="preserve"> do ogrodów na terenie Muzeum.</w:t>
      </w:r>
    </w:p>
    <w:p w14:paraId="4C71147B" w14:textId="77777777" w:rsidR="002F1E55" w:rsidRPr="00EE05E8" w:rsidRDefault="002F1E55" w:rsidP="002F1E55">
      <w:pPr>
        <w:widowControl w:val="0"/>
        <w:suppressAutoHyphens/>
        <w:autoSpaceDN w:val="0"/>
        <w:spacing w:before="170" w:after="227" w:line="240" w:lineRule="auto"/>
        <w:jc w:val="both"/>
        <w:textAlignment w:val="baseline"/>
        <w:rPr>
          <w:rFonts w:ascii="Times New Roman" w:eastAsia="Arial Unicode MS" w:hAnsi="Times New Roman" w:cs="Times New Roman"/>
          <w:b/>
          <w:kern w:val="3"/>
          <w:sz w:val="24"/>
          <w:szCs w:val="24"/>
          <w:lang w:eastAsia="pl-PL"/>
        </w:rPr>
      </w:pPr>
      <w:r w:rsidRPr="00EE05E8">
        <w:rPr>
          <w:rFonts w:ascii="Times New Roman" w:eastAsia="Arial Unicode MS" w:hAnsi="Times New Roman" w:cs="Times New Roman"/>
          <w:b/>
          <w:bCs/>
          <w:kern w:val="3"/>
          <w:sz w:val="24"/>
          <w:szCs w:val="24"/>
          <w:lang w:eastAsia="pl-PL"/>
        </w:rPr>
        <w:t>Najważniejsze działania o charakterze marketingowo - promocyjnym,</w:t>
      </w:r>
      <w:r w:rsidRPr="00EE05E8">
        <w:rPr>
          <w:rFonts w:ascii="Times New Roman" w:eastAsia="Arial Unicode MS" w:hAnsi="Times New Roman" w:cs="Times New Roman"/>
          <w:b/>
          <w:bCs/>
          <w:kern w:val="3"/>
          <w:sz w:val="24"/>
          <w:szCs w:val="24"/>
          <w:u w:val="single"/>
          <w:lang w:eastAsia="pl-PL"/>
        </w:rPr>
        <w:t xml:space="preserve"> </w:t>
      </w:r>
      <w:r w:rsidRPr="00EE05E8">
        <w:rPr>
          <w:rFonts w:ascii="Times New Roman" w:eastAsia="Arial Unicode MS" w:hAnsi="Times New Roman" w:cs="Times New Roman"/>
          <w:b/>
          <w:bCs/>
          <w:kern w:val="3"/>
          <w:sz w:val="24"/>
          <w:szCs w:val="24"/>
          <w:lang w:eastAsia="pl-PL"/>
        </w:rPr>
        <w:t>przeprowadzone w kwietniu 2023 r.:</w:t>
      </w:r>
    </w:p>
    <w:p w14:paraId="292B8EC6" w14:textId="77777777" w:rsidR="002F1E55" w:rsidRPr="00EE05E8" w:rsidRDefault="002F1E55" w:rsidP="002F1E55">
      <w:pPr>
        <w:shd w:val="clear" w:color="auto" w:fill="FFFFFF"/>
        <w:autoSpaceDN w:val="0"/>
        <w:spacing w:after="150" w:line="360" w:lineRule="auto"/>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1. Z uwagi na ograniczone środki finansowe oraz niewystarczający skład osobowy działania promocyjne prowadzone przez pracowników Muzeum Żywieckiego Parku Etnograficznego realizowane są w zmniejszonym zakresie – główny nacisk położony jest na prowadzenie działalności merytorycznej Muzeum, oraz obsługę ruchu turystycznego.</w:t>
      </w:r>
    </w:p>
    <w:p w14:paraId="0710FE7A" w14:textId="77777777" w:rsidR="002F1E55" w:rsidRPr="00EE05E8" w:rsidRDefault="002F1E55" w:rsidP="002F1E55">
      <w:pPr>
        <w:shd w:val="clear" w:color="auto" w:fill="FFFFFF"/>
        <w:autoSpaceDN w:val="0"/>
        <w:spacing w:after="150" w:line="360" w:lineRule="auto"/>
        <w:ind w:left="66"/>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Cały czas trwają prace związane z poszukiwaniem dodatkowych i nowych środków finansowania planowanych działań muzealnych.</w:t>
      </w:r>
    </w:p>
    <w:p w14:paraId="31FF38CE" w14:textId="77777777" w:rsidR="002F1E55" w:rsidRPr="00EE05E8" w:rsidRDefault="002F1E55" w:rsidP="002F1E55">
      <w:pPr>
        <w:widowControl w:val="0"/>
        <w:tabs>
          <w:tab w:val="left" w:pos="0"/>
        </w:tabs>
        <w:suppressAutoHyphens/>
        <w:autoSpaceDN w:val="0"/>
        <w:spacing w:before="170" w:after="113" w:line="360" w:lineRule="auto"/>
        <w:jc w:val="both"/>
        <w:textAlignment w:val="baseline"/>
        <w:rPr>
          <w:rFonts w:ascii="Times New Roman" w:eastAsia="Arial Unicode MS" w:hAnsi="Times New Roman" w:cs="Times New Roman"/>
          <w:b/>
          <w:kern w:val="3"/>
          <w:sz w:val="24"/>
          <w:szCs w:val="24"/>
          <w:lang w:eastAsia="pl-PL"/>
        </w:rPr>
      </w:pPr>
      <w:r w:rsidRPr="00EE05E8">
        <w:rPr>
          <w:rFonts w:ascii="Times New Roman" w:eastAsia="Arial Unicode MS" w:hAnsi="Times New Roman" w:cs="Times New Roman"/>
          <w:b/>
          <w:kern w:val="3"/>
          <w:sz w:val="24"/>
          <w:szCs w:val="24"/>
          <w:lang w:eastAsia="pl-PL"/>
        </w:rPr>
        <w:t>MAJ  2023</w:t>
      </w:r>
    </w:p>
    <w:p w14:paraId="2733104D" w14:textId="77777777" w:rsidR="002F1E55" w:rsidRPr="00EE05E8" w:rsidRDefault="002F1E55" w:rsidP="002F1E55">
      <w:pPr>
        <w:widowControl w:val="0"/>
        <w:suppressAutoHyphens/>
        <w:autoSpaceDN w:val="0"/>
        <w:spacing w:after="283" w:line="24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b/>
          <w:bCs/>
          <w:kern w:val="3"/>
          <w:sz w:val="24"/>
          <w:szCs w:val="24"/>
          <w:lang w:eastAsia="pl-PL"/>
        </w:rPr>
        <w:t>Najważniejsze działania o charakterze merytorycznym oraz muzealnym przeprowadzone w maju 2023 r.:</w:t>
      </w:r>
    </w:p>
    <w:p w14:paraId="6D052F2A" w14:textId="77777777" w:rsidR="002F1E55" w:rsidRPr="00EE05E8" w:rsidRDefault="002F1E55" w:rsidP="002F1E55">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1.</w:t>
      </w:r>
      <w:r w:rsidRPr="00EE05E8">
        <w:rPr>
          <w:rFonts w:ascii="Times New Roman" w:eastAsia="Arial Unicode MS" w:hAnsi="Times New Roman" w:cs="Times New Roman"/>
          <w:b/>
          <w:bCs/>
          <w:kern w:val="3"/>
          <w:sz w:val="24"/>
          <w:szCs w:val="24"/>
          <w:lang w:eastAsia="pl-PL"/>
        </w:rPr>
        <w:t xml:space="preserve"> </w:t>
      </w:r>
      <w:r w:rsidRPr="00EE05E8">
        <w:rPr>
          <w:rFonts w:ascii="Times New Roman" w:eastAsia="Arial Unicode MS" w:hAnsi="Times New Roman" w:cs="Times New Roman"/>
          <w:kern w:val="3"/>
          <w:sz w:val="24"/>
          <w:szCs w:val="24"/>
          <w:lang w:eastAsia="pl-PL"/>
        </w:rPr>
        <w:t>Uruchomienie działalności Muzeum w sezonie wysokim.</w:t>
      </w:r>
    </w:p>
    <w:p w14:paraId="7AEF4C40" w14:textId="77777777" w:rsidR="002F1E55" w:rsidRPr="00EE05E8" w:rsidRDefault="002F1E55" w:rsidP="002F1E55">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2. Przeprowadzenie Majówki w Skansenie.</w:t>
      </w:r>
    </w:p>
    <w:p w14:paraId="494D25F7" w14:textId="77777777" w:rsidR="002F1E55" w:rsidRPr="00EE05E8" w:rsidRDefault="002F1E55" w:rsidP="002F1E55">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3. Został nakręcony teledysk w budynku z Kukowa.</w:t>
      </w:r>
    </w:p>
    <w:p w14:paraId="2FB6522B" w14:textId="77777777" w:rsidR="002F1E55" w:rsidRPr="00EE05E8" w:rsidRDefault="002F1E55" w:rsidP="002F1E55">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4. Na terenie skansenu przeprowadzono plener malarski.</w:t>
      </w:r>
    </w:p>
    <w:p w14:paraId="007B0282" w14:textId="77777777" w:rsidR="002F1E55" w:rsidRPr="00EE05E8" w:rsidRDefault="002F1E55" w:rsidP="002F1E55">
      <w:pPr>
        <w:shd w:val="clear" w:color="auto" w:fill="FFFFFF"/>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 xml:space="preserve">5. W trakcie trwania wysokiego sezonu turystycznego w Żywieckim Parku Etnograficznym             były przeprowadzane prace konserwatorskie w zakresie wynikającym z możliwości zastosowania preparatów </w:t>
      </w:r>
      <w:proofErr w:type="spellStart"/>
      <w:r w:rsidRPr="00EE05E8">
        <w:rPr>
          <w:rFonts w:ascii="Times New Roman" w:eastAsia="Times New Roman" w:hAnsi="Times New Roman" w:cs="Times New Roman"/>
          <w:kern w:val="3"/>
          <w:sz w:val="24"/>
          <w:szCs w:val="24"/>
          <w:lang w:eastAsia="pl-PL"/>
        </w:rPr>
        <w:t>toksykacyjnych</w:t>
      </w:r>
      <w:proofErr w:type="spellEnd"/>
      <w:r w:rsidRPr="00EE05E8">
        <w:rPr>
          <w:rFonts w:ascii="Times New Roman" w:eastAsia="Times New Roman" w:hAnsi="Times New Roman" w:cs="Times New Roman"/>
          <w:kern w:val="3"/>
          <w:sz w:val="24"/>
          <w:szCs w:val="24"/>
          <w:lang w:eastAsia="pl-PL"/>
        </w:rPr>
        <w:t xml:space="preserve"> do robót wykonywanych na zewnątrz budynków z użyciem preparatu HYLOTOKS o okresie karencji dwie doby.</w:t>
      </w:r>
    </w:p>
    <w:p w14:paraId="0A1BE243" w14:textId="77777777" w:rsidR="002F1E55" w:rsidRPr="00EE05E8" w:rsidRDefault="002F1E55" w:rsidP="002F1E55">
      <w:pPr>
        <w:shd w:val="clear" w:color="auto" w:fill="FFFFFF"/>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 xml:space="preserve">6. Trwały prace związane z utrzymaniem zieleni na terenie Żywieckiego Parku Etnograficznego. Prowadzono prace </w:t>
      </w:r>
      <w:proofErr w:type="spellStart"/>
      <w:r w:rsidRPr="00EE05E8">
        <w:rPr>
          <w:rFonts w:ascii="Times New Roman" w:eastAsia="Times New Roman" w:hAnsi="Times New Roman" w:cs="Times New Roman"/>
          <w:kern w:val="3"/>
          <w:sz w:val="24"/>
          <w:szCs w:val="24"/>
          <w:lang w:eastAsia="pl-PL"/>
        </w:rPr>
        <w:t>pielęgnacyjno</w:t>
      </w:r>
      <w:proofErr w:type="spellEnd"/>
      <w:r w:rsidRPr="00EE05E8">
        <w:rPr>
          <w:rFonts w:ascii="Times New Roman" w:eastAsia="Times New Roman" w:hAnsi="Times New Roman" w:cs="Times New Roman"/>
          <w:kern w:val="3"/>
          <w:sz w:val="24"/>
          <w:szCs w:val="24"/>
          <w:lang w:eastAsia="pl-PL"/>
        </w:rPr>
        <w:t xml:space="preserve"> – </w:t>
      </w:r>
      <w:proofErr w:type="spellStart"/>
      <w:r w:rsidRPr="00EE05E8">
        <w:rPr>
          <w:rFonts w:ascii="Times New Roman" w:eastAsia="Times New Roman" w:hAnsi="Times New Roman" w:cs="Times New Roman"/>
          <w:kern w:val="3"/>
          <w:sz w:val="24"/>
          <w:szCs w:val="24"/>
          <w:lang w:eastAsia="pl-PL"/>
        </w:rPr>
        <w:t>nasadzeniowe</w:t>
      </w:r>
      <w:proofErr w:type="spellEnd"/>
      <w:r w:rsidRPr="00EE05E8">
        <w:rPr>
          <w:rFonts w:ascii="Times New Roman" w:eastAsia="Times New Roman" w:hAnsi="Times New Roman" w:cs="Times New Roman"/>
          <w:kern w:val="3"/>
          <w:sz w:val="24"/>
          <w:szCs w:val="24"/>
          <w:lang w:eastAsia="pl-PL"/>
        </w:rPr>
        <w:t xml:space="preserve"> oraz pokos traw.</w:t>
      </w:r>
    </w:p>
    <w:p w14:paraId="6AC3DE2F" w14:textId="77777777" w:rsidR="002F1E55" w:rsidRPr="00EE05E8" w:rsidRDefault="002F1E55" w:rsidP="002F1E55">
      <w:pPr>
        <w:shd w:val="clear" w:color="auto" w:fill="FFFFFF"/>
        <w:autoSpaceDN w:val="0"/>
        <w:spacing w:after="150" w:line="360" w:lineRule="auto"/>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 xml:space="preserve">7.  Został postawiony nowy płot przy </w:t>
      </w:r>
      <w:proofErr w:type="spellStart"/>
      <w:r w:rsidRPr="00EE05E8">
        <w:rPr>
          <w:rFonts w:ascii="Times New Roman" w:eastAsia="Times New Roman" w:hAnsi="Times New Roman" w:cs="Times New Roman"/>
          <w:kern w:val="3"/>
          <w:sz w:val="24"/>
          <w:szCs w:val="24"/>
          <w:lang w:eastAsia="pl-PL"/>
        </w:rPr>
        <w:t>chaupie</w:t>
      </w:r>
      <w:proofErr w:type="spellEnd"/>
      <w:r w:rsidRPr="00EE05E8">
        <w:rPr>
          <w:rFonts w:ascii="Times New Roman" w:eastAsia="Times New Roman" w:hAnsi="Times New Roman" w:cs="Times New Roman"/>
          <w:kern w:val="3"/>
          <w:sz w:val="24"/>
          <w:szCs w:val="24"/>
          <w:lang w:eastAsia="pl-PL"/>
        </w:rPr>
        <w:t xml:space="preserve"> ze Świnnej.</w:t>
      </w:r>
    </w:p>
    <w:p w14:paraId="772F9F1A" w14:textId="77777777" w:rsidR="002F1E55" w:rsidRPr="00EE05E8" w:rsidRDefault="002F1E55" w:rsidP="002F1E55">
      <w:pPr>
        <w:widowControl w:val="0"/>
        <w:suppressAutoHyphens/>
        <w:autoSpaceDN w:val="0"/>
        <w:spacing w:after="227" w:line="24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b/>
          <w:bCs/>
          <w:kern w:val="3"/>
          <w:sz w:val="24"/>
          <w:szCs w:val="24"/>
          <w:lang w:eastAsia="pl-PL"/>
        </w:rPr>
        <w:t>Najważniejsze działania o charakterze marketingowo - promocyjnym, przeprowadzone w maju 2023 r.:</w:t>
      </w:r>
    </w:p>
    <w:p w14:paraId="78F7B1DC" w14:textId="77777777" w:rsidR="002F1E55" w:rsidRPr="00EE05E8" w:rsidRDefault="002F1E55" w:rsidP="002F1E55">
      <w:pPr>
        <w:shd w:val="clear" w:color="auto" w:fill="FFFFFF"/>
        <w:autoSpaceDN w:val="0"/>
        <w:spacing w:after="150" w:line="360" w:lineRule="auto"/>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 xml:space="preserve">1.  Z uwagi na ograniczone środki finansowe oraz niewystarczający skład osobowy działania promocyjne prowadzone przez pracowników Muzeum Żywieckiego Parku Etnograficznego </w:t>
      </w:r>
      <w:r w:rsidRPr="00EE05E8">
        <w:rPr>
          <w:rFonts w:ascii="Times New Roman" w:eastAsia="Times New Roman" w:hAnsi="Times New Roman" w:cs="Times New Roman"/>
          <w:kern w:val="3"/>
          <w:sz w:val="24"/>
          <w:szCs w:val="24"/>
          <w:lang w:eastAsia="pl-PL"/>
        </w:rPr>
        <w:lastRenderedPageBreak/>
        <w:t>realizowane są w zmniejszonym zakresie – główny nacisk położony jest na prowadzenie działalności merytorycznej Muzeum, oraz obsługę ruchu turystycznego.</w:t>
      </w:r>
    </w:p>
    <w:p w14:paraId="69D1736F" w14:textId="77777777" w:rsidR="002F1E55" w:rsidRPr="00EE05E8" w:rsidRDefault="002F1E55" w:rsidP="009F2271">
      <w:pPr>
        <w:widowControl w:val="0"/>
        <w:suppressAutoHyphens/>
        <w:autoSpaceDN w:val="0"/>
        <w:spacing w:before="227" w:after="227" w:line="240" w:lineRule="auto"/>
        <w:jc w:val="both"/>
        <w:textAlignment w:val="baseline"/>
        <w:rPr>
          <w:rFonts w:ascii="Times New Roman" w:eastAsia="Arial Unicode MS" w:hAnsi="Times New Roman" w:cs="Times New Roman"/>
          <w:b/>
          <w:kern w:val="3"/>
          <w:sz w:val="24"/>
          <w:szCs w:val="24"/>
          <w:lang w:eastAsia="pl-PL"/>
        </w:rPr>
      </w:pPr>
      <w:r w:rsidRPr="00EE05E8">
        <w:rPr>
          <w:rFonts w:ascii="Times New Roman" w:eastAsia="Arial Unicode MS" w:hAnsi="Times New Roman" w:cs="Times New Roman"/>
          <w:b/>
          <w:kern w:val="3"/>
          <w:sz w:val="24"/>
          <w:szCs w:val="24"/>
          <w:lang w:eastAsia="pl-PL"/>
        </w:rPr>
        <w:t>CZERWIEC 2023</w:t>
      </w:r>
    </w:p>
    <w:p w14:paraId="23464CE8" w14:textId="77777777" w:rsidR="002F1E55" w:rsidRPr="00EE05E8" w:rsidRDefault="002F1E55" w:rsidP="002F1E55">
      <w:pPr>
        <w:widowControl w:val="0"/>
        <w:suppressAutoHyphens/>
        <w:autoSpaceDN w:val="0"/>
        <w:spacing w:before="227" w:after="283" w:line="240" w:lineRule="auto"/>
        <w:jc w:val="both"/>
        <w:textAlignment w:val="baseline"/>
        <w:rPr>
          <w:rFonts w:ascii="Times New Roman" w:eastAsia="Arial Unicode MS" w:hAnsi="Times New Roman" w:cs="Times New Roman"/>
          <w:b/>
          <w:bCs/>
          <w:kern w:val="3"/>
          <w:sz w:val="24"/>
          <w:szCs w:val="24"/>
          <w:lang w:eastAsia="pl-PL"/>
        </w:rPr>
      </w:pPr>
      <w:r w:rsidRPr="00EE05E8">
        <w:rPr>
          <w:rFonts w:ascii="Times New Roman" w:eastAsia="Arial Unicode MS" w:hAnsi="Times New Roman" w:cs="Times New Roman"/>
          <w:b/>
          <w:bCs/>
          <w:kern w:val="3"/>
          <w:sz w:val="24"/>
          <w:szCs w:val="24"/>
          <w:lang w:eastAsia="pl-PL"/>
        </w:rPr>
        <w:t>Najważniejsze działania o charakterze merytorycznym oraz muzealnym, przeprowadzone w czerwcu 2023 r.:</w:t>
      </w:r>
    </w:p>
    <w:p w14:paraId="5B01231E" w14:textId="77777777" w:rsidR="002F1E55" w:rsidRPr="00EE05E8" w:rsidRDefault="002F1E55" w:rsidP="002F1E55">
      <w:pPr>
        <w:shd w:val="clear" w:color="auto" w:fill="FFFFFF"/>
        <w:autoSpaceDN w:val="0"/>
        <w:spacing w:after="57" w:line="360" w:lineRule="auto"/>
        <w:jc w:val="both"/>
        <w:textAlignment w:val="baseline"/>
        <w:rPr>
          <w:rFonts w:ascii="Times New Roman" w:eastAsia="Times New Roman"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 xml:space="preserve">1. </w:t>
      </w:r>
      <w:r w:rsidRPr="00EE05E8">
        <w:rPr>
          <w:rFonts w:ascii="Times New Roman" w:eastAsia="Times New Roman" w:hAnsi="Times New Roman" w:cs="Times New Roman"/>
          <w:kern w:val="3"/>
          <w:sz w:val="24"/>
          <w:szCs w:val="24"/>
          <w:lang w:eastAsia="pl-PL"/>
        </w:rPr>
        <w:t>Przeprowadzono</w:t>
      </w:r>
      <w:r w:rsidRPr="00EE05E8">
        <w:rPr>
          <w:rFonts w:ascii="Times New Roman" w:eastAsia="Times New Roman" w:hAnsi="Times New Roman" w:cs="Times New Roman"/>
          <w:b/>
          <w:kern w:val="3"/>
          <w:sz w:val="24"/>
          <w:szCs w:val="24"/>
          <w:lang w:eastAsia="pl-PL"/>
        </w:rPr>
        <w:t xml:space="preserve"> </w:t>
      </w:r>
      <w:r w:rsidRPr="00EE05E8">
        <w:rPr>
          <w:rFonts w:ascii="Times New Roman" w:eastAsia="Times New Roman" w:hAnsi="Times New Roman" w:cs="Times New Roman"/>
          <w:kern w:val="3"/>
          <w:sz w:val="24"/>
          <w:szCs w:val="24"/>
          <w:lang w:eastAsia="pl-PL"/>
        </w:rPr>
        <w:t>prace konserwatorsko – naprawcze muzealiów. Rozpoczęto inwentaryzację w Spichlerzu z Suchej Beskidzkiej.</w:t>
      </w:r>
    </w:p>
    <w:p w14:paraId="55AD10A3" w14:textId="77777777" w:rsidR="002F1E55" w:rsidRPr="00EE05E8" w:rsidRDefault="002F1E55" w:rsidP="002F1E55">
      <w:pPr>
        <w:shd w:val="clear" w:color="auto" w:fill="FFFFFF"/>
        <w:autoSpaceDN w:val="0"/>
        <w:spacing w:after="113" w:line="360" w:lineRule="auto"/>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 xml:space="preserve">2. W trakcie trwania wysokiego sezonu turystycznego w Żywieckim Parku Etnograficznym były przeprowadzane prace konserwatorskie w zakresie wynikającym z możliwości zastosowania preparatów </w:t>
      </w:r>
      <w:proofErr w:type="spellStart"/>
      <w:r w:rsidRPr="00EE05E8">
        <w:rPr>
          <w:rFonts w:ascii="Times New Roman" w:eastAsia="Times New Roman" w:hAnsi="Times New Roman" w:cs="Times New Roman"/>
          <w:kern w:val="3"/>
          <w:sz w:val="24"/>
          <w:szCs w:val="24"/>
          <w:lang w:eastAsia="pl-PL"/>
        </w:rPr>
        <w:t>toksykacyjnych</w:t>
      </w:r>
      <w:proofErr w:type="spellEnd"/>
      <w:r w:rsidRPr="00EE05E8">
        <w:rPr>
          <w:rFonts w:ascii="Times New Roman" w:eastAsia="Times New Roman" w:hAnsi="Times New Roman" w:cs="Times New Roman"/>
          <w:kern w:val="3"/>
          <w:sz w:val="24"/>
          <w:szCs w:val="24"/>
          <w:lang w:eastAsia="pl-PL"/>
        </w:rPr>
        <w:t xml:space="preserve"> do robót wykonywanych na zewnątrz budynków z użyciem preparatu HYLOTOKS o okresie karencji dwie doby.</w:t>
      </w:r>
    </w:p>
    <w:p w14:paraId="6B6415C7" w14:textId="77777777" w:rsidR="002F1E55" w:rsidRPr="00EE05E8" w:rsidRDefault="002F1E55" w:rsidP="002F1E55">
      <w:pPr>
        <w:shd w:val="clear" w:color="auto" w:fill="FFFFFF"/>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3. Na terenie Muzeum dwukrotnie odbył się Rajd Beskidy.</w:t>
      </w:r>
    </w:p>
    <w:p w14:paraId="79A467F4" w14:textId="77777777" w:rsidR="002F1E55" w:rsidRPr="00EE05E8" w:rsidRDefault="002F1E55" w:rsidP="002F1E55">
      <w:pPr>
        <w:shd w:val="clear" w:color="auto" w:fill="FFFFFF"/>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 xml:space="preserve">4. Rozpoczęcie współpracy z ośrodkiem kolonijnym Halniak z Istebnej .  </w:t>
      </w:r>
    </w:p>
    <w:p w14:paraId="3334F4CD" w14:textId="77777777" w:rsidR="002F1E55" w:rsidRPr="00EE05E8" w:rsidRDefault="002F1E55" w:rsidP="002F1E55">
      <w:pPr>
        <w:shd w:val="clear" w:color="auto" w:fill="FFFFFF"/>
        <w:autoSpaceDN w:val="0"/>
        <w:spacing w:after="150" w:line="360" w:lineRule="auto"/>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 xml:space="preserve">5. Trwały prace związane z utrzymaniem zieleni na terenie Żywieckiego Parku Etnograficznego. Prowadzone są prace </w:t>
      </w:r>
      <w:proofErr w:type="spellStart"/>
      <w:r w:rsidRPr="00EE05E8">
        <w:rPr>
          <w:rFonts w:ascii="Times New Roman" w:eastAsia="Times New Roman" w:hAnsi="Times New Roman" w:cs="Times New Roman"/>
          <w:kern w:val="3"/>
          <w:sz w:val="24"/>
          <w:szCs w:val="24"/>
          <w:lang w:eastAsia="pl-PL"/>
        </w:rPr>
        <w:t>pielęgnacyjno</w:t>
      </w:r>
      <w:proofErr w:type="spellEnd"/>
      <w:r w:rsidRPr="00EE05E8">
        <w:rPr>
          <w:rFonts w:ascii="Times New Roman" w:eastAsia="Times New Roman" w:hAnsi="Times New Roman" w:cs="Times New Roman"/>
          <w:kern w:val="3"/>
          <w:sz w:val="24"/>
          <w:szCs w:val="24"/>
          <w:lang w:eastAsia="pl-PL"/>
        </w:rPr>
        <w:t xml:space="preserve"> – </w:t>
      </w:r>
      <w:proofErr w:type="spellStart"/>
      <w:r w:rsidRPr="00EE05E8">
        <w:rPr>
          <w:rFonts w:ascii="Times New Roman" w:eastAsia="Times New Roman" w:hAnsi="Times New Roman" w:cs="Times New Roman"/>
          <w:kern w:val="3"/>
          <w:sz w:val="24"/>
          <w:szCs w:val="24"/>
          <w:lang w:eastAsia="pl-PL"/>
        </w:rPr>
        <w:t>nasadzeniowe</w:t>
      </w:r>
      <w:proofErr w:type="spellEnd"/>
      <w:r w:rsidRPr="00EE05E8">
        <w:rPr>
          <w:rFonts w:ascii="Times New Roman" w:eastAsia="Times New Roman" w:hAnsi="Times New Roman" w:cs="Times New Roman"/>
          <w:kern w:val="3"/>
          <w:sz w:val="24"/>
          <w:szCs w:val="24"/>
          <w:lang w:eastAsia="pl-PL"/>
        </w:rPr>
        <w:t xml:space="preserve"> oraz pokos traw.</w:t>
      </w:r>
    </w:p>
    <w:p w14:paraId="11A02B60" w14:textId="77777777" w:rsidR="002F1E55" w:rsidRPr="00EE05E8" w:rsidRDefault="002F1E55" w:rsidP="002F1E55">
      <w:pPr>
        <w:widowControl w:val="0"/>
        <w:suppressAutoHyphens/>
        <w:autoSpaceDN w:val="0"/>
        <w:spacing w:after="283" w:line="240" w:lineRule="auto"/>
        <w:jc w:val="both"/>
        <w:textAlignment w:val="baseline"/>
        <w:rPr>
          <w:rFonts w:ascii="Times New Roman" w:eastAsia="Arial Unicode MS" w:hAnsi="Times New Roman" w:cs="Times New Roman"/>
          <w:b/>
          <w:bCs/>
          <w:kern w:val="3"/>
          <w:sz w:val="24"/>
          <w:szCs w:val="24"/>
          <w:lang w:eastAsia="pl-PL"/>
        </w:rPr>
      </w:pPr>
      <w:r w:rsidRPr="00EE05E8">
        <w:rPr>
          <w:rFonts w:ascii="Times New Roman" w:eastAsia="Arial Unicode MS" w:hAnsi="Times New Roman" w:cs="Times New Roman"/>
          <w:b/>
          <w:bCs/>
          <w:kern w:val="3"/>
          <w:sz w:val="24"/>
          <w:szCs w:val="24"/>
          <w:lang w:eastAsia="pl-PL"/>
        </w:rPr>
        <w:t>Najważniejsze działania o charakterze marketingowo - promocyjnym, przeprowadzone w czerwcu 2023 r.:</w:t>
      </w:r>
    </w:p>
    <w:p w14:paraId="48ACBF9E" w14:textId="77777777" w:rsidR="002F1E55" w:rsidRPr="00EE05E8" w:rsidRDefault="002F1E55" w:rsidP="002F1E55">
      <w:pPr>
        <w:shd w:val="clear" w:color="auto" w:fill="FFFFFF"/>
        <w:autoSpaceDN w:val="0"/>
        <w:spacing w:after="150" w:line="360" w:lineRule="auto"/>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1. Z uwagi na ograniczone środki finansowe oraz niewystarczający skład osobowy działania promocyjne prowadzone przez pracowników Muzeum Żywieckiego Parku Etnograficznego realizowane są w zmniejszonym zakresie – główny nacisk położony jest na prowadzenie działalności merytorycznej Muzeum, oraz obsługę ruchu turystycznego</w:t>
      </w:r>
    </w:p>
    <w:p w14:paraId="263FDDA7" w14:textId="77777777" w:rsidR="002F1E55" w:rsidRPr="00EE05E8" w:rsidRDefault="002F1E55" w:rsidP="002F1E55">
      <w:pPr>
        <w:shd w:val="clear" w:color="auto" w:fill="FFFFFF"/>
        <w:autoSpaceDN w:val="0"/>
        <w:spacing w:after="150" w:line="360" w:lineRule="auto"/>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2. Cały czas trwały prace związane z poszukiwaniem dodatkowych i nowych środków finansowania planowanych działań muzealnych.</w:t>
      </w:r>
    </w:p>
    <w:p w14:paraId="7B270D8E" w14:textId="77777777" w:rsidR="002F1E55" w:rsidRPr="00EE05E8" w:rsidRDefault="002F1E55" w:rsidP="002F1E55">
      <w:pPr>
        <w:shd w:val="clear" w:color="auto" w:fill="FFFFFF"/>
        <w:autoSpaceDN w:val="0"/>
        <w:spacing w:before="170" w:after="96" w:line="360" w:lineRule="auto"/>
        <w:jc w:val="both"/>
        <w:textAlignment w:val="baseline"/>
        <w:rPr>
          <w:rFonts w:ascii="Times New Roman" w:eastAsia="Times New Roman" w:hAnsi="Times New Roman" w:cs="Times New Roman"/>
          <w:b/>
          <w:kern w:val="3"/>
          <w:sz w:val="24"/>
          <w:szCs w:val="24"/>
          <w:lang w:eastAsia="pl-PL"/>
        </w:rPr>
      </w:pPr>
      <w:r w:rsidRPr="00EE05E8">
        <w:rPr>
          <w:rFonts w:ascii="Times New Roman" w:eastAsia="Times New Roman" w:hAnsi="Times New Roman" w:cs="Times New Roman"/>
          <w:b/>
          <w:kern w:val="3"/>
          <w:sz w:val="24"/>
          <w:szCs w:val="24"/>
          <w:lang w:eastAsia="pl-PL"/>
        </w:rPr>
        <w:t>LIPIEC 2023</w:t>
      </w:r>
    </w:p>
    <w:p w14:paraId="24400224" w14:textId="77777777" w:rsidR="002F1E55" w:rsidRPr="00EE05E8" w:rsidRDefault="002F1E55" w:rsidP="002F1E55">
      <w:pPr>
        <w:widowControl w:val="0"/>
        <w:suppressAutoHyphens/>
        <w:autoSpaceDN w:val="0"/>
        <w:spacing w:after="283" w:line="240" w:lineRule="auto"/>
        <w:jc w:val="both"/>
        <w:textAlignment w:val="baseline"/>
        <w:rPr>
          <w:rFonts w:ascii="Times New Roman" w:eastAsia="Arial Unicode MS" w:hAnsi="Times New Roman" w:cs="Times New Roman"/>
          <w:b/>
          <w:bCs/>
          <w:kern w:val="3"/>
          <w:sz w:val="24"/>
          <w:szCs w:val="24"/>
          <w:lang w:eastAsia="pl-PL"/>
        </w:rPr>
      </w:pPr>
      <w:r w:rsidRPr="00EE05E8">
        <w:rPr>
          <w:rFonts w:ascii="Times New Roman" w:eastAsia="Arial Unicode MS" w:hAnsi="Times New Roman" w:cs="Times New Roman"/>
          <w:b/>
          <w:bCs/>
          <w:kern w:val="3"/>
          <w:sz w:val="24"/>
          <w:szCs w:val="24"/>
          <w:lang w:eastAsia="pl-PL"/>
        </w:rPr>
        <w:t>Najważniejsze działania o charakterze merytorycznym oraz muzealnym, przeprowadzone w lipcu 2023</w:t>
      </w:r>
    </w:p>
    <w:p w14:paraId="469ED4CD" w14:textId="77777777" w:rsidR="002F1E55" w:rsidRPr="00EE05E8" w:rsidRDefault="002F1E55" w:rsidP="002F1E55">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1</w:t>
      </w:r>
      <w:r w:rsidRPr="00EE05E8">
        <w:rPr>
          <w:rFonts w:ascii="Times New Roman" w:eastAsia="Arial Unicode MS" w:hAnsi="Times New Roman" w:cs="Times New Roman"/>
          <w:b/>
          <w:bCs/>
          <w:kern w:val="3"/>
          <w:sz w:val="24"/>
          <w:szCs w:val="24"/>
          <w:lang w:eastAsia="pl-PL"/>
        </w:rPr>
        <w:t xml:space="preserve">. </w:t>
      </w:r>
      <w:r w:rsidRPr="00EE05E8">
        <w:rPr>
          <w:rFonts w:ascii="Times New Roman" w:eastAsia="Arial Unicode MS" w:hAnsi="Times New Roman" w:cs="Times New Roman"/>
          <w:kern w:val="3"/>
          <w:sz w:val="24"/>
          <w:szCs w:val="24"/>
          <w:lang w:eastAsia="pl-PL"/>
        </w:rPr>
        <w:t>Kontynuacja inwentaryzacji w Spichlerzu z Suchej Beskidzkiej.</w:t>
      </w:r>
    </w:p>
    <w:p w14:paraId="56569F61" w14:textId="77777777" w:rsidR="002F1E55" w:rsidRPr="00EE05E8" w:rsidRDefault="002F1E55" w:rsidP="002F1E55">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2. Realizacja teledysku w budynku Willi ze Skawy.</w:t>
      </w:r>
    </w:p>
    <w:p w14:paraId="542D1D16" w14:textId="77777777" w:rsidR="002F1E55" w:rsidRPr="00EE05E8" w:rsidRDefault="002F1E55" w:rsidP="002F1E55">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3. Udostępnienie terenu do realizacji Rajdu Pojazdów Zabytkowych.</w:t>
      </w:r>
    </w:p>
    <w:p w14:paraId="61C1AE74" w14:textId="77777777" w:rsidR="002F1E55" w:rsidRPr="00EE05E8" w:rsidRDefault="002F1E55" w:rsidP="002F1E55">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4. Kontynuacja współpracy z ośrodkiem kolonijnym Halniak.</w:t>
      </w:r>
    </w:p>
    <w:p w14:paraId="5E4E93B2" w14:textId="77777777" w:rsidR="002F1E55" w:rsidRPr="00EE05E8" w:rsidRDefault="002F1E55" w:rsidP="002F1E55">
      <w:pPr>
        <w:shd w:val="clear" w:color="auto" w:fill="FFFFFF"/>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lastRenderedPageBreak/>
        <w:t xml:space="preserve">5. W trakcie trwania wysokiego sezonu turystycznego w Żywieckim Parku Etnograficznym są przeprowadzane prace konserwatorskie w zakresie wynikającym z możliwości zastosowania preparatów </w:t>
      </w:r>
      <w:proofErr w:type="spellStart"/>
      <w:r w:rsidRPr="00EE05E8">
        <w:rPr>
          <w:rFonts w:ascii="Times New Roman" w:eastAsia="Times New Roman" w:hAnsi="Times New Roman" w:cs="Times New Roman"/>
          <w:kern w:val="3"/>
          <w:sz w:val="24"/>
          <w:szCs w:val="24"/>
          <w:lang w:eastAsia="pl-PL"/>
        </w:rPr>
        <w:t>toksykacyjnych</w:t>
      </w:r>
      <w:proofErr w:type="spellEnd"/>
      <w:r w:rsidRPr="00EE05E8">
        <w:rPr>
          <w:rFonts w:ascii="Times New Roman" w:eastAsia="Times New Roman" w:hAnsi="Times New Roman" w:cs="Times New Roman"/>
          <w:kern w:val="3"/>
          <w:sz w:val="24"/>
          <w:szCs w:val="24"/>
          <w:lang w:eastAsia="pl-PL"/>
        </w:rPr>
        <w:t xml:space="preserve"> do robót wykonywanych na zewnątrz budynków z użyciem preparatu HYLOTOKS o okresie karencji dwie doby.</w:t>
      </w:r>
    </w:p>
    <w:p w14:paraId="078501AA" w14:textId="77777777" w:rsidR="002F1E55" w:rsidRPr="00EE05E8" w:rsidRDefault="002F1E55" w:rsidP="002F1E55">
      <w:pPr>
        <w:shd w:val="clear" w:color="auto" w:fill="FFFFFF"/>
        <w:autoSpaceDN w:val="0"/>
        <w:spacing w:after="150" w:line="360" w:lineRule="auto"/>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 xml:space="preserve">6. Trwają prace związane z utrzymaniem zieleni na terenie Żywieckiego Parku Etnograficznego. Prowadzone są prace </w:t>
      </w:r>
      <w:proofErr w:type="spellStart"/>
      <w:r w:rsidRPr="00EE05E8">
        <w:rPr>
          <w:rFonts w:ascii="Times New Roman" w:eastAsia="Times New Roman" w:hAnsi="Times New Roman" w:cs="Times New Roman"/>
          <w:kern w:val="3"/>
          <w:sz w:val="24"/>
          <w:szCs w:val="24"/>
          <w:lang w:eastAsia="pl-PL"/>
        </w:rPr>
        <w:t>pielęgnacyjno</w:t>
      </w:r>
      <w:proofErr w:type="spellEnd"/>
      <w:r w:rsidRPr="00EE05E8">
        <w:rPr>
          <w:rFonts w:ascii="Times New Roman" w:eastAsia="Times New Roman" w:hAnsi="Times New Roman" w:cs="Times New Roman"/>
          <w:kern w:val="3"/>
          <w:sz w:val="24"/>
          <w:szCs w:val="24"/>
          <w:lang w:eastAsia="pl-PL"/>
        </w:rPr>
        <w:t xml:space="preserve"> – </w:t>
      </w:r>
      <w:proofErr w:type="spellStart"/>
      <w:r w:rsidRPr="00EE05E8">
        <w:rPr>
          <w:rFonts w:ascii="Times New Roman" w:eastAsia="Times New Roman" w:hAnsi="Times New Roman" w:cs="Times New Roman"/>
          <w:kern w:val="3"/>
          <w:sz w:val="24"/>
          <w:szCs w:val="24"/>
          <w:lang w:eastAsia="pl-PL"/>
        </w:rPr>
        <w:t>nasadzeniowe</w:t>
      </w:r>
      <w:proofErr w:type="spellEnd"/>
      <w:r w:rsidRPr="00EE05E8">
        <w:rPr>
          <w:rFonts w:ascii="Times New Roman" w:eastAsia="Times New Roman" w:hAnsi="Times New Roman" w:cs="Times New Roman"/>
          <w:kern w:val="3"/>
          <w:sz w:val="24"/>
          <w:szCs w:val="24"/>
          <w:lang w:eastAsia="pl-PL"/>
        </w:rPr>
        <w:t xml:space="preserve"> oraz pokos traw.</w:t>
      </w:r>
    </w:p>
    <w:p w14:paraId="149D7CC0" w14:textId="77777777" w:rsidR="002F1E55" w:rsidRPr="00EE05E8" w:rsidRDefault="002F1E55" w:rsidP="002F1E55">
      <w:pPr>
        <w:widowControl w:val="0"/>
        <w:suppressAutoHyphens/>
        <w:autoSpaceDN w:val="0"/>
        <w:spacing w:after="170" w:line="240" w:lineRule="auto"/>
        <w:jc w:val="both"/>
        <w:textAlignment w:val="baseline"/>
        <w:rPr>
          <w:rFonts w:ascii="Times New Roman" w:eastAsia="Arial Unicode MS" w:hAnsi="Times New Roman" w:cs="Times New Roman"/>
          <w:b/>
          <w:bCs/>
          <w:kern w:val="3"/>
          <w:sz w:val="24"/>
          <w:szCs w:val="24"/>
          <w:lang w:eastAsia="pl-PL"/>
        </w:rPr>
      </w:pPr>
      <w:r w:rsidRPr="00EE05E8">
        <w:rPr>
          <w:rFonts w:ascii="Times New Roman" w:eastAsia="Arial Unicode MS" w:hAnsi="Times New Roman" w:cs="Times New Roman"/>
          <w:b/>
          <w:bCs/>
          <w:kern w:val="3"/>
          <w:sz w:val="24"/>
          <w:szCs w:val="24"/>
          <w:lang w:eastAsia="pl-PL"/>
        </w:rPr>
        <w:t>Najważniejsze działania o charakterze marketingowo - promocyjnym, przeprowadzone w lipcu 2023 r.:</w:t>
      </w:r>
    </w:p>
    <w:p w14:paraId="78C788BF" w14:textId="77777777" w:rsidR="002F1E55" w:rsidRPr="00EE05E8" w:rsidRDefault="002F1E55" w:rsidP="002F1E55">
      <w:pPr>
        <w:widowControl w:val="0"/>
        <w:suppressAutoHyphens/>
        <w:autoSpaceDN w:val="0"/>
        <w:spacing w:after="17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1. Z uwagi na ograniczone środki finansowe oraz niewystarczający skład osobowy działania promocyjne prowadzone przez pracowników Muzeum Żywieckiego Parku Etnograficznego realizowane są w zmniejszonym zakresie – główny nacisk położony jest na prowadzenie działalności merytorycznej Muzeum, oraz obsługę ruchu turystycznego</w:t>
      </w:r>
    </w:p>
    <w:p w14:paraId="19D5EDAB" w14:textId="77777777" w:rsidR="002F1E55" w:rsidRPr="00EE05E8" w:rsidRDefault="002F1E55" w:rsidP="002F1E55">
      <w:pPr>
        <w:widowControl w:val="0"/>
        <w:suppressAutoHyphens/>
        <w:autoSpaceDN w:val="0"/>
        <w:spacing w:after="17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2. Cały czas trwają prace związane z poszukiwaniem dodatkowych i nowych środków finansowania planowanych działań muzealnych.</w:t>
      </w:r>
    </w:p>
    <w:p w14:paraId="3F0B6A59" w14:textId="77777777" w:rsidR="002F1E55" w:rsidRPr="00EE05E8" w:rsidRDefault="002F1E55" w:rsidP="002F1E55">
      <w:pPr>
        <w:shd w:val="clear" w:color="auto" w:fill="FFFFFF"/>
        <w:autoSpaceDN w:val="0"/>
        <w:spacing w:before="170" w:after="96" w:line="360" w:lineRule="auto"/>
        <w:jc w:val="both"/>
        <w:textAlignment w:val="baseline"/>
        <w:rPr>
          <w:rFonts w:ascii="Times New Roman" w:eastAsia="Times New Roman" w:hAnsi="Times New Roman" w:cs="Times New Roman"/>
          <w:b/>
          <w:kern w:val="3"/>
          <w:sz w:val="24"/>
          <w:szCs w:val="24"/>
          <w:lang w:eastAsia="pl-PL"/>
        </w:rPr>
      </w:pPr>
      <w:r w:rsidRPr="00EE05E8">
        <w:rPr>
          <w:rFonts w:ascii="Times New Roman" w:eastAsia="Times New Roman" w:hAnsi="Times New Roman" w:cs="Times New Roman"/>
          <w:b/>
          <w:kern w:val="3"/>
          <w:sz w:val="24"/>
          <w:szCs w:val="24"/>
          <w:lang w:eastAsia="pl-PL"/>
        </w:rPr>
        <w:t>SIERPIEŃ 2023</w:t>
      </w:r>
    </w:p>
    <w:p w14:paraId="33FBBF22" w14:textId="77777777" w:rsidR="002F1E55" w:rsidRPr="00EE05E8" w:rsidRDefault="002F1E55" w:rsidP="002F1E55">
      <w:pPr>
        <w:widowControl w:val="0"/>
        <w:suppressAutoHyphens/>
        <w:autoSpaceDN w:val="0"/>
        <w:spacing w:after="283" w:line="240" w:lineRule="auto"/>
        <w:jc w:val="both"/>
        <w:textAlignment w:val="baseline"/>
        <w:rPr>
          <w:rFonts w:ascii="Times New Roman" w:eastAsia="Arial Unicode MS" w:hAnsi="Times New Roman" w:cs="Times New Roman"/>
          <w:b/>
          <w:bCs/>
          <w:kern w:val="3"/>
          <w:sz w:val="24"/>
          <w:szCs w:val="24"/>
          <w:lang w:eastAsia="pl-PL"/>
        </w:rPr>
      </w:pPr>
      <w:r w:rsidRPr="00EE05E8">
        <w:rPr>
          <w:rFonts w:ascii="Times New Roman" w:eastAsia="Arial Unicode MS" w:hAnsi="Times New Roman" w:cs="Times New Roman"/>
          <w:b/>
          <w:bCs/>
          <w:kern w:val="3"/>
          <w:sz w:val="24"/>
          <w:szCs w:val="24"/>
          <w:lang w:eastAsia="pl-PL"/>
        </w:rPr>
        <w:t>Najważniejsze działania o charakterze merytorycznym oraz muzealnym, przeprowadzone w sierpniu 2023 r.:</w:t>
      </w:r>
    </w:p>
    <w:p w14:paraId="5BE05D48" w14:textId="77777777" w:rsidR="002F1E55" w:rsidRPr="00EE05E8" w:rsidRDefault="002F1E55" w:rsidP="002F1E55">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1. Przeprowadzono</w:t>
      </w:r>
      <w:r w:rsidRPr="00EE05E8">
        <w:rPr>
          <w:rFonts w:ascii="Times New Roman" w:eastAsia="Arial Unicode MS" w:hAnsi="Times New Roman" w:cs="Times New Roman"/>
          <w:b/>
          <w:kern w:val="3"/>
          <w:sz w:val="24"/>
          <w:szCs w:val="24"/>
          <w:lang w:eastAsia="pl-PL"/>
        </w:rPr>
        <w:t xml:space="preserve"> </w:t>
      </w:r>
      <w:r w:rsidRPr="00EE05E8">
        <w:rPr>
          <w:rFonts w:ascii="Times New Roman" w:eastAsia="Arial Unicode MS" w:hAnsi="Times New Roman" w:cs="Times New Roman"/>
          <w:kern w:val="3"/>
          <w:sz w:val="24"/>
          <w:szCs w:val="24"/>
          <w:lang w:eastAsia="pl-PL"/>
        </w:rPr>
        <w:t>prace konserwatorsko – naprawcze muzealiów.</w:t>
      </w:r>
    </w:p>
    <w:p w14:paraId="49677C81" w14:textId="77777777" w:rsidR="002F1E55" w:rsidRPr="00EE05E8" w:rsidRDefault="002F1E55" w:rsidP="002F1E55">
      <w:pPr>
        <w:shd w:val="clear" w:color="auto" w:fill="FFFFFF"/>
        <w:autoSpaceDN w:val="0"/>
        <w:spacing w:after="40" w:line="360" w:lineRule="auto"/>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 xml:space="preserve">2. W trakcie trwania wysokiego sezonu turystycznego w Żywieckim Parku Etnograficznym są przeprowadzane prace konserwatorskie w zakresie wynikającym z możliwości zastosowania preparatów </w:t>
      </w:r>
      <w:proofErr w:type="spellStart"/>
      <w:r w:rsidRPr="00EE05E8">
        <w:rPr>
          <w:rFonts w:ascii="Times New Roman" w:eastAsia="Times New Roman" w:hAnsi="Times New Roman" w:cs="Times New Roman"/>
          <w:kern w:val="3"/>
          <w:sz w:val="24"/>
          <w:szCs w:val="24"/>
          <w:lang w:eastAsia="pl-PL"/>
        </w:rPr>
        <w:t>toksykacyjnych</w:t>
      </w:r>
      <w:proofErr w:type="spellEnd"/>
      <w:r w:rsidRPr="00EE05E8">
        <w:rPr>
          <w:rFonts w:ascii="Times New Roman" w:eastAsia="Times New Roman" w:hAnsi="Times New Roman" w:cs="Times New Roman"/>
          <w:kern w:val="3"/>
          <w:sz w:val="24"/>
          <w:szCs w:val="24"/>
          <w:lang w:eastAsia="pl-PL"/>
        </w:rPr>
        <w:t xml:space="preserve"> do robót wykonywanych na zewnątrz budynków z użyciem preparatu HYLOTOKS o okresie karencji dwie doby.</w:t>
      </w:r>
    </w:p>
    <w:p w14:paraId="2220498A" w14:textId="77777777" w:rsidR="002F1E55" w:rsidRPr="00EE05E8" w:rsidRDefault="002F1E55" w:rsidP="002F1E55">
      <w:pPr>
        <w:shd w:val="clear" w:color="auto" w:fill="FFFFFF"/>
        <w:autoSpaceDN w:val="0"/>
        <w:spacing w:after="96" w:line="360" w:lineRule="auto"/>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 xml:space="preserve">3. Trwają prace związane z utrzymaniem zieleni na terenie Żywieckiego Parku Etnograficznego. Prowadzone są prace </w:t>
      </w:r>
      <w:proofErr w:type="spellStart"/>
      <w:r w:rsidRPr="00EE05E8">
        <w:rPr>
          <w:rFonts w:ascii="Times New Roman" w:eastAsia="Times New Roman" w:hAnsi="Times New Roman" w:cs="Times New Roman"/>
          <w:kern w:val="3"/>
          <w:sz w:val="24"/>
          <w:szCs w:val="24"/>
          <w:lang w:eastAsia="pl-PL"/>
        </w:rPr>
        <w:t>pielęgnacyjno</w:t>
      </w:r>
      <w:proofErr w:type="spellEnd"/>
      <w:r w:rsidRPr="00EE05E8">
        <w:rPr>
          <w:rFonts w:ascii="Times New Roman" w:eastAsia="Times New Roman" w:hAnsi="Times New Roman" w:cs="Times New Roman"/>
          <w:kern w:val="3"/>
          <w:sz w:val="24"/>
          <w:szCs w:val="24"/>
          <w:lang w:eastAsia="pl-PL"/>
        </w:rPr>
        <w:t xml:space="preserve"> – </w:t>
      </w:r>
      <w:proofErr w:type="spellStart"/>
      <w:r w:rsidRPr="00EE05E8">
        <w:rPr>
          <w:rFonts w:ascii="Times New Roman" w:eastAsia="Times New Roman" w:hAnsi="Times New Roman" w:cs="Times New Roman"/>
          <w:kern w:val="3"/>
          <w:sz w:val="24"/>
          <w:szCs w:val="24"/>
          <w:lang w:eastAsia="pl-PL"/>
        </w:rPr>
        <w:t>nasadzeniowe</w:t>
      </w:r>
      <w:proofErr w:type="spellEnd"/>
      <w:r w:rsidRPr="00EE05E8">
        <w:rPr>
          <w:rFonts w:ascii="Times New Roman" w:eastAsia="Times New Roman" w:hAnsi="Times New Roman" w:cs="Times New Roman"/>
          <w:kern w:val="3"/>
          <w:sz w:val="24"/>
          <w:szCs w:val="24"/>
          <w:lang w:eastAsia="pl-PL"/>
        </w:rPr>
        <w:t xml:space="preserve"> oraz pokos traw.</w:t>
      </w:r>
    </w:p>
    <w:p w14:paraId="4BB20375" w14:textId="77777777" w:rsidR="002F1E55" w:rsidRPr="00EE05E8" w:rsidRDefault="002F1E55" w:rsidP="002F1E55">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4. Obsługa dużych grup w porozumieniu z ośrodkiem Halniak.</w:t>
      </w:r>
    </w:p>
    <w:p w14:paraId="073B6E8F" w14:textId="77777777" w:rsidR="002F1E55" w:rsidRPr="00EE05E8" w:rsidRDefault="002F1E55" w:rsidP="002F1E55">
      <w:pPr>
        <w:shd w:val="clear" w:color="auto" w:fill="FFFFFF"/>
        <w:autoSpaceDN w:val="0"/>
        <w:spacing w:after="40" w:line="360" w:lineRule="auto"/>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5. Prowadzone są liczne zajęcia edukacyjne oraz warsztaty muzealne dla grup odwiedzających Żywiecki Park Etnograficzny w Ślemieniu.</w:t>
      </w:r>
    </w:p>
    <w:p w14:paraId="0E0D0944" w14:textId="77777777" w:rsidR="002F1E55" w:rsidRPr="00EE05E8" w:rsidRDefault="002F1E55" w:rsidP="002F1E55">
      <w:pPr>
        <w:shd w:val="clear" w:color="auto" w:fill="FFFFFF"/>
        <w:autoSpaceDN w:val="0"/>
        <w:spacing w:after="150" w:line="360" w:lineRule="auto"/>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6. Zakończenie inwentaryzacji w Spichlerzu.</w:t>
      </w:r>
    </w:p>
    <w:p w14:paraId="25293AB7" w14:textId="77777777" w:rsidR="002F1E55" w:rsidRPr="00EE05E8" w:rsidRDefault="002F1E55" w:rsidP="002F1E55">
      <w:pPr>
        <w:widowControl w:val="0"/>
        <w:suppressAutoHyphens/>
        <w:autoSpaceDN w:val="0"/>
        <w:spacing w:after="283" w:line="24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b/>
          <w:bCs/>
          <w:kern w:val="3"/>
          <w:sz w:val="24"/>
          <w:szCs w:val="24"/>
          <w:lang w:eastAsia="pl-PL"/>
        </w:rPr>
        <w:t>Najważniejsze działania o charakterze marketingowo - promocyjnym, przeprowadzone w sierpniu 2023r.:</w:t>
      </w:r>
    </w:p>
    <w:p w14:paraId="39BE3D1F" w14:textId="77777777" w:rsidR="002F1E55" w:rsidRPr="00EE05E8" w:rsidRDefault="002F1E55" w:rsidP="002F1E55">
      <w:pPr>
        <w:shd w:val="clear" w:color="auto" w:fill="FFFFFF"/>
        <w:autoSpaceDN w:val="0"/>
        <w:spacing w:after="96" w:line="360" w:lineRule="auto"/>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lastRenderedPageBreak/>
        <w:t>1. Z uwagi na ograniczone środki finansowe oraz niewystarczający skład osobowy działania promocyjne prowadzone przez pracowników Muzeum Żywieckiego Parku Etnograficznego realizowane są w zmniejszonym zakresie – główny nacisk położony jest na prowadzenie działalności merytorycznej Muzeum, oraz obsługę ruchu turystycznego</w:t>
      </w:r>
    </w:p>
    <w:p w14:paraId="523BA268" w14:textId="77777777" w:rsidR="002F1E55" w:rsidRPr="00EE05E8" w:rsidRDefault="002F1E55" w:rsidP="002F1E55">
      <w:pPr>
        <w:shd w:val="clear" w:color="auto" w:fill="FFFFFF"/>
        <w:autoSpaceDN w:val="0"/>
        <w:spacing w:after="96" w:line="360" w:lineRule="auto"/>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2. Cały czas trwają prace związane z poszukiwaniem dodatkowych i nowych środków finansowania planowanych działań muzealnych.</w:t>
      </w:r>
    </w:p>
    <w:p w14:paraId="54D248F2" w14:textId="77777777" w:rsidR="002F1E55" w:rsidRPr="00EE05E8" w:rsidRDefault="002F1E55" w:rsidP="002F1E55">
      <w:pPr>
        <w:shd w:val="clear" w:color="auto" w:fill="FFFFFF"/>
        <w:autoSpaceDN w:val="0"/>
        <w:spacing w:after="150" w:line="360" w:lineRule="auto"/>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3. Prowadzone są liczne zajęcia edukacyjne oraz warsztaty muzealne dla grup odwiedzających Żywiecki Park Etnograficzny w Ślemieniu.</w:t>
      </w:r>
    </w:p>
    <w:p w14:paraId="22454B9A" w14:textId="77777777" w:rsidR="002F1E55" w:rsidRPr="00EE05E8" w:rsidRDefault="002F1E55" w:rsidP="002F1E55">
      <w:pPr>
        <w:shd w:val="clear" w:color="auto" w:fill="FFFFFF"/>
        <w:autoSpaceDN w:val="0"/>
        <w:spacing w:before="227" w:after="96" w:line="360" w:lineRule="auto"/>
        <w:jc w:val="both"/>
        <w:textAlignment w:val="baseline"/>
        <w:rPr>
          <w:rFonts w:ascii="Times New Roman" w:eastAsia="Times New Roman" w:hAnsi="Times New Roman" w:cs="Times New Roman"/>
          <w:b/>
          <w:kern w:val="3"/>
          <w:sz w:val="24"/>
          <w:szCs w:val="24"/>
          <w:lang w:eastAsia="pl-PL"/>
        </w:rPr>
      </w:pPr>
      <w:r w:rsidRPr="00EE05E8">
        <w:rPr>
          <w:rFonts w:ascii="Times New Roman" w:eastAsia="Times New Roman" w:hAnsi="Times New Roman" w:cs="Times New Roman"/>
          <w:b/>
          <w:kern w:val="3"/>
          <w:sz w:val="24"/>
          <w:szCs w:val="24"/>
          <w:lang w:eastAsia="pl-PL"/>
        </w:rPr>
        <w:t>WRZESIEŃ 2023</w:t>
      </w:r>
    </w:p>
    <w:p w14:paraId="577204B2" w14:textId="77777777" w:rsidR="002F1E55" w:rsidRPr="00EE05E8" w:rsidRDefault="002F1E55" w:rsidP="002F1E55">
      <w:pPr>
        <w:widowControl w:val="0"/>
        <w:suppressAutoHyphens/>
        <w:autoSpaceDN w:val="0"/>
        <w:spacing w:after="283" w:line="240" w:lineRule="auto"/>
        <w:jc w:val="both"/>
        <w:textAlignment w:val="baseline"/>
        <w:rPr>
          <w:rFonts w:ascii="Times New Roman" w:eastAsia="Arial Unicode MS" w:hAnsi="Times New Roman" w:cs="Times New Roman"/>
          <w:b/>
          <w:bCs/>
          <w:kern w:val="3"/>
          <w:sz w:val="24"/>
          <w:szCs w:val="24"/>
          <w:lang w:eastAsia="pl-PL"/>
        </w:rPr>
      </w:pPr>
      <w:r w:rsidRPr="00EE05E8">
        <w:rPr>
          <w:rFonts w:ascii="Times New Roman" w:eastAsia="Arial Unicode MS" w:hAnsi="Times New Roman" w:cs="Times New Roman"/>
          <w:b/>
          <w:bCs/>
          <w:kern w:val="3"/>
          <w:sz w:val="24"/>
          <w:szCs w:val="24"/>
          <w:lang w:eastAsia="pl-PL"/>
        </w:rPr>
        <w:t>Najważniejsze działania o charakterze merytorycznym oraz muzealnym, przeprowadzone we wrześniu 2023r.:</w:t>
      </w:r>
    </w:p>
    <w:p w14:paraId="4C2B11E1" w14:textId="77777777" w:rsidR="002F1E55" w:rsidRPr="00EE05E8" w:rsidRDefault="002F1E55" w:rsidP="002F1E55">
      <w:pPr>
        <w:widowControl w:val="0"/>
        <w:suppressAutoHyphens/>
        <w:autoSpaceDN w:val="0"/>
        <w:spacing w:after="57"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1. Rozpoczęcie prac budowlanych przy kościele z Jasiennej zgodnie z umowa podpisaną z Ministerstwem.</w:t>
      </w:r>
    </w:p>
    <w:p w14:paraId="2B59D030" w14:textId="77777777" w:rsidR="002F1E55" w:rsidRPr="00EE05E8" w:rsidRDefault="002F1E55" w:rsidP="002F1E55">
      <w:pPr>
        <w:widowControl w:val="0"/>
        <w:suppressAutoHyphens/>
        <w:autoSpaceDN w:val="0"/>
        <w:spacing w:after="57"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2. Przeprowadzono</w:t>
      </w:r>
      <w:r w:rsidRPr="00EE05E8">
        <w:rPr>
          <w:rFonts w:ascii="Times New Roman" w:eastAsia="Arial Unicode MS" w:hAnsi="Times New Roman" w:cs="Times New Roman"/>
          <w:b/>
          <w:kern w:val="3"/>
          <w:sz w:val="24"/>
          <w:szCs w:val="24"/>
          <w:lang w:eastAsia="pl-PL"/>
        </w:rPr>
        <w:t xml:space="preserve"> </w:t>
      </w:r>
      <w:r w:rsidRPr="00EE05E8">
        <w:rPr>
          <w:rFonts w:ascii="Times New Roman" w:eastAsia="Arial Unicode MS" w:hAnsi="Times New Roman" w:cs="Times New Roman"/>
          <w:kern w:val="3"/>
          <w:sz w:val="24"/>
          <w:szCs w:val="24"/>
          <w:lang w:eastAsia="pl-PL"/>
        </w:rPr>
        <w:t>prace konserwatorsko – naprawcze muzealiów.</w:t>
      </w:r>
    </w:p>
    <w:p w14:paraId="2F94870C" w14:textId="77777777" w:rsidR="002F1E55" w:rsidRPr="00EE05E8" w:rsidRDefault="002F1E55" w:rsidP="002F1E55">
      <w:pPr>
        <w:widowControl w:val="0"/>
        <w:suppressAutoHyphens/>
        <w:autoSpaceDN w:val="0"/>
        <w:spacing w:after="113"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 xml:space="preserve">3. W trakcie trwania wysokiego sezonu turystycznego w Żywieckim Parku Etnograficznym są przeprowadzane prace konserwatorskie w zakresie wynikającym z możliwości zastosowania preparatów </w:t>
      </w:r>
      <w:proofErr w:type="spellStart"/>
      <w:r w:rsidRPr="00EE05E8">
        <w:rPr>
          <w:rFonts w:ascii="Times New Roman" w:eastAsia="Arial Unicode MS" w:hAnsi="Times New Roman" w:cs="Times New Roman"/>
          <w:kern w:val="3"/>
          <w:sz w:val="24"/>
          <w:szCs w:val="24"/>
          <w:lang w:eastAsia="pl-PL"/>
        </w:rPr>
        <w:t>toksykacyjnych</w:t>
      </w:r>
      <w:proofErr w:type="spellEnd"/>
      <w:r w:rsidRPr="00EE05E8">
        <w:rPr>
          <w:rFonts w:ascii="Times New Roman" w:eastAsia="Arial Unicode MS" w:hAnsi="Times New Roman" w:cs="Times New Roman"/>
          <w:kern w:val="3"/>
          <w:sz w:val="24"/>
          <w:szCs w:val="24"/>
          <w:lang w:eastAsia="pl-PL"/>
        </w:rPr>
        <w:t xml:space="preserve"> do robót wykonywanych na zewnątrz..</w:t>
      </w:r>
    </w:p>
    <w:p w14:paraId="700DA761" w14:textId="77777777" w:rsidR="002F1E55" w:rsidRPr="00EE05E8" w:rsidRDefault="002F1E55" w:rsidP="002F1E55">
      <w:pPr>
        <w:widowControl w:val="0"/>
        <w:suppressAutoHyphens/>
        <w:autoSpaceDN w:val="0"/>
        <w:spacing w:after="113"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4. Przeprowadzono warsztaty terenie Muzeum dla Fundacji 9 sił.</w:t>
      </w:r>
    </w:p>
    <w:p w14:paraId="56DB3424" w14:textId="77777777" w:rsidR="002F1E55" w:rsidRPr="00EE05E8" w:rsidRDefault="002F1E55" w:rsidP="002F1E55">
      <w:pPr>
        <w:widowControl w:val="0"/>
        <w:suppressAutoHyphens/>
        <w:autoSpaceDN w:val="0"/>
        <w:spacing w:after="57"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5. Odbyły się warsztaty wyjazdowe do GOK Buczkowice.</w:t>
      </w:r>
    </w:p>
    <w:p w14:paraId="326C2551" w14:textId="77777777" w:rsidR="002F1E55" w:rsidRPr="00EE05E8" w:rsidRDefault="002F1E55" w:rsidP="002F1E55">
      <w:pPr>
        <w:widowControl w:val="0"/>
        <w:suppressAutoHyphens/>
        <w:autoSpaceDN w:val="0"/>
        <w:spacing w:after="57"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6. Teren Muzeum został udostępniony na potrzeby konkursu AMBIDOG.</w:t>
      </w:r>
    </w:p>
    <w:p w14:paraId="79E05EE7" w14:textId="77777777" w:rsidR="002F1E55" w:rsidRPr="00EE05E8" w:rsidRDefault="002F1E55" w:rsidP="002F1E55">
      <w:pPr>
        <w:widowControl w:val="0"/>
        <w:suppressAutoHyphens/>
        <w:autoSpaceDN w:val="0"/>
        <w:spacing w:after="17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7. Pracownicy Muzeum wzięli udział w Dniu Architektury Drewnianej w Zakopanym organizowanym przez NID.</w:t>
      </w:r>
    </w:p>
    <w:p w14:paraId="2FA5B2E3" w14:textId="77777777" w:rsidR="002F1E55" w:rsidRPr="00EE05E8" w:rsidRDefault="002F1E55" w:rsidP="002F1E55">
      <w:pPr>
        <w:widowControl w:val="0"/>
        <w:suppressAutoHyphens/>
        <w:autoSpaceDN w:val="0"/>
        <w:spacing w:after="283" w:line="240" w:lineRule="auto"/>
        <w:jc w:val="both"/>
        <w:textAlignment w:val="baseline"/>
        <w:rPr>
          <w:rFonts w:ascii="Times New Roman" w:eastAsia="Arial Unicode MS" w:hAnsi="Times New Roman" w:cs="Times New Roman"/>
          <w:b/>
          <w:bCs/>
          <w:kern w:val="3"/>
          <w:sz w:val="24"/>
          <w:szCs w:val="24"/>
          <w:lang w:eastAsia="pl-PL"/>
        </w:rPr>
      </w:pPr>
      <w:r w:rsidRPr="00EE05E8">
        <w:rPr>
          <w:rFonts w:ascii="Times New Roman" w:eastAsia="Arial Unicode MS" w:hAnsi="Times New Roman" w:cs="Times New Roman"/>
          <w:b/>
          <w:bCs/>
          <w:kern w:val="3"/>
          <w:sz w:val="24"/>
          <w:szCs w:val="24"/>
          <w:lang w:eastAsia="pl-PL"/>
        </w:rPr>
        <w:t>Najważniejsze działania o charakterze marketingowo - promocyjnym, przeprowadzone we wrześniu 2023 r.:</w:t>
      </w:r>
    </w:p>
    <w:p w14:paraId="02CC88C2" w14:textId="77777777" w:rsidR="002F1E55" w:rsidRPr="00EE05E8" w:rsidRDefault="002F1E55" w:rsidP="002F1E55">
      <w:pPr>
        <w:shd w:val="clear" w:color="auto" w:fill="FFFFFF"/>
        <w:autoSpaceDN w:val="0"/>
        <w:spacing w:after="96" w:line="360" w:lineRule="auto"/>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1. Z uwagi na ograniczone środki finansowe oraz niewystarczający skład osobowy działania promocyjne prowadzone przez pracowników Muzeum Żywieckiego Parku Etnograficznego realizowane są w zmniejszonym zakresie – główny nacisk położony jest na prowadzenie działalności merytorycznej Muzeum, oraz obsługę ruchu turystycznego</w:t>
      </w:r>
    </w:p>
    <w:p w14:paraId="7BA7293A" w14:textId="77777777" w:rsidR="002F1E55" w:rsidRPr="00EE05E8" w:rsidRDefault="002F1E55" w:rsidP="002F1E55">
      <w:pPr>
        <w:shd w:val="clear" w:color="auto" w:fill="FFFFFF"/>
        <w:autoSpaceDN w:val="0"/>
        <w:spacing w:after="96" w:line="360" w:lineRule="auto"/>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2. Cały czas trwają prace związane z poszukiwaniem dodatkowych i nowych środków finansowania planowanych działań muzealnych.</w:t>
      </w:r>
    </w:p>
    <w:p w14:paraId="56E5A376" w14:textId="77777777" w:rsidR="002F1E55" w:rsidRPr="00EE05E8" w:rsidRDefault="002F1E55" w:rsidP="002F1E55">
      <w:pPr>
        <w:shd w:val="clear" w:color="auto" w:fill="FFFFFF"/>
        <w:autoSpaceDN w:val="0"/>
        <w:spacing w:after="150" w:line="360" w:lineRule="auto"/>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lastRenderedPageBreak/>
        <w:t>3. Prowadzone są liczne zajęcia edukacyjne oraz warsztaty muzealne dla grup odwiedzających Żywiecki Park Etnograficzny w Ślemieniu.</w:t>
      </w:r>
    </w:p>
    <w:p w14:paraId="42BCCD58" w14:textId="77777777" w:rsidR="002F1E55" w:rsidRPr="00EE05E8" w:rsidRDefault="002F1E55" w:rsidP="002F1E55">
      <w:pPr>
        <w:shd w:val="clear" w:color="auto" w:fill="FFFFFF"/>
        <w:autoSpaceDN w:val="0"/>
        <w:spacing w:before="170" w:after="153" w:line="360" w:lineRule="auto"/>
        <w:jc w:val="both"/>
        <w:textAlignment w:val="baseline"/>
        <w:rPr>
          <w:rFonts w:ascii="Times New Roman" w:eastAsia="Times New Roman" w:hAnsi="Times New Roman" w:cs="Times New Roman"/>
          <w:b/>
          <w:kern w:val="3"/>
          <w:sz w:val="24"/>
          <w:szCs w:val="24"/>
          <w:lang w:eastAsia="pl-PL"/>
        </w:rPr>
      </w:pPr>
      <w:r w:rsidRPr="00EE05E8">
        <w:rPr>
          <w:rFonts w:ascii="Times New Roman" w:eastAsia="Times New Roman" w:hAnsi="Times New Roman" w:cs="Times New Roman"/>
          <w:b/>
          <w:kern w:val="3"/>
          <w:sz w:val="24"/>
          <w:szCs w:val="24"/>
          <w:lang w:eastAsia="pl-PL"/>
        </w:rPr>
        <w:t>PAŹDZIERNIK 2023</w:t>
      </w:r>
    </w:p>
    <w:p w14:paraId="601E7CE3" w14:textId="77777777" w:rsidR="002F1E55" w:rsidRPr="00EE05E8" w:rsidRDefault="002F1E55" w:rsidP="002F1E55">
      <w:pPr>
        <w:widowControl w:val="0"/>
        <w:suppressAutoHyphens/>
        <w:autoSpaceDN w:val="0"/>
        <w:spacing w:after="283" w:line="240" w:lineRule="auto"/>
        <w:jc w:val="both"/>
        <w:textAlignment w:val="baseline"/>
        <w:rPr>
          <w:rFonts w:ascii="Times New Roman" w:eastAsia="Arial Unicode MS" w:hAnsi="Times New Roman" w:cs="Times New Roman"/>
          <w:b/>
          <w:bCs/>
          <w:kern w:val="3"/>
          <w:sz w:val="24"/>
          <w:szCs w:val="24"/>
          <w:lang w:eastAsia="pl-PL"/>
        </w:rPr>
      </w:pPr>
      <w:r w:rsidRPr="00EE05E8">
        <w:rPr>
          <w:rFonts w:ascii="Times New Roman" w:eastAsia="Arial Unicode MS" w:hAnsi="Times New Roman" w:cs="Times New Roman"/>
          <w:b/>
          <w:bCs/>
          <w:kern w:val="3"/>
          <w:sz w:val="24"/>
          <w:szCs w:val="24"/>
          <w:lang w:eastAsia="pl-PL"/>
        </w:rPr>
        <w:t>Najważniejsze działania o charakterze merytorycznym oraz muzealnym, przeprowadzone w październiku 2022r.:</w:t>
      </w:r>
    </w:p>
    <w:p w14:paraId="0CA9FB17" w14:textId="77777777" w:rsidR="002F1E55" w:rsidRPr="00EE05E8" w:rsidRDefault="002F1E55" w:rsidP="002F1E55">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1. Przeprowadzono</w:t>
      </w:r>
      <w:r w:rsidRPr="00EE05E8">
        <w:rPr>
          <w:rFonts w:ascii="Times New Roman" w:eastAsia="Arial Unicode MS" w:hAnsi="Times New Roman" w:cs="Times New Roman"/>
          <w:b/>
          <w:kern w:val="3"/>
          <w:sz w:val="24"/>
          <w:szCs w:val="24"/>
          <w:lang w:eastAsia="pl-PL"/>
        </w:rPr>
        <w:t xml:space="preserve"> </w:t>
      </w:r>
      <w:r w:rsidRPr="00EE05E8">
        <w:rPr>
          <w:rFonts w:ascii="Times New Roman" w:eastAsia="Arial Unicode MS" w:hAnsi="Times New Roman" w:cs="Times New Roman"/>
          <w:kern w:val="3"/>
          <w:sz w:val="24"/>
          <w:szCs w:val="24"/>
          <w:lang w:eastAsia="pl-PL"/>
        </w:rPr>
        <w:t>prace konserwatorsko – naprawcze muzealiów.</w:t>
      </w:r>
    </w:p>
    <w:p w14:paraId="70126709" w14:textId="77777777" w:rsidR="002F1E55" w:rsidRPr="00EE05E8" w:rsidRDefault="002F1E55" w:rsidP="002F1E55">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 xml:space="preserve">2. W trakcie trwania wysokiego sezonu turystycznego w Muzeum Żywieckim Parku Etnograficznym są przeprowadzane prace konserwatorskie w zakresie wynikającym z możliwości zastosowania preparatów </w:t>
      </w:r>
      <w:proofErr w:type="spellStart"/>
      <w:r w:rsidRPr="00EE05E8">
        <w:rPr>
          <w:rFonts w:ascii="Times New Roman" w:eastAsia="Arial Unicode MS" w:hAnsi="Times New Roman" w:cs="Times New Roman"/>
          <w:kern w:val="3"/>
          <w:sz w:val="24"/>
          <w:szCs w:val="24"/>
          <w:lang w:eastAsia="pl-PL"/>
        </w:rPr>
        <w:t>toksykacyjnych</w:t>
      </w:r>
      <w:proofErr w:type="spellEnd"/>
      <w:r w:rsidRPr="00EE05E8">
        <w:rPr>
          <w:rFonts w:ascii="Times New Roman" w:eastAsia="Arial Unicode MS" w:hAnsi="Times New Roman" w:cs="Times New Roman"/>
          <w:kern w:val="3"/>
          <w:sz w:val="24"/>
          <w:szCs w:val="24"/>
          <w:lang w:eastAsia="pl-PL"/>
        </w:rPr>
        <w:t xml:space="preserve"> do robót wykonywanych na zewnątrz.</w:t>
      </w:r>
    </w:p>
    <w:p w14:paraId="0D07C1A1" w14:textId="77777777" w:rsidR="002F1E55" w:rsidRPr="00EE05E8" w:rsidRDefault="002F1E55" w:rsidP="002F1E55">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3. Pracownicy Muzeum wzięli udział w Międzynarodowej Konferencji Naukowej w Krakowie.</w:t>
      </w:r>
    </w:p>
    <w:p w14:paraId="7D9BEC9D" w14:textId="77777777" w:rsidR="002F1E55" w:rsidRPr="00EE05E8" w:rsidRDefault="002F1E55" w:rsidP="002F1E55">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4. Nagrywanie filmu do projektu pod nazwą Wyróżnik Turystyczny Gminy Ślemień.</w:t>
      </w:r>
    </w:p>
    <w:p w14:paraId="61D14CE7" w14:textId="77777777" w:rsidR="002F1E55" w:rsidRPr="00EE05E8" w:rsidRDefault="002F1E55" w:rsidP="002F1E55">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5. Promocja filmu do projektu Wyróżnik Turystyczny Gminy Ślemień.</w:t>
      </w:r>
    </w:p>
    <w:p w14:paraId="35801C26" w14:textId="77777777" w:rsidR="002F1E55" w:rsidRPr="00EE05E8" w:rsidRDefault="002F1E55" w:rsidP="002F1E55">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6. Dwie sesje fotograficzne w Muzeum dla zespołu Dolanie.</w:t>
      </w:r>
    </w:p>
    <w:p w14:paraId="0EC4BCAB" w14:textId="77777777" w:rsidR="002F1E55" w:rsidRPr="00EE05E8" w:rsidRDefault="002F1E55" w:rsidP="002F1E55">
      <w:pPr>
        <w:widowControl w:val="0"/>
        <w:suppressAutoHyphens/>
        <w:autoSpaceDN w:val="0"/>
        <w:spacing w:before="57" w:after="283" w:line="240" w:lineRule="auto"/>
        <w:jc w:val="both"/>
        <w:textAlignment w:val="baseline"/>
        <w:rPr>
          <w:rFonts w:ascii="Times New Roman" w:eastAsia="Arial Unicode MS" w:hAnsi="Times New Roman" w:cs="Times New Roman"/>
          <w:b/>
          <w:bCs/>
          <w:kern w:val="3"/>
          <w:sz w:val="24"/>
          <w:szCs w:val="24"/>
          <w:lang w:eastAsia="pl-PL"/>
        </w:rPr>
      </w:pPr>
      <w:r w:rsidRPr="00EE05E8">
        <w:rPr>
          <w:rFonts w:ascii="Times New Roman" w:eastAsia="Arial Unicode MS" w:hAnsi="Times New Roman" w:cs="Times New Roman"/>
          <w:b/>
          <w:bCs/>
          <w:kern w:val="3"/>
          <w:sz w:val="24"/>
          <w:szCs w:val="24"/>
          <w:lang w:eastAsia="pl-PL"/>
        </w:rPr>
        <w:t>Najważniejsze działania o charakterze marketingowo - promocyjnym, przeprowadzone w październiku 2023r.:</w:t>
      </w:r>
    </w:p>
    <w:p w14:paraId="2C869DF3" w14:textId="77777777" w:rsidR="002F1E55" w:rsidRPr="00EE05E8" w:rsidRDefault="002F1E55" w:rsidP="002F1E55">
      <w:pPr>
        <w:shd w:val="clear" w:color="auto" w:fill="FFFFFF"/>
        <w:autoSpaceDN w:val="0"/>
        <w:spacing w:after="96" w:line="360" w:lineRule="auto"/>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1. Z uwagi na ograniczone środki finansowe oraz niewystarczający skład osobowy działania promocyjne prowadzone przez pracowników Muzeum Żywieckiego Parku Etnograficznego realizowane są w zmniejszonym zakresie – główny nacisk położony jest na prowadzenie działalności merytorycznej Muzeum, oraz obsługę ruchu turystycznego</w:t>
      </w:r>
    </w:p>
    <w:p w14:paraId="43664519" w14:textId="77777777" w:rsidR="002F1E55" w:rsidRPr="00EE05E8" w:rsidRDefault="002F1E55" w:rsidP="002F1E55">
      <w:pPr>
        <w:shd w:val="clear" w:color="auto" w:fill="FFFFFF"/>
        <w:autoSpaceDN w:val="0"/>
        <w:spacing w:after="96" w:line="360" w:lineRule="auto"/>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2. Cały czas trwają prace związane z poszukiwaniem dodatkowych i nowych środków finansowania planowanych działań muzealnych.</w:t>
      </w:r>
    </w:p>
    <w:p w14:paraId="4575B768" w14:textId="77777777" w:rsidR="002F1E55" w:rsidRPr="00EE05E8" w:rsidRDefault="002F1E55" w:rsidP="002F1E55">
      <w:pPr>
        <w:shd w:val="clear" w:color="auto" w:fill="FFFFFF"/>
        <w:autoSpaceDN w:val="0"/>
        <w:spacing w:after="150" w:line="360" w:lineRule="auto"/>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3. Prowadzone są liczne zajęcia edukacyjne oraz warsztaty muzealne dla grup odwiedzających Muzeum Żywiecki Park Etnograficzny w Ślemieniu.</w:t>
      </w:r>
    </w:p>
    <w:p w14:paraId="5009FD20" w14:textId="77777777" w:rsidR="002F1E55" w:rsidRPr="00EE05E8" w:rsidRDefault="002F1E55" w:rsidP="002F1E55">
      <w:pPr>
        <w:shd w:val="clear" w:color="auto" w:fill="FFFFFF"/>
        <w:autoSpaceDN w:val="0"/>
        <w:spacing w:before="227" w:after="96" w:line="360" w:lineRule="auto"/>
        <w:jc w:val="both"/>
        <w:textAlignment w:val="baseline"/>
        <w:rPr>
          <w:rFonts w:ascii="Times New Roman" w:eastAsia="Times New Roman" w:hAnsi="Times New Roman" w:cs="Times New Roman"/>
          <w:b/>
          <w:kern w:val="3"/>
          <w:sz w:val="24"/>
          <w:szCs w:val="24"/>
          <w:lang w:eastAsia="pl-PL"/>
        </w:rPr>
      </w:pPr>
      <w:r w:rsidRPr="00EE05E8">
        <w:rPr>
          <w:rFonts w:ascii="Times New Roman" w:eastAsia="Times New Roman" w:hAnsi="Times New Roman" w:cs="Times New Roman"/>
          <w:b/>
          <w:kern w:val="3"/>
          <w:sz w:val="24"/>
          <w:szCs w:val="24"/>
          <w:lang w:eastAsia="pl-PL"/>
        </w:rPr>
        <w:t>LISTOPAD 2023</w:t>
      </w:r>
    </w:p>
    <w:p w14:paraId="2A40A77E" w14:textId="77777777" w:rsidR="002F1E55" w:rsidRPr="00EE05E8" w:rsidRDefault="002F1E55" w:rsidP="002F1E55">
      <w:pPr>
        <w:widowControl w:val="0"/>
        <w:suppressAutoHyphens/>
        <w:autoSpaceDN w:val="0"/>
        <w:spacing w:after="283" w:line="240" w:lineRule="auto"/>
        <w:jc w:val="both"/>
        <w:textAlignment w:val="baseline"/>
        <w:rPr>
          <w:rFonts w:ascii="Times New Roman" w:eastAsia="Arial Unicode MS" w:hAnsi="Times New Roman" w:cs="Times New Roman"/>
          <w:b/>
          <w:bCs/>
          <w:kern w:val="3"/>
          <w:sz w:val="24"/>
          <w:szCs w:val="24"/>
          <w:lang w:eastAsia="pl-PL"/>
        </w:rPr>
      </w:pPr>
      <w:r w:rsidRPr="00EE05E8">
        <w:rPr>
          <w:rFonts w:ascii="Times New Roman" w:eastAsia="Arial Unicode MS" w:hAnsi="Times New Roman" w:cs="Times New Roman"/>
          <w:b/>
          <w:bCs/>
          <w:kern w:val="3"/>
          <w:sz w:val="24"/>
          <w:szCs w:val="24"/>
          <w:lang w:eastAsia="pl-PL"/>
        </w:rPr>
        <w:t>Najważniejsze działania o charakterze merytorycznym oraz muzealnym, przeprowadzone w listopadzie  2022r.:</w:t>
      </w:r>
    </w:p>
    <w:p w14:paraId="0D6651B6" w14:textId="77777777" w:rsidR="002F1E55" w:rsidRPr="00EE05E8" w:rsidRDefault="002F1E55" w:rsidP="002F1E55">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1. W listopadzie został sporządzony plan zadań na nadchodzący sezon 2024.</w:t>
      </w:r>
    </w:p>
    <w:p w14:paraId="29596ACA" w14:textId="77777777" w:rsidR="002F1E55" w:rsidRPr="00EE05E8" w:rsidRDefault="002F1E55" w:rsidP="002F1E55">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2. Sporządzono preliminarz budżetowy na rok 2024</w:t>
      </w:r>
    </w:p>
    <w:p w14:paraId="66629FA5" w14:textId="77777777" w:rsidR="002F1E55" w:rsidRPr="00EE05E8" w:rsidRDefault="002F1E55" w:rsidP="002F1E55">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3. Udział w konferencji konserwatorskiej pod nazwą „Na ratunek drewnu”.</w:t>
      </w:r>
    </w:p>
    <w:p w14:paraId="70937C18" w14:textId="77777777" w:rsidR="002F1E55" w:rsidRPr="00EE05E8" w:rsidRDefault="002F1E55" w:rsidP="002F1E55">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4. Wyjazd studyjny do Muzeum Orawski Park Etnograficzny w Zubrzycy Górnej.</w:t>
      </w:r>
    </w:p>
    <w:p w14:paraId="650C87EC" w14:textId="77777777" w:rsidR="002F1E55" w:rsidRPr="00EE05E8" w:rsidRDefault="002F1E55" w:rsidP="002F1E55">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 xml:space="preserve">5. Zakupiono surowce oraz materiały plastyczne, rozpoczęto prace przy wykonywaniu </w:t>
      </w:r>
      <w:r w:rsidRPr="00EE05E8">
        <w:rPr>
          <w:rFonts w:ascii="Times New Roman" w:eastAsia="Arial Unicode MS" w:hAnsi="Times New Roman" w:cs="Times New Roman"/>
          <w:kern w:val="3"/>
          <w:sz w:val="24"/>
          <w:szCs w:val="24"/>
          <w:lang w:eastAsia="pl-PL"/>
        </w:rPr>
        <w:lastRenderedPageBreak/>
        <w:t>pamiątek do sklepiku-galerii.</w:t>
      </w:r>
    </w:p>
    <w:p w14:paraId="2CC75575" w14:textId="77777777" w:rsidR="002F1E55" w:rsidRPr="00EE05E8" w:rsidRDefault="002F1E55" w:rsidP="002F1E55">
      <w:pPr>
        <w:widowControl w:val="0"/>
        <w:suppressAutoHyphens/>
        <w:autoSpaceDN w:val="0"/>
        <w:spacing w:before="227" w:after="283" w:line="240" w:lineRule="auto"/>
        <w:jc w:val="both"/>
        <w:textAlignment w:val="baseline"/>
        <w:rPr>
          <w:rFonts w:ascii="Times New Roman" w:eastAsia="Arial Unicode MS" w:hAnsi="Times New Roman" w:cs="Times New Roman"/>
          <w:b/>
          <w:bCs/>
          <w:kern w:val="3"/>
          <w:sz w:val="24"/>
          <w:szCs w:val="24"/>
          <w:lang w:eastAsia="pl-PL"/>
        </w:rPr>
      </w:pPr>
      <w:r w:rsidRPr="00EE05E8">
        <w:rPr>
          <w:rFonts w:ascii="Times New Roman" w:eastAsia="Arial Unicode MS" w:hAnsi="Times New Roman" w:cs="Times New Roman"/>
          <w:b/>
          <w:bCs/>
          <w:kern w:val="3"/>
          <w:sz w:val="24"/>
          <w:szCs w:val="24"/>
          <w:lang w:eastAsia="pl-PL"/>
        </w:rPr>
        <w:t>Najważniejsze działania o charakterze marketingowo - promocyjnym, przeprowadzone w listopadzie 2023r.:</w:t>
      </w:r>
    </w:p>
    <w:p w14:paraId="7626327B" w14:textId="77777777" w:rsidR="002F1E55" w:rsidRPr="00EE05E8" w:rsidRDefault="002F1E55" w:rsidP="002F1E55">
      <w:pPr>
        <w:shd w:val="clear" w:color="auto" w:fill="FFFFFF"/>
        <w:autoSpaceDN w:val="0"/>
        <w:spacing w:after="150" w:line="360" w:lineRule="auto"/>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1. Z uwagi na ograniczone środki finansowe oraz niewystarczający skład osobowy działania promocyjne prowadzone przez pracowników Muzeum Żywieckiego Parku Etnograficznego realizowane są w zmniejszonym zakresie – główny nacisk położony jest na prowadzenie działalności merytorycznej Muzeum, oraz obsługę ruchu turystycznego</w:t>
      </w:r>
    </w:p>
    <w:p w14:paraId="326B95BD" w14:textId="77777777" w:rsidR="002F1E55" w:rsidRPr="00EE05E8" w:rsidRDefault="002F1E55" w:rsidP="002F1E55">
      <w:pPr>
        <w:shd w:val="clear" w:color="auto" w:fill="FFFFFF"/>
        <w:autoSpaceDN w:val="0"/>
        <w:spacing w:after="150" w:line="360" w:lineRule="auto"/>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2. Cały czas trwają prace związane z poszukiwaniem dodatkowych i nowych środków finansowania planowanych działań muzealnych.</w:t>
      </w:r>
    </w:p>
    <w:p w14:paraId="645C53A4" w14:textId="77777777" w:rsidR="002F1E55" w:rsidRPr="00EE05E8" w:rsidRDefault="002F1E55" w:rsidP="002F1E55">
      <w:pPr>
        <w:shd w:val="clear" w:color="auto" w:fill="FFFFFF"/>
        <w:autoSpaceDN w:val="0"/>
        <w:spacing w:after="150" w:line="360" w:lineRule="auto"/>
        <w:textAlignment w:val="baseline"/>
        <w:rPr>
          <w:rFonts w:ascii="Times New Roman" w:eastAsia="Times New Roman" w:hAnsi="Times New Roman" w:cs="Times New Roman"/>
          <w:b/>
          <w:kern w:val="3"/>
          <w:sz w:val="24"/>
          <w:szCs w:val="24"/>
          <w:lang w:eastAsia="pl-PL"/>
        </w:rPr>
      </w:pPr>
      <w:r w:rsidRPr="00EE05E8">
        <w:rPr>
          <w:rFonts w:ascii="Times New Roman" w:eastAsia="Times New Roman" w:hAnsi="Times New Roman" w:cs="Times New Roman"/>
          <w:b/>
          <w:kern w:val="3"/>
          <w:sz w:val="24"/>
          <w:szCs w:val="24"/>
          <w:lang w:eastAsia="pl-PL"/>
        </w:rPr>
        <w:t>GRUDZIEŃ 2023</w:t>
      </w:r>
    </w:p>
    <w:p w14:paraId="4501AE91" w14:textId="77777777" w:rsidR="002F1E55" w:rsidRPr="00EE05E8" w:rsidRDefault="002F1E55" w:rsidP="002F1E55">
      <w:pPr>
        <w:widowControl w:val="0"/>
        <w:suppressAutoHyphens/>
        <w:autoSpaceDN w:val="0"/>
        <w:spacing w:after="283" w:line="240" w:lineRule="auto"/>
        <w:jc w:val="both"/>
        <w:textAlignment w:val="baseline"/>
        <w:rPr>
          <w:rFonts w:ascii="Times New Roman" w:eastAsia="Arial Unicode MS" w:hAnsi="Times New Roman" w:cs="Times New Roman"/>
          <w:b/>
          <w:bCs/>
          <w:kern w:val="3"/>
          <w:sz w:val="24"/>
          <w:szCs w:val="24"/>
          <w:lang w:eastAsia="pl-PL"/>
        </w:rPr>
      </w:pPr>
      <w:r w:rsidRPr="00EE05E8">
        <w:rPr>
          <w:rFonts w:ascii="Times New Roman" w:eastAsia="Arial Unicode MS" w:hAnsi="Times New Roman" w:cs="Times New Roman"/>
          <w:b/>
          <w:bCs/>
          <w:kern w:val="3"/>
          <w:sz w:val="24"/>
          <w:szCs w:val="24"/>
          <w:lang w:eastAsia="pl-PL"/>
        </w:rPr>
        <w:t>Najważniejsze działania o charakterze merytorycznym oraz muzealnym, przeprowadzone w grudniu 2023 r.:</w:t>
      </w:r>
    </w:p>
    <w:p w14:paraId="6C92D168" w14:textId="77777777" w:rsidR="002F1E55" w:rsidRPr="00EE05E8" w:rsidRDefault="002F1E55" w:rsidP="002F1E55">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1. Zakupiono surowce oraz materiały plastyczne, rozpoczęto prace przy wykonywanie pamiątek do sklepiku-galerii.</w:t>
      </w:r>
    </w:p>
    <w:p w14:paraId="57786FBA" w14:textId="77777777" w:rsidR="002F1E55" w:rsidRPr="00EE05E8" w:rsidRDefault="002F1E55" w:rsidP="002F1E55">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2. Wykonane zostały dekoracje bożonarodzeniowe w chałupie z Łękawicy oraz szkole z Rychwałdu</w:t>
      </w:r>
    </w:p>
    <w:p w14:paraId="4263109B" w14:textId="77777777" w:rsidR="002F1E55" w:rsidRPr="00EE05E8" w:rsidRDefault="002F1E55" w:rsidP="002F1E55">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3. zakończenie II etapu odbudowy zabytkowego drewnianego kościoła z Jasiennej.</w:t>
      </w:r>
    </w:p>
    <w:p w14:paraId="6D80E292" w14:textId="77777777" w:rsidR="002F1E55" w:rsidRPr="00EE05E8" w:rsidRDefault="002F1E55" w:rsidP="002F1E55">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E05E8">
        <w:rPr>
          <w:rFonts w:ascii="Times New Roman" w:eastAsia="Arial Unicode MS" w:hAnsi="Times New Roman" w:cs="Times New Roman"/>
          <w:kern w:val="3"/>
          <w:sz w:val="24"/>
          <w:szCs w:val="24"/>
          <w:lang w:eastAsia="pl-PL"/>
        </w:rPr>
        <w:t>4. Udział w Sesji Konserwatorskiej pt. Wnętrza.</w:t>
      </w:r>
    </w:p>
    <w:p w14:paraId="0480FA32" w14:textId="77777777" w:rsidR="002F1E55" w:rsidRPr="00EE05E8" w:rsidRDefault="002F1E55" w:rsidP="002F1E55">
      <w:pPr>
        <w:widowControl w:val="0"/>
        <w:suppressAutoHyphens/>
        <w:autoSpaceDN w:val="0"/>
        <w:spacing w:before="227" w:after="283" w:line="240" w:lineRule="auto"/>
        <w:jc w:val="both"/>
        <w:textAlignment w:val="baseline"/>
        <w:rPr>
          <w:rFonts w:ascii="Times New Roman" w:eastAsia="Arial Unicode MS" w:hAnsi="Times New Roman" w:cs="Times New Roman"/>
          <w:b/>
          <w:bCs/>
          <w:kern w:val="3"/>
          <w:sz w:val="24"/>
          <w:szCs w:val="24"/>
          <w:lang w:eastAsia="pl-PL"/>
        </w:rPr>
      </w:pPr>
      <w:r w:rsidRPr="00EE05E8">
        <w:rPr>
          <w:rFonts w:ascii="Times New Roman" w:eastAsia="Arial Unicode MS" w:hAnsi="Times New Roman" w:cs="Times New Roman"/>
          <w:b/>
          <w:bCs/>
          <w:kern w:val="3"/>
          <w:sz w:val="24"/>
          <w:szCs w:val="24"/>
          <w:lang w:eastAsia="pl-PL"/>
        </w:rPr>
        <w:t>Najważniejsze działania o charakterze marketingowo - promocyjnym, przeprowadzone w grudniu 2023 r.:</w:t>
      </w:r>
    </w:p>
    <w:p w14:paraId="630B0D14" w14:textId="77777777" w:rsidR="002F1E55" w:rsidRPr="00EE05E8" w:rsidRDefault="002F1E55" w:rsidP="002F1E55">
      <w:pPr>
        <w:shd w:val="clear" w:color="auto" w:fill="FFFFFF"/>
        <w:autoSpaceDN w:val="0"/>
        <w:spacing w:after="150" w:line="360" w:lineRule="auto"/>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1. Z uwagi na ograniczone środki finansowe oraz niewystarczający skład osobowy działania promocyjne prowadzone przez pracowników Żywieckiego Parku Etnograficznego realizowane są w zmniejszonym zakresie – główny nacisk położony jest na prowadzenie działalności merytorycznej Muzeum, oraz obsługę ruchu turystycznego</w:t>
      </w:r>
    </w:p>
    <w:p w14:paraId="2FF7E75A" w14:textId="6C5B3D75" w:rsidR="002F1E55" w:rsidRDefault="002F1E55" w:rsidP="00EE05E8">
      <w:pPr>
        <w:shd w:val="clear" w:color="auto" w:fill="FFFFFF"/>
        <w:autoSpaceDN w:val="0"/>
        <w:spacing w:after="150" w:line="360" w:lineRule="auto"/>
        <w:jc w:val="both"/>
        <w:textAlignment w:val="baseline"/>
        <w:rPr>
          <w:rFonts w:ascii="Times New Roman" w:eastAsia="Times New Roman" w:hAnsi="Times New Roman" w:cs="Times New Roman"/>
          <w:kern w:val="3"/>
          <w:sz w:val="24"/>
          <w:szCs w:val="24"/>
          <w:lang w:eastAsia="pl-PL"/>
        </w:rPr>
      </w:pPr>
      <w:r w:rsidRPr="00EE05E8">
        <w:rPr>
          <w:rFonts w:ascii="Times New Roman" w:eastAsia="Times New Roman" w:hAnsi="Times New Roman" w:cs="Times New Roman"/>
          <w:kern w:val="3"/>
          <w:sz w:val="24"/>
          <w:szCs w:val="24"/>
          <w:lang w:eastAsia="pl-PL"/>
        </w:rPr>
        <w:t>2. Cały czas trwają prace związane z poszukiwaniem dodatkowych i nowych środków finansowania planowanych działań muzealnych.</w:t>
      </w:r>
    </w:p>
    <w:p w14:paraId="0D612992" w14:textId="77777777" w:rsidR="00504F1B" w:rsidRDefault="00504F1B" w:rsidP="00EE05E8">
      <w:pPr>
        <w:shd w:val="clear" w:color="auto" w:fill="FFFFFF"/>
        <w:autoSpaceDN w:val="0"/>
        <w:spacing w:after="150" w:line="360" w:lineRule="auto"/>
        <w:jc w:val="both"/>
        <w:textAlignment w:val="baseline"/>
        <w:rPr>
          <w:rFonts w:ascii="Times New Roman" w:eastAsia="Times New Roman" w:hAnsi="Times New Roman" w:cs="Times New Roman"/>
          <w:kern w:val="3"/>
          <w:sz w:val="24"/>
          <w:szCs w:val="24"/>
          <w:lang w:eastAsia="pl-PL"/>
        </w:rPr>
      </w:pPr>
    </w:p>
    <w:p w14:paraId="32AC4FA2" w14:textId="6A8A5C8D" w:rsidR="00C947C5" w:rsidRPr="00504F1B" w:rsidRDefault="00504F1B" w:rsidP="00504F1B">
      <w:pPr>
        <w:shd w:val="clear" w:color="auto" w:fill="FFFFFF"/>
        <w:autoSpaceDN w:val="0"/>
        <w:spacing w:after="150" w:line="360" w:lineRule="auto"/>
        <w:jc w:val="both"/>
        <w:textAlignment w:val="baseline"/>
        <w:rPr>
          <w:rFonts w:ascii="Times New Roman" w:eastAsia="Times New Roman" w:hAnsi="Times New Roman" w:cs="Times New Roman"/>
          <w:b/>
          <w:bCs/>
          <w:kern w:val="3"/>
          <w:sz w:val="24"/>
          <w:szCs w:val="24"/>
          <w:lang w:eastAsia="pl-PL"/>
        </w:rPr>
      </w:pPr>
      <w:r w:rsidRPr="00504F1B">
        <w:rPr>
          <w:rFonts w:ascii="Times New Roman" w:eastAsia="Times New Roman" w:hAnsi="Times New Roman" w:cs="Times New Roman"/>
          <w:b/>
          <w:bCs/>
          <w:kern w:val="3"/>
          <w:sz w:val="24"/>
          <w:szCs w:val="24"/>
          <w:lang w:eastAsia="pl-PL"/>
        </w:rPr>
        <w:t xml:space="preserve">17.3 GMINNA BIBLIOTEKA PUBLICZNA W ŚLEMIENIU PRZEDKŁADA SPRAWOZDANIE Z DZIAŁALNOŚCI ZA ROK 2023 OBEJMUJĄCE: </w:t>
      </w:r>
    </w:p>
    <w:p w14:paraId="1777C9BA" w14:textId="77777777" w:rsidR="00C947C5" w:rsidRPr="00EE05E8" w:rsidRDefault="00C947C5" w:rsidP="00C947C5">
      <w:pPr>
        <w:widowControl w:val="0"/>
        <w:numPr>
          <w:ilvl w:val="0"/>
          <w:numId w:val="102"/>
        </w:numPr>
        <w:suppressAutoHyphens/>
        <w:autoSpaceDN w:val="0"/>
        <w:spacing w:after="0" w:line="360" w:lineRule="auto"/>
        <w:jc w:val="both"/>
        <w:textAlignment w:val="baseline"/>
        <w:rPr>
          <w:rFonts w:ascii="Times New Roman" w:eastAsia="Andale Sans UI" w:hAnsi="Times New Roman" w:cs="Times New Roman"/>
          <w:b/>
          <w:kern w:val="3"/>
          <w:sz w:val="24"/>
          <w:szCs w:val="24"/>
        </w:rPr>
      </w:pPr>
      <w:r w:rsidRPr="00EE05E8">
        <w:rPr>
          <w:rFonts w:ascii="Times New Roman" w:eastAsia="Andale Sans UI" w:hAnsi="Times New Roman" w:cs="Times New Roman"/>
          <w:b/>
          <w:kern w:val="3"/>
          <w:sz w:val="24"/>
          <w:szCs w:val="24"/>
        </w:rPr>
        <w:lastRenderedPageBreak/>
        <w:t>Najważniejsze problemy w działalności Biblioteki</w:t>
      </w:r>
    </w:p>
    <w:p w14:paraId="6982B02C" w14:textId="77777777" w:rsidR="00C947C5" w:rsidRPr="00EE05E8" w:rsidRDefault="00C947C5" w:rsidP="00C947C5">
      <w:pPr>
        <w:widowControl w:val="0"/>
        <w:numPr>
          <w:ilvl w:val="0"/>
          <w:numId w:val="101"/>
        </w:numPr>
        <w:suppressAutoHyphens/>
        <w:autoSpaceDN w:val="0"/>
        <w:spacing w:after="0" w:line="360" w:lineRule="auto"/>
        <w:jc w:val="both"/>
        <w:textAlignment w:val="baseline"/>
        <w:rPr>
          <w:rFonts w:ascii="Times New Roman" w:eastAsia="Andale Sans UI" w:hAnsi="Times New Roman" w:cs="Times New Roman"/>
          <w:b/>
          <w:bCs/>
          <w:kern w:val="3"/>
          <w:sz w:val="24"/>
          <w:szCs w:val="24"/>
        </w:rPr>
      </w:pPr>
      <w:r w:rsidRPr="00EE05E8">
        <w:rPr>
          <w:rFonts w:ascii="Times New Roman" w:eastAsia="Andale Sans UI" w:hAnsi="Times New Roman" w:cs="Times New Roman"/>
          <w:b/>
          <w:bCs/>
          <w:kern w:val="3"/>
          <w:sz w:val="24"/>
          <w:szCs w:val="24"/>
        </w:rPr>
        <w:t>Polityka gromadzenia zbiorów książkowych</w:t>
      </w:r>
    </w:p>
    <w:p w14:paraId="55AD6C63" w14:textId="77777777" w:rsidR="00C947C5" w:rsidRPr="00EE05E8" w:rsidRDefault="00C947C5" w:rsidP="00C947C5">
      <w:pPr>
        <w:widowControl w:val="0"/>
        <w:numPr>
          <w:ilvl w:val="0"/>
          <w:numId w:val="101"/>
        </w:numPr>
        <w:suppressAutoHyphens/>
        <w:autoSpaceDN w:val="0"/>
        <w:spacing w:after="0" w:line="360" w:lineRule="auto"/>
        <w:jc w:val="both"/>
        <w:textAlignment w:val="baseline"/>
        <w:rPr>
          <w:rFonts w:ascii="Times New Roman" w:eastAsia="Andale Sans UI" w:hAnsi="Times New Roman" w:cs="Times New Roman"/>
          <w:b/>
          <w:kern w:val="3"/>
          <w:sz w:val="24"/>
          <w:szCs w:val="24"/>
        </w:rPr>
      </w:pPr>
      <w:r w:rsidRPr="00EE05E8">
        <w:rPr>
          <w:rFonts w:ascii="Times New Roman" w:eastAsia="Andale Sans UI" w:hAnsi="Times New Roman" w:cs="Times New Roman"/>
          <w:b/>
          <w:kern w:val="3"/>
          <w:sz w:val="24"/>
          <w:szCs w:val="24"/>
        </w:rPr>
        <w:t>Czytelnictwo. Promocja. Nowe usługi biblioteczne</w:t>
      </w:r>
    </w:p>
    <w:p w14:paraId="7923FB16" w14:textId="35597CDB" w:rsidR="00C947C5" w:rsidRPr="00EE05E8" w:rsidRDefault="00C947C5" w:rsidP="00C947C5">
      <w:pPr>
        <w:widowControl w:val="0"/>
        <w:numPr>
          <w:ilvl w:val="0"/>
          <w:numId w:val="101"/>
        </w:numPr>
        <w:suppressAutoHyphens/>
        <w:autoSpaceDN w:val="0"/>
        <w:spacing w:after="0" w:line="360" w:lineRule="auto"/>
        <w:jc w:val="both"/>
        <w:textAlignment w:val="baseline"/>
        <w:rPr>
          <w:rFonts w:ascii="Times New Roman" w:eastAsia="Andale Sans UI" w:hAnsi="Times New Roman" w:cs="Times New Roman"/>
          <w:b/>
          <w:kern w:val="3"/>
          <w:sz w:val="24"/>
          <w:szCs w:val="24"/>
        </w:rPr>
      </w:pPr>
      <w:r w:rsidRPr="00EE05E8">
        <w:rPr>
          <w:rFonts w:ascii="Times New Roman" w:eastAsia="Andale Sans UI" w:hAnsi="Times New Roman" w:cs="Times New Roman"/>
          <w:b/>
          <w:kern w:val="3"/>
          <w:sz w:val="24"/>
          <w:szCs w:val="24"/>
        </w:rPr>
        <w:t>Działalnoś</w:t>
      </w:r>
      <w:r w:rsidR="00EE05E8">
        <w:rPr>
          <w:rFonts w:ascii="Times New Roman" w:eastAsia="Andale Sans UI" w:hAnsi="Times New Roman" w:cs="Times New Roman"/>
          <w:b/>
          <w:kern w:val="3"/>
          <w:sz w:val="24"/>
          <w:szCs w:val="24"/>
        </w:rPr>
        <w:t xml:space="preserve">ć </w:t>
      </w:r>
      <w:r w:rsidRPr="00EE05E8">
        <w:rPr>
          <w:rFonts w:ascii="Times New Roman" w:eastAsia="Andale Sans UI" w:hAnsi="Times New Roman" w:cs="Times New Roman"/>
          <w:b/>
          <w:kern w:val="3"/>
          <w:sz w:val="24"/>
          <w:szCs w:val="24"/>
        </w:rPr>
        <w:t>proekologiczna w bibliotece dla dzieci i dorosłych</w:t>
      </w:r>
    </w:p>
    <w:p w14:paraId="7464751F" w14:textId="77777777" w:rsidR="00C947C5" w:rsidRPr="00EE05E8" w:rsidRDefault="00C947C5" w:rsidP="00C947C5">
      <w:pPr>
        <w:widowControl w:val="0"/>
        <w:numPr>
          <w:ilvl w:val="0"/>
          <w:numId w:val="101"/>
        </w:numPr>
        <w:suppressAutoHyphens/>
        <w:autoSpaceDN w:val="0"/>
        <w:spacing w:after="0" w:line="360" w:lineRule="auto"/>
        <w:jc w:val="both"/>
        <w:textAlignment w:val="baseline"/>
        <w:rPr>
          <w:rFonts w:ascii="Times New Roman" w:eastAsia="Andale Sans UI" w:hAnsi="Times New Roman" w:cs="Times New Roman"/>
          <w:b/>
          <w:kern w:val="3"/>
          <w:sz w:val="24"/>
          <w:szCs w:val="24"/>
        </w:rPr>
      </w:pPr>
      <w:r w:rsidRPr="00EE05E8">
        <w:rPr>
          <w:rFonts w:ascii="Times New Roman" w:eastAsia="Andale Sans UI" w:hAnsi="Times New Roman" w:cs="Times New Roman"/>
          <w:b/>
          <w:kern w:val="3"/>
          <w:sz w:val="24"/>
          <w:szCs w:val="24"/>
        </w:rPr>
        <w:t>Komputeryzacja</w:t>
      </w:r>
    </w:p>
    <w:p w14:paraId="4CEE2976" w14:textId="77777777" w:rsidR="00C947C5" w:rsidRPr="00EE05E8" w:rsidRDefault="00C947C5" w:rsidP="00C947C5">
      <w:pPr>
        <w:widowControl w:val="0"/>
        <w:numPr>
          <w:ilvl w:val="0"/>
          <w:numId w:val="101"/>
        </w:numPr>
        <w:suppressAutoHyphens/>
        <w:autoSpaceDN w:val="0"/>
        <w:spacing w:after="0" w:line="360" w:lineRule="auto"/>
        <w:textAlignment w:val="baseline"/>
        <w:rPr>
          <w:rFonts w:ascii="Times New Roman" w:eastAsia="Andale Sans UI" w:hAnsi="Times New Roman" w:cs="Times New Roman"/>
          <w:b/>
          <w:kern w:val="3"/>
          <w:sz w:val="24"/>
          <w:szCs w:val="24"/>
        </w:rPr>
      </w:pPr>
      <w:r w:rsidRPr="00EE05E8">
        <w:rPr>
          <w:rFonts w:ascii="Times New Roman" w:eastAsia="Andale Sans UI" w:hAnsi="Times New Roman" w:cs="Times New Roman"/>
          <w:b/>
          <w:kern w:val="3"/>
          <w:sz w:val="24"/>
          <w:szCs w:val="24"/>
        </w:rPr>
        <w:t>Finansowanie.</w:t>
      </w:r>
    </w:p>
    <w:p w14:paraId="67B96FCD" w14:textId="77777777" w:rsidR="00C947C5" w:rsidRPr="00EE05E8" w:rsidRDefault="00C947C5" w:rsidP="00C947C5">
      <w:pPr>
        <w:widowControl w:val="0"/>
        <w:suppressAutoHyphens/>
        <w:autoSpaceDN w:val="0"/>
        <w:spacing w:after="0" w:line="360" w:lineRule="auto"/>
        <w:jc w:val="both"/>
        <w:textAlignment w:val="baseline"/>
        <w:rPr>
          <w:rFonts w:ascii="Times New Roman" w:eastAsia="Andale Sans UI" w:hAnsi="Times New Roman" w:cs="Times New Roman"/>
          <w:kern w:val="3"/>
          <w:sz w:val="24"/>
          <w:szCs w:val="24"/>
        </w:rPr>
      </w:pPr>
    </w:p>
    <w:p w14:paraId="5D0C5ECC" w14:textId="369F1B5C" w:rsidR="00C947C5" w:rsidRPr="00C947C5" w:rsidRDefault="00C947C5" w:rsidP="00C947C5">
      <w:pPr>
        <w:widowControl w:val="0"/>
        <w:suppressAutoHyphens/>
        <w:autoSpaceDN w:val="0"/>
        <w:spacing w:after="0" w:line="240" w:lineRule="auto"/>
        <w:textAlignment w:val="baseline"/>
        <w:rPr>
          <w:rFonts w:ascii="Times New Roman" w:eastAsia="Andale Sans UI" w:hAnsi="Times New Roman" w:cs="Times New Roman"/>
          <w:b/>
          <w:bCs/>
          <w:color w:val="000000"/>
          <w:kern w:val="3"/>
          <w:sz w:val="24"/>
          <w:szCs w:val="24"/>
          <w:lang w:eastAsia="zh-CN"/>
        </w:rPr>
      </w:pPr>
      <w:r w:rsidRPr="00C947C5">
        <w:rPr>
          <w:rFonts w:ascii="Times New Roman" w:eastAsia="Andale Sans UI" w:hAnsi="Times New Roman" w:cs="Times New Roman"/>
          <w:b/>
          <w:bCs/>
          <w:color w:val="000000"/>
          <w:kern w:val="3"/>
          <w:sz w:val="24"/>
          <w:szCs w:val="24"/>
          <w:lang w:eastAsia="zh-CN"/>
        </w:rPr>
        <w:t>Sprawozdanie z działalności Gminnej B</w:t>
      </w:r>
      <w:r w:rsidR="00EE05E8">
        <w:rPr>
          <w:rFonts w:ascii="Times New Roman" w:eastAsia="Andale Sans UI" w:hAnsi="Times New Roman" w:cs="Times New Roman"/>
          <w:b/>
          <w:bCs/>
          <w:color w:val="000000"/>
          <w:kern w:val="3"/>
          <w:sz w:val="24"/>
          <w:szCs w:val="24"/>
          <w:lang w:eastAsia="zh-CN"/>
        </w:rPr>
        <w:t>i</w:t>
      </w:r>
      <w:r w:rsidRPr="00C947C5">
        <w:rPr>
          <w:rFonts w:ascii="Times New Roman" w:eastAsia="Andale Sans UI" w:hAnsi="Times New Roman" w:cs="Times New Roman"/>
          <w:b/>
          <w:bCs/>
          <w:color w:val="000000"/>
          <w:kern w:val="3"/>
          <w:sz w:val="24"/>
          <w:szCs w:val="24"/>
          <w:lang w:eastAsia="zh-CN"/>
        </w:rPr>
        <w:t>blioteki Publicznej w Ślemieniu za 2023r.</w:t>
      </w:r>
    </w:p>
    <w:p w14:paraId="41983F0C" w14:textId="77777777" w:rsidR="00C947C5" w:rsidRPr="00C947C5" w:rsidRDefault="00C947C5" w:rsidP="00C947C5">
      <w:pPr>
        <w:widowControl w:val="0"/>
        <w:suppressAutoHyphens/>
        <w:autoSpaceDN w:val="0"/>
        <w:spacing w:after="0" w:line="240" w:lineRule="auto"/>
        <w:textAlignment w:val="baseline"/>
        <w:rPr>
          <w:rFonts w:ascii="Times New Roman" w:eastAsia="Andale Sans UI" w:hAnsi="Times New Roman" w:cs="Times New Roman"/>
          <w:b/>
          <w:bCs/>
          <w:color w:val="000000"/>
          <w:kern w:val="3"/>
          <w:sz w:val="24"/>
          <w:szCs w:val="24"/>
          <w:lang w:eastAsia="zh-CN"/>
        </w:rPr>
      </w:pPr>
    </w:p>
    <w:p w14:paraId="08B7903F" w14:textId="77777777" w:rsidR="00C947C5" w:rsidRPr="00C947C5" w:rsidRDefault="00C947C5" w:rsidP="00C947C5">
      <w:pPr>
        <w:widowControl w:val="0"/>
        <w:suppressAutoHyphens/>
        <w:autoSpaceDN w:val="0"/>
        <w:spacing w:after="0" w:line="240" w:lineRule="auto"/>
        <w:textAlignment w:val="baseline"/>
        <w:rPr>
          <w:rFonts w:ascii="Times New Roman" w:eastAsia="Andale Sans UI" w:hAnsi="Times New Roman" w:cs="Times New Roman"/>
          <w:color w:val="000000"/>
          <w:kern w:val="3"/>
          <w:sz w:val="24"/>
          <w:szCs w:val="24"/>
          <w:lang w:eastAsia="zh-CN"/>
        </w:rPr>
      </w:pPr>
    </w:p>
    <w:p w14:paraId="05256F0C" w14:textId="77777777" w:rsidR="00C947C5" w:rsidRPr="00C947C5" w:rsidRDefault="00C947C5" w:rsidP="00C947C5">
      <w:pPr>
        <w:widowControl w:val="0"/>
        <w:suppressAutoHyphens/>
        <w:autoSpaceDN w:val="0"/>
        <w:spacing w:after="0" w:line="240" w:lineRule="auto"/>
        <w:jc w:val="both"/>
        <w:textAlignment w:val="baseline"/>
        <w:rPr>
          <w:rFonts w:ascii="Times New Roman" w:eastAsia="Andale Sans UI" w:hAnsi="Times New Roman" w:cs="Times New Roman"/>
          <w:b/>
          <w:bCs/>
          <w:color w:val="000000"/>
          <w:kern w:val="3"/>
          <w:sz w:val="24"/>
          <w:szCs w:val="24"/>
          <w:lang w:eastAsia="zh-CN"/>
        </w:rPr>
      </w:pPr>
      <w:r w:rsidRPr="00C947C5">
        <w:rPr>
          <w:rFonts w:ascii="Times New Roman" w:eastAsia="Andale Sans UI" w:hAnsi="Times New Roman" w:cs="Times New Roman"/>
          <w:b/>
          <w:bCs/>
          <w:color w:val="000000"/>
          <w:kern w:val="3"/>
          <w:sz w:val="24"/>
          <w:szCs w:val="24"/>
          <w:lang w:eastAsia="zh-CN"/>
        </w:rPr>
        <w:t>Najważniejsze problemy w działalności Biblioteki.</w:t>
      </w:r>
    </w:p>
    <w:p w14:paraId="0821CEA5" w14:textId="77777777" w:rsidR="00C947C5" w:rsidRPr="00C947C5" w:rsidRDefault="00C947C5" w:rsidP="00C947C5">
      <w:pPr>
        <w:widowControl w:val="0"/>
        <w:suppressAutoHyphens/>
        <w:autoSpaceDN w:val="0"/>
        <w:spacing w:after="0" w:line="240" w:lineRule="auto"/>
        <w:ind w:left="709" w:hanging="426"/>
        <w:jc w:val="both"/>
        <w:textAlignment w:val="baseline"/>
        <w:rPr>
          <w:rFonts w:ascii="Times New Roman" w:eastAsia="Andale Sans UI" w:hAnsi="Times New Roman" w:cs="Times New Roman"/>
          <w:b/>
          <w:bCs/>
          <w:color w:val="000000"/>
          <w:kern w:val="3"/>
          <w:sz w:val="24"/>
          <w:szCs w:val="24"/>
          <w:lang w:eastAsia="zh-CN"/>
        </w:rPr>
      </w:pPr>
    </w:p>
    <w:p w14:paraId="140134A9" w14:textId="77777777" w:rsidR="00C947C5" w:rsidRPr="00C947C5" w:rsidRDefault="00C947C5" w:rsidP="00C947C5">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4"/>
          <w:szCs w:val="24"/>
          <w:lang w:eastAsia="zh-CN"/>
        </w:rPr>
      </w:pPr>
      <w:r w:rsidRPr="00C947C5">
        <w:rPr>
          <w:rFonts w:ascii="Times New Roman" w:eastAsia="Andale Sans UI" w:hAnsi="Times New Roman" w:cs="Times New Roman"/>
          <w:color w:val="000000"/>
          <w:kern w:val="3"/>
          <w:sz w:val="24"/>
          <w:szCs w:val="24"/>
          <w:lang w:eastAsia="zh-CN"/>
        </w:rPr>
        <w:t>Jak pisano w sprawozdaniu za 2022r. Gminna Biblioteka Publiczna w Ślemieniu od kilku lat boryka się ze złą sytuacja lokalową, zarówno centrali jak i filii bibliotecznej.</w:t>
      </w:r>
    </w:p>
    <w:p w14:paraId="0D4DEB06" w14:textId="27A94589" w:rsidR="00C947C5" w:rsidRPr="00C947C5" w:rsidRDefault="00C947C5" w:rsidP="00C947C5">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rPr>
      </w:pPr>
      <w:r w:rsidRPr="00C947C5">
        <w:rPr>
          <w:rFonts w:ascii="Times New Roman" w:eastAsia="Andale Sans UI" w:hAnsi="Times New Roman" w:cs="Times New Roman"/>
          <w:color w:val="000000"/>
          <w:kern w:val="3"/>
          <w:sz w:val="24"/>
          <w:szCs w:val="24"/>
        </w:rPr>
        <w:t xml:space="preserve"> </w:t>
      </w:r>
      <w:r w:rsidRPr="00C947C5">
        <w:rPr>
          <w:rFonts w:ascii="Times New Roman" w:eastAsia="Andale Sans UI" w:hAnsi="Times New Roman" w:cs="Times New Roman"/>
          <w:color w:val="000000"/>
          <w:kern w:val="3"/>
          <w:sz w:val="24"/>
          <w:szCs w:val="24"/>
        </w:rPr>
        <w:tab/>
        <w:t xml:space="preserve">W przypadku Filii w </w:t>
      </w:r>
      <w:proofErr w:type="spellStart"/>
      <w:r w:rsidRPr="00C947C5">
        <w:rPr>
          <w:rFonts w:ascii="Times New Roman" w:eastAsia="Andale Sans UI" w:hAnsi="Times New Roman" w:cs="Times New Roman"/>
          <w:color w:val="000000"/>
          <w:kern w:val="3"/>
          <w:sz w:val="24"/>
          <w:szCs w:val="24"/>
        </w:rPr>
        <w:t>Lasie</w:t>
      </w:r>
      <w:proofErr w:type="spellEnd"/>
      <w:r w:rsidRPr="00C947C5">
        <w:rPr>
          <w:rFonts w:ascii="Times New Roman" w:eastAsia="Andale Sans UI" w:hAnsi="Times New Roman" w:cs="Times New Roman"/>
          <w:color w:val="000000"/>
          <w:kern w:val="3"/>
          <w:sz w:val="24"/>
          <w:szCs w:val="24"/>
        </w:rPr>
        <w:t xml:space="preserve"> stan ten utrzymuje się od 2019r. do chwili obecnej. Lokal mieści się w budynku byłej Szkoły Podstawowej w </w:t>
      </w:r>
      <w:proofErr w:type="spellStart"/>
      <w:r w:rsidRPr="00C947C5">
        <w:rPr>
          <w:rFonts w:ascii="Times New Roman" w:eastAsia="Andale Sans UI" w:hAnsi="Times New Roman" w:cs="Times New Roman"/>
          <w:color w:val="000000"/>
          <w:kern w:val="3"/>
          <w:sz w:val="24"/>
          <w:szCs w:val="24"/>
        </w:rPr>
        <w:t>Lasie</w:t>
      </w:r>
      <w:proofErr w:type="spellEnd"/>
      <w:r w:rsidRPr="00C947C5">
        <w:rPr>
          <w:rFonts w:ascii="Times New Roman" w:eastAsia="Andale Sans UI" w:hAnsi="Times New Roman" w:cs="Times New Roman"/>
          <w:color w:val="000000"/>
          <w:kern w:val="3"/>
          <w:sz w:val="24"/>
          <w:szCs w:val="24"/>
        </w:rPr>
        <w:t>, na poddaszu budynku, nie spełnia norm bibliotecznych, a bariery architektoniczne znacznie utrudniaj</w:t>
      </w:r>
      <w:r w:rsidR="00EE05E8">
        <w:rPr>
          <w:rFonts w:ascii="Times New Roman" w:eastAsia="Andale Sans UI" w:hAnsi="Times New Roman" w:cs="Times New Roman"/>
          <w:color w:val="000000"/>
          <w:kern w:val="3"/>
          <w:sz w:val="24"/>
          <w:szCs w:val="24"/>
        </w:rPr>
        <w:t>ą</w:t>
      </w:r>
      <w:r w:rsidRPr="00C947C5">
        <w:rPr>
          <w:rFonts w:ascii="Times New Roman" w:eastAsia="Andale Sans UI" w:hAnsi="Times New Roman" w:cs="Times New Roman"/>
          <w:color w:val="000000"/>
          <w:kern w:val="3"/>
          <w:sz w:val="24"/>
          <w:szCs w:val="24"/>
        </w:rPr>
        <w:t xml:space="preserve"> korzystanie z placówki. Dodatkowo w roku 2023 została tam przeniesiona część księgozbioru z centrali,</w:t>
      </w:r>
      <w:r w:rsidR="00EE05E8">
        <w:rPr>
          <w:rFonts w:ascii="Times New Roman" w:eastAsia="Andale Sans UI" w:hAnsi="Times New Roman" w:cs="Times New Roman"/>
          <w:color w:val="000000"/>
          <w:kern w:val="3"/>
          <w:sz w:val="24"/>
          <w:szCs w:val="24"/>
        </w:rPr>
        <w:t xml:space="preserve"> </w:t>
      </w:r>
      <w:r w:rsidRPr="00C947C5">
        <w:rPr>
          <w:rFonts w:ascii="Times New Roman" w:eastAsia="Andale Sans UI" w:hAnsi="Times New Roman" w:cs="Times New Roman"/>
          <w:color w:val="000000"/>
          <w:kern w:val="3"/>
          <w:sz w:val="24"/>
          <w:szCs w:val="24"/>
        </w:rPr>
        <w:t>która ze względu na ograniczenia lokalowe nie pomieściła całości księgozbioru. W centrali, pomimo poprawy wizualnej i estetycznej pomieszczeń</w:t>
      </w:r>
      <w:r w:rsidR="00EE05E8">
        <w:rPr>
          <w:rFonts w:ascii="Times New Roman" w:eastAsia="Andale Sans UI" w:hAnsi="Times New Roman" w:cs="Times New Roman"/>
          <w:color w:val="000000"/>
          <w:kern w:val="3"/>
          <w:sz w:val="24"/>
          <w:szCs w:val="24"/>
        </w:rPr>
        <w:t>,</w:t>
      </w:r>
      <w:r w:rsidRPr="00C947C5">
        <w:rPr>
          <w:rFonts w:ascii="Times New Roman" w:eastAsia="Andale Sans UI" w:hAnsi="Times New Roman" w:cs="Times New Roman"/>
          <w:color w:val="000000"/>
          <w:kern w:val="3"/>
          <w:sz w:val="24"/>
          <w:szCs w:val="24"/>
        </w:rPr>
        <w:t xml:space="preserve"> brak miejsca na całość księgozbioru oraz inne wyposażenie biblioteki, kt</w:t>
      </w:r>
      <w:r w:rsidR="00EE05E8">
        <w:rPr>
          <w:rFonts w:ascii="Times New Roman" w:eastAsia="Andale Sans UI" w:hAnsi="Times New Roman" w:cs="Times New Roman"/>
          <w:color w:val="000000"/>
          <w:kern w:val="3"/>
          <w:sz w:val="24"/>
          <w:szCs w:val="24"/>
        </w:rPr>
        <w:t>ó</w:t>
      </w:r>
      <w:r w:rsidRPr="00C947C5">
        <w:rPr>
          <w:rFonts w:ascii="Times New Roman" w:eastAsia="Andale Sans UI" w:hAnsi="Times New Roman" w:cs="Times New Roman"/>
          <w:color w:val="000000"/>
          <w:kern w:val="3"/>
          <w:sz w:val="24"/>
          <w:szCs w:val="24"/>
        </w:rPr>
        <w:t>re składowane jest w innych budynkach gminnych.</w:t>
      </w:r>
    </w:p>
    <w:p w14:paraId="013DFE6E" w14:textId="515A767E" w:rsidR="00C947C5" w:rsidRPr="00C947C5" w:rsidRDefault="00C947C5" w:rsidP="00C947C5">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rPr>
      </w:pPr>
      <w:r w:rsidRPr="00C947C5">
        <w:rPr>
          <w:rFonts w:ascii="Times New Roman" w:eastAsia="Andale Sans UI" w:hAnsi="Times New Roman" w:cs="Times New Roman"/>
          <w:kern w:val="3"/>
          <w:sz w:val="24"/>
          <w:szCs w:val="24"/>
          <w:lang w:eastAsia="zh-CN"/>
        </w:rPr>
        <w:t>Niezmiennie od kilku lat problemem biblioteki jest także niewystarczająca liczba etatów tj. całość zatrudnienia stanowi et</w:t>
      </w:r>
      <w:r w:rsidR="00EE05E8">
        <w:rPr>
          <w:rFonts w:ascii="Times New Roman" w:eastAsia="Andale Sans UI" w:hAnsi="Times New Roman" w:cs="Times New Roman"/>
          <w:kern w:val="3"/>
          <w:sz w:val="24"/>
          <w:szCs w:val="24"/>
          <w:lang w:eastAsia="zh-CN"/>
        </w:rPr>
        <w:t>a</w:t>
      </w:r>
      <w:r w:rsidRPr="00C947C5">
        <w:rPr>
          <w:rFonts w:ascii="Times New Roman" w:eastAsia="Andale Sans UI" w:hAnsi="Times New Roman" w:cs="Times New Roman"/>
          <w:kern w:val="3"/>
          <w:sz w:val="24"/>
          <w:szCs w:val="24"/>
          <w:lang w:eastAsia="zh-CN"/>
        </w:rPr>
        <w:t>t dyrektora oraz głównej księgowej w wymiarze 1/4 etatu.</w:t>
      </w:r>
    </w:p>
    <w:p w14:paraId="171281F6" w14:textId="77777777" w:rsidR="00C947C5" w:rsidRPr="00C947C5" w:rsidRDefault="00C947C5" w:rsidP="00C947C5">
      <w:pPr>
        <w:widowControl w:val="0"/>
        <w:suppressAutoHyphens/>
        <w:autoSpaceDN w:val="0"/>
        <w:spacing w:after="0" w:line="240" w:lineRule="auto"/>
        <w:jc w:val="both"/>
        <w:textAlignment w:val="baseline"/>
        <w:rPr>
          <w:rFonts w:ascii="Times New Roman" w:eastAsia="Andale Sans UI" w:hAnsi="Times New Roman" w:cs="Times New Roman"/>
          <w:b/>
          <w:color w:val="000000"/>
          <w:kern w:val="3"/>
          <w:sz w:val="24"/>
          <w:szCs w:val="24"/>
          <w:lang w:eastAsia="zh-CN"/>
        </w:rPr>
      </w:pPr>
    </w:p>
    <w:p w14:paraId="3C107B7B" w14:textId="77777777" w:rsidR="00C947C5" w:rsidRPr="00C947C5" w:rsidRDefault="00C947C5" w:rsidP="00C947C5">
      <w:pPr>
        <w:widowControl w:val="0"/>
        <w:suppressAutoHyphens/>
        <w:autoSpaceDN w:val="0"/>
        <w:spacing w:after="0" w:line="240" w:lineRule="auto"/>
        <w:ind w:left="786" w:right="623"/>
        <w:jc w:val="both"/>
        <w:textAlignment w:val="baseline"/>
        <w:rPr>
          <w:rFonts w:ascii="Times New Roman" w:eastAsia="Andale Sans UI" w:hAnsi="Times New Roman" w:cs="Times New Roman"/>
          <w:color w:val="000000"/>
          <w:kern w:val="3"/>
          <w:sz w:val="24"/>
          <w:szCs w:val="24"/>
          <w:lang w:eastAsia="zh-CN"/>
        </w:rPr>
      </w:pPr>
    </w:p>
    <w:p w14:paraId="5F5DF19A" w14:textId="77777777" w:rsidR="00C947C5" w:rsidRPr="00C947C5" w:rsidRDefault="00C947C5" w:rsidP="00C947C5">
      <w:pPr>
        <w:widowControl w:val="0"/>
        <w:suppressAutoHyphens/>
        <w:autoSpaceDN w:val="0"/>
        <w:spacing w:after="0" w:line="240" w:lineRule="auto"/>
        <w:ind w:right="623"/>
        <w:jc w:val="both"/>
        <w:textAlignment w:val="baseline"/>
        <w:rPr>
          <w:rFonts w:ascii="Times New Roman" w:eastAsia="Andale Sans UI" w:hAnsi="Times New Roman" w:cs="Times New Roman"/>
          <w:b/>
          <w:bCs/>
          <w:color w:val="000000"/>
          <w:kern w:val="3"/>
          <w:sz w:val="24"/>
          <w:szCs w:val="24"/>
          <w:lang w:eastAsia="zh-CN"/>
        </w:rPr>
      </w:pPr>
      <w:r w:rsidRPr="00C947C5">
        <w:rPr>
          <w:rFonts w:ascii="Times New Roman" w:eastAsia="Andale Sans UI" w:hAnsi="Times New Roman" w:cs="Times New Roman"/>
          <w:b/>
          <w:bCs/>
          <w:color w:val="000000"/>
          <w:kern w:val="3"/>
          <w:sz w:val="24"/>
          <w:szCs w:val="24"/>
          <w:lang w:eastAsia="zh-CN"/>
        </w:rPr>
        <w:t>Polityka gromadzenia zbiorów książkowych, nieksiążkowych (książki           elektroniczne), preferencje.</w:t>
      </w:r>
    </w:p>
    <w:p w14:paraId="320A8B92" w14:textId="77777777" w:rsidR="00C947C5" w:rsidRPr="00C947C5" w:rsidRDefault="00C947C5" w:rsidP="00C947C5">
      <w:pPr>
        <w:widowControl w:val="0"/>
        <w:suppressAutoHyphens/>
        <w:autoSpaceDN w:val="0"/>
        <w:spacing w:after="0" w:line="240" w:lineRule="auto"/>
        <w:textAlignment w:val="baseline"/>
        <w:rPr>
          <w:rFonts w:ascii="Times New Roman" w:eastAsia="Andale Sans UI" w:hAnsi="Times New Roman" w:cs="Times New Roman"/>
          <w:color w:val="000000"/>
          <w:kern w:val="3"/>
          <w:sz w:val="24"/>
          <w:szCs w:val="24"/>
          <w:lang w:eastAsia="zh-CN"/>
        </w:rPr>
      </w:pPr>
    </w:p>
    <w:p w14:paraId="599925B9" w14:textId="14353C14" w:rsidR="00C947C5" w:rsidRPr="00C947C5" w:rsidRDefault="00C947C5" w:rsidP="00C947C5">
      <w:pPr>
        <w:widowControl w:val="0"/>
        <w:suppressAutoHyphens/>
        <w:autoSpaceDN w:val="0"/>
        <w:spacing w:after="0" w:line="240" w:lineRule="auto"/>
        <w:ind w:left="709" w:right="623" w:hanging="283"/>
        <w:jc w:val="both"/>
        <w:textAlignment w:val="baseline"/>
        <w:rPr>
          <w:rFonts w:ascii="Times New Roman" w:eastAsia="Andale Sans UI" w:hAnsi="Times New Roman" w:cs="Times New Roman"/>
          <w:kern w:val="3"/>
          <w:sz w:val="24"/>
          <w:szCs w:val="24"/>
          <w:lang w:eastAsia="zh-CN"/>
        </w:rPr>
      </w:pPr>
      <w:r w:rsidRPr="00C947C5">
        <w:rPr>
          <w:rFonts w:ascii="Times New Roman" w:eastAsia="Andale Sans UI" w:hAnsi="Times New Roman" w:cs="Times New Roman"/>
          <w:kern w:val="3"/>
          <w:sz w:val="24"/>
          <w:szCs w:val="24"/>
          <w:lang w:eastAsia="zh-CN"/>
        </w:rPr>
        <w:t>W 2023r. powiększono księgozbiór o 550 egzemplarzy, 284 pozycje to dary książkowe, w tym 44 tytuły otrzymano od Gminnej Komisji Rozwiązywania P</w:t>
      </w:r>
      <w:r w:rsidR="00504F1B">
        <w:rPr>
          <w:rFonts w:ascii="Times New Roman" w:eastAsia="Andale Sans UI" w:hAnsi="Times New Roman" w:cs="Times New Roman"/>
          <w:kern w:val="3"/>
          <w:sz w:val="24"/>
          <w:szCs w:val="24"/>
          <w:lang w:eastAsia="zh-CN"/>
        </w:rPr>
        <w:t>r</w:t>
      </w:r>
      <w:r w:rsidRPr="00C947C5">
        <w:rPr>
          <w:rFonts w:ascii="Times New Roman" w:eastAsia="Andale Sans UI" w:hAnsi="Times New Roman" w:cs="Times New Roman"/>
          <w:kern w:val="3"/>
          <w:sz w:val="24"/>
          <w:szCs w:val="24"/>
          <w:lang w:eastAsia="zh-CN"/>
        </w:rPr>
        <w:t>oblemów Alkoholowych. Jest to literatura terapeutyczna i motywacyjna dla dzieci i rodziców.</w:t>
      </w:r>
    </w:p>
    <w:p w14:paraId="63490132" w14:textId="77777777" w:rsidR="00C947C5" w:rsidRPr="00C947C5" w:rsidRDefault="00C947C5" w:rsidP="00C947C5">
      <w:pPr>
        <w:widowControl w:val="0"/>
        <w:suppressAutoHyphens/>
        <w:autoSpaceDN w:val="0"/>
        <w:spacing w:after="0" w:line="240" w:lineRule="auto"/>
        <w:ind w:left="709" w:right="623" w:hanging="283"/>
        <w:jc w:val="both"/>
        <w:textAlignment w:val="baseline"/>
        <w:rPr>
          <w:rFonts w:ascii="Times New Roman" w:eastAsia="Andale Sans UI" w:hAnsi="Times New Roman" w:cs="Times New Roman"/>
          <w:kern w:val="3"/>
          <w:sz w:val="24"/>
          <w:szCs w:val="24"/>
          <w:lang w:eastAsia="zh-CN"/>
        </w:rPr>
      </w:pPr>
      <w:r w:rsidRPr="00C947C5">
        <w:rPr>
          <w:rFonts w:ascii="Times New Roman" w:eastAsia="Andale Sans UI" w:hAnsi="Times New Roman" w:cs="Times New Roman"/>
          <w:kern w:val="3"/>
          <w:sz w:val="24"/>
          <w:szCs w:val="24"/>
          <w:lang w:eastAsia="zh-CN"/>
        </w:rPr>
        <w:t xml:space="preserve">Ze środków samorządowych zakupiono 167 pozycji. Na zakup nowości pozyskano kwotę 3000,00zł z dotacji </w:t>
      </w:r>
      <w:proofErr w:type="spellStart"/>
      <w:r w:rsidRPr="00C947C5">
        <w:rPr>
          <w:rFonts w:ascii="Times New Roman" w:eastAsia="Andale Sans UI" w:hAnsi="Times New Roman" w:cs="Times New Roman"/>
          <w:kern w:val="3"/>
          <w:sz w:val="24"/>
          <w:szCs w:val="24"/>
          <w:lang w:eastAsia="zh-CN"/>
        </w:rPr>
        <w:t>MKiDN</w:t>
      </w:r>
      <w:proofErr w:type="spellEnd"/>
      <w:r w:rsidRPr="00C947C5">
        <w:rPr>
          <w:rFonts w:ascii="Times New Roman" w:eastAsia="Andale Sans UI" w:hAnsi="Times New Roman" w:cs="Times New Roman"/>
          <w:kern w:val="3"/>
          <w:sz w:val="24"/>
          <w:szCs w:val="24"/>
          <w:lang w:eastAsia="zh-CN"/>
        </w:rPr>
        <w:t>. Zakupiono z tych środków 99 tytułów.</w:t>
      </w:r>
    </w:p>
    <w:p w14:paraId="02BFD6F3" w14:textId="77777777" w:rsidR="00C947C5" w:rsidRPr="00C947C5" w:rsidRDefault="00C947C5" w:rsidP="00C947C5">
      <w:pPr>
        <w:widowControl w:val="0"/>
        <w:suppressAutoHyphens/>
        <w:autoSpaceDN w:val="0"/>
        <w:spacing w:after="0" w:line="240" w:lineRule="auto"/>
        <w:textAlignment w:val="baseline"/>
        <w:rPr>
          <w:rFonts w:ascii="Times New Roman" w:eastAsia="Andale Sans UI" w:hAnsi="Times New Roman" w:cs="Times New Roman"/>
          <w:b/>
          <w:bCs/>
          <w:color w:val="000000"/>
          <w:kern w:val="3"/>
          <w:sz w:val="24"/>
          <w:szCs w:val="24"/>
          <w:lang w:eastAsia="pl-PL"/>
        </w:rPr>
      </w:pPr>
      <w:r w:rsidRPr="00C947C5">
        <w:rPr>
          <w:rFonts w:ascii="Times New Roman" w:eastAsia="Andale Sans UI" w:hAnsi="Times New Roman" w:cs="Times New Roman"/>
          <w:b/>
          <w:bCs/>
          <w:color w:val="000000"/>
          <w:kern w:val="3"/>
          <w:sz w:val="24"/>
          <w:szCs w:val="24"/>
          <w:lang w:eastAsia="pl-PL"/>
        </w:rPr>
        <w:t>Struktura zakupów:</w:t>
      </w:r>
    </w:p>
    <w:p w14:paraId="14A5DE74" w14:textId="77777777" w:rsidR="00C947C5" w:rsidRPr="00C947C5" w:rsidRDefault="00C947C5" w:rsidP="00C947C5">
      <w:pPr>
        <w:widowControl w:val="0"/>
        <w:suppressAutoHyphens/>
        <w:autoSpaceDN w:val="0"/>
        <w:spacing w:after="0" w:line="240" w:lineRule="auto"/>
        <w:textAlignment w:val="baseline"/>
        <w:rPr>
          <w:rFonts w:ascii="Times New Roman" w:eastAsia="Andale Sans UI" w:hAnsi="Times New Roman" w:cs="Times New Roman"/>
          <w:b/>
          <w:bCs/>
          <w:color w:val="000000"/>
          <w:kern w:val="3"/>
          <w:sz w:val="24"/>
          <w:szCs w:val="24"/>
          <w:lang w:eastAsia="pl-PL"/>
        </w:rPr>
      </w:pPr>
    </w:p>
    <w:p w14:paraId="3A53C822" w14:textId="77777777" w:rsidR="00C947C5" w:rsidRPr="00C947C5" w:rsidRDefault="00C947C5" w:rsidP="00C947C5">
      <w:pPr>
        <w:widowControl w:val="0"/>
        <w:suppressAutoHyphens/>
        <w:autoSpaceDN w:val="0"/>
        <w:spacing w:after="0" w:line="240" w:lineRule="auto"/>
        <w:textAlignment w:val="baseline"/>
        <w:rPr>
          <w:rFonts w:ascii="Times New Roman" w:eastAsia="Andale Sans UI" w:hAnsi="Times New Roman" w:cs="Times New Roman"/>
          <w:color w:val="000000"/>
          <w:kern w:val="3"/>
          <w:sz w:val="24"/>
          <w:szCs w:val="24"/>
          <w:lang w:eastAsia="pl-PL"/>
        </w:rPr>
      </w:pPr>
      <w:r w:rsidRPr="00C947C5">
        <w:rPr>
          <w:rFonts w:ascii="Times New Roman" w:eastAsia="Andale Sans UI" w:hAnsi="Times New Roman" w:cs="Times New Roman"/>
          <w:color w:val="000000"/>
          <w:kern w:val="3"/>
          <w:sz w:val="24"/>
          <w:szCs w:val="24"/>
          <w:lang w:eastAsia="pl-PL"/>
        </w:rPr>
        <w:t>Zakup - 266 pozycji książkowych</w:t>
      </w:r>
    </w:p>
    <w:p w14:paraId="3B318F7A" w14:textId="77777777" w:rsidR="00C947C5" w:rsidRPr="00C947C5" w:rsidRDefault="00C947C5" w:rsidP="00C947C5">
      <w:pPr>
        <w:widowControl w:val="0"/>
        <w:suppressAutoHyphens/>
        <w:autoSpaceDN w:val="0"/>
        <w:spacing w:after="0" w:line="240" w:lineRule="auto"/>
        <w:textAlignment w:val="baseline"/>
        <w:rPr>
          <w:rFonts w:ascii="Times New Roman" w:eastAsia="Andale Sans UI" w:hAnsi="Times New Roman" w:cs="Times New Roman"/>
          <w:color w:val="000000"/>
          <w:kern w:val="3"/>
          <w:sz w:val="24"/>
          <w:szCs w:val="24"/>
          <w:lang w:eastAsia="pl-PL"/>
        </w:rPr>
      </w:pPr>
    </w:p>
    <w:p w14:paraId="775A0DF7" w14:textId="77777777" w:rsidR="00C947C5" w:rsidRPr="00C947C5" w:rsidRDefault="00C947C5" w:rsidP="00C947C5">
      <w:pPr>
        <w:widowControl w:val="0"/>
        <w:suppressAutoHyphens/>
        <w:autoSpaceDN w:val="0"/>
        <w:spacing w:after="0" w:line="240" w:lineRule="auto"/>
        <w:ind w:left="720"/>
        <w:textAlignment w:val="baseline"/>
        <w:rPr>
          <w:rFonts w:ascii="Times New Roman" w:eastAsia="Andale Sans UI" w:hAnsi="Times New Roman" w:cs="Times New Roman"/>
          <w:color w:val="000000"/>
          <w:kern w:val="3"/>
          <w:sz w:val="24"/>
          <w:szCs w:val="24"/>
          <w:lang w:eastAsia="pl-PL"/>
        </w:rPr>
      </w:pPr>
      <w:r w:rsidRPr="00C947C5">
        <w:rPr>
          <w:rFonts w:ascii="Times New Roman" w:eastAsia="Andale Sans UI" w:hAnsi="Times New Roman" w:cs="Times New Roman"/>
          <w:color w:val="000000"/>
          <w:kern w:val="3"/>
          <w:sz w:val="24"/>
          <w:szCs w:val="24"/>
          <w:lang w:eastAsia="pl-PL"/>
        </w:rPr>
        <w:t>1. Literatura dla dorosłych – 187</w:t>
      </w:r>
    </w:p>
    <w:p w14:paraId="54D6A3FB" w14:textId="77777777" w:rsidR="00C947C5" w:rsidRPr="00C947C5" w:rsidRDefault="00C947C5" w:rsidP="00C947C5">
      <w:pPr>
        <w:widowControl w:val="0"/>
        <w:suppressAutoHyphens/>
        <w:autoSpaceDN w:val="0"/>
        <w:spacing w:after="0" w:line="240" w:lineRule="auto"/>
        <w:ind w:left="720"/>
        <w:textAlignment w:val="baseline"/>
        <w:rPr>
          <w:rFonts w:ascii="Times New Roman" w:eastAsia="Andale Sans UI" w:hAnsi="Times New Roman" w:cs="Times New Roman"/>
          <w:color w:val="000000"/>
          <w:kern w:val="3"/>
          <w:sz w:val="24"/>
          <w:szCs w:val="24"/>
          <w:lang w:eastAsia="pl-PL"/>
        </w:rPr>
      </w:pPr>
      <w:r w:rsidRPr="00C947C5">
        <w:rPr>
          <w:rFonts w:ascii="Times New Roman" w:eastAsia="Andale Sans UI" w:hAnsi="Times New Roman" w:cs="Times New Roman"/>
          <w:color w:val="000000"/>
          <w:kern w:val="3"/>
          <w:sz w:val="24"/>
          <w:szCs w:val="24"/>
          <w:lang w:eastAsia="pl-PL"/>
        </w:rPr>
        <w:t>2. Literatura dla dzieci i młodzieży – 71</w:t>
      </w:r>
    </w:p>
    <w:p w14:paraId="495DB9B6" w14:textId="77777777" w:rsidR="00C947C5" w:rsidRPr="00C947C5" w:rsidRDefault="00C947C5" w:rsidP="00C947C5">
      <w:pPr>
        <w:widowControl w:val="0"/>
        <w:suppressAutoHyphens/>
        <w:autoSpaceDN w:val="0"/>
        <w:spacing w:after="0" w:line="240" w:lineRule="auto"/>
        <w:ind w:left="720"/>
        <w:textAlignment w:val="baseline"/>
        <w:rPr>
          <w:rFonts w:ascii="Times New Roman" w:eastAsia="Andale Sans UI" w:hAnsi="Times New Roman" w:cs="Times New Roman"/>
          <w:color w:val="000000"/>
          <w:kern w:val="3"/>
          <w:sz w:val="24"/>
          <w:szCs w:val="24"/>
          <w:lang w:eastAsia="pl-PL"/>
        </w:rPr>
      </w:pPr>
      <w:r w:rsidRPr="00C947C5">
        <w:rPr>
          <w:rFonts w:ascii="Times New Roman" w:eastAsia="Andale Sans UI" w:hAnsi="Times New Roman" w:cs="Times New Roman"/>
          <w:color w:val="000000"/>
          <w:kern w:val="3"/>
          <w:sz w:val="24"/>
          <w:szCs w:val="24"/>
          <w:lang w:eastAsia="pl-PL"/>
        </w:rPr>
        <w:t>3. Literatura popularnonaukowa – 8</w:t>
      </w:r>
    </w:p>
    <w:p w14:paraId="2BAA59AE" w14:textId="77777777" w:rsidR="00C947C5" w:rsidRPr="00C947C5" w:rsidRDefault="00C947C5" w:rsidP="00C947C5">
      <w:pPr>
        <w:widowControl w:val="0"/>
        <w:suppressAutoHyphens/>
        <w:autoSpaceDN w:val="0"/>
        <w:spacing w:after="0" w:line="240" w:lineRule="auto"/>
        <w:ind w:left="720"/>
        <w:textAlignment w:val="baseline"/>
        <w:rPr>
          <w:rFonts w:ascii="Times New Roman" w:eastAsia="Andale Sans UI" w:hAnsi="Times New Roman" w:cs="Times New Roman"/>
          <w:color w:val="000000"/>
          <w:kern w:val="3"/>
          <w:sz w:val="24"/>
          <w:szCs w:val="24"/>
          <w:lang w:eastAsia="pl-PL"/>
        </w:rPr>
      </w:pPr>
    </w:p>
    <w:p w14:paraId="413F2487" w14:textId="77777777" w:rsidR="00C947C5" w:rsidRPr="00C947C5" w:rsidRDefault="00C947C5" w:rsidP="00C947C5">
      <w:pPr>
        <w:widowControl w:val="0"/>
        <w:suppressAutoHyphens/>
        <w:autoSpaceDN w:val="0"/>
        <w:spacing w:after="0" w:line="240" w:lineRule="auto"/>
        <w:textAlignment w:val="baseline"/>
        <w:rPr>
          <w:rFonts w:ascii="Times New Roman" w:eastAsia="Andale Sans UI" w:hAnsi="Times New Roman" w:cs="Times New Roman"/>
          <w:b/>
          <w:bCs/>
          <w:color w:val="000000"/>
          <w:kern w:val="3"/>
          <w:sz w:val="24"/>
          <w:szCs w:val="24"/>
          <w:lang w:eastAsia="pl-PL"/>
        </w:rPr>
      </w:pPr>
      <w:r w:rsidRPr="00C947C5">
        <w:rPr>
          <w:rFonts w:ascii="Times New Roman" w:eastAsia="Andale Sans UI" w:hAnsi="Times New Roman" w:cs="Times New Roman"/>
          <w:b/>
          <w:bCs/>
          <w:color w:val="000000"/>
          <w:kern w:val="3"/>
          <w:sz w:val="24"/>
          <w:szCs w:val="24"/>
          <w:lang w:eastAsia="pl-PL"/>
        </w:rPr>
        <w:t>Struktura darów:</w:t>
      </w:r>
    </w:p>
    <w:p w14:paraId="2E69315A" w14:textId="77777777" w:rsidR="00C947C5" w:rsidRPr="00C947C5" w:rsidRDefault="00C947C5" w:rsidP="00C947C5">
      <w:pPr>
        <w:widowControl w:val="0"/>
        <w:suppressAutoHyphens/>
        <w:autoSpaceDN w:val="0"/>
        <w:spacing w:after="0" w:line="240" w:lineRule="auto"/>
        <w:textAlignment w:val="baseline"/>
        <w:rPr>
          <w:rFonts w:ascii="Times New Roman" w:eastAsia="Andale Sans UI" w:hAnsi="Times New Roman" w:cs="Times New Roman"/>
          <w:color w:val="000000"/>
          <w:kern w:val="3"/>
          <w:sz w:val="24"/>
          <w:szCs w:val="24"/>
          <w:lang w:eastAsia="pl-PL"/>
        </w:rPr>
      </w:pPr>
    </w:p>
    <w:p w14:paraId="1497092A" w14:textId="77777777" w:rsidR="00C947C5" w:rsidRPr="00C947C5" w:rsidRDefault="00C947C5" w:rsidP="00C947C5">
      <w:pPr>
        <w:widowControl w:val="0"/>
        <w:suppressAutoHyphens/>
        <w:autoSpaceDN w:val="0"/>
        <w:spacing w:after="0" w:line="240" w:lineRule="auto"/>
        <w:ind w:left="720"/>
        <w:textAlignment w:val="baseline"/>
        <w:rPr>
          <w:rFonts w:ascii="Times New Roman" w:eastAsia="Andale Sans UI" w:hAnsi="Times New Roman" w:cs="Times New Roman"/>
          <w:color w:val="000000"/>
          <w:kern w:val="3"/>
          <w:sz w:val="24"/>
          <w:szCs w:val="24"/>
          <w:lang w:eastAsia="pl-PL"/>
        </w:rPr>
      </w:pPr>
      <w:r w:rsidRPr="00C947C5">
        <w:rPr>
          <w:rFonts w:ascii="Times New Roman" w:eastAsia="Andale Sans UI" w:hAnsi="Times New Roman" w:cs="Times New Roman"/>
          <w:color w:val="000000"/>
          <w:kern w:val="3"/>
          <w:sz w:val="24"/>
          <w:szCs w:val="24"/>
          <w:lang w:eastAsia="pl-PL"/>
        </w:rPr>
        <w:t>1. Literatura dla dorosłych – 60</w:t>
      </w:r>
    </w:p>
    <w:p w14:paraId="01473DF8" w14:textId="77777777" w:rsidR="00C947C5" w:rsidRPr="00C947C5" w:rsidRDefault="00C947C5" w:rsidP="00C947C5">
      <w:pPr>
        <w:widowControl w:val="0"/>
        <w:suppressAutoHyphens/>
        <w:autoSpaceDN w:val="0"/>
        <w:spacing w:after="0" w:line="240" w:lineRule="auto"/>
        <w:ind w:left="720"/>
        <w:textAlignment w:val="baseline"/>
        <w:rPr>
          <w:rFonts w:ascii="Times New Roman" w:eastAsia="Andale Sans UI" w:hAnsi="Times New Roman" w:cs="Times New Roman"/>
          <w:color w:val="000000"/>
          <w:kern w:val="3"/>
          <w:sz w:val="24"/>
          <w:szCs w:val="24"/>
          <w:lang w:eastAsia="pl-PL"/>
        </w:rPr>
      </w:pPr>
      <w:r w:rsidRPr="00C947C5">
        <w:rPr>
          <w:rFonts w:ascii="Times New Roman" w:eastAsia="Andale Sans UI" w:hAnsi="Times New Roman" w:cs="Times New Roman"/>
          <w:color w:val="000000"/>
          <w:kern w:val="3"/>
          <w:sz w:val="24"/>
          <w:szCs w:val="24"/>
          <w:lang w:eastAsia="pl-PL"/>
        </w:rPr>
        <w:t>2. Literatura dla dzieci i młodzieży – 170</w:t>
      </w:r>
    </w:p>
    <w:p w14:paraId="2520FEEE" w14:textId="77777777" w:rsidR="00C947C5" w:rsidRPr="00C947C5" w:rsidRDefault="00C947C5" w:rsidP="00C947C5">
      <w:pPr>
        <w:widowControl w:val="0"/>
        <w:suppressAutoHyphens/>
        <w:autoSpaceDN w:val="0"/>
        <w:spacing w:after="0" w:line="240" w:lineRule="auto"/>
        <w:ind w:left="720"/>
        <w:textAlignment w:val="baseline"/>
        <w:rPr>
          <w:rFonts w:ascii="Times New Roman" w:eastAsia="Andale Sans UI" w:hAnsi="Times New Roman" w:cs="Times New Roman"/>
          <w:color w:val="000000"/>
          <w:kern w:val="3"/>
          <w:sz w:val="24"/>
          <w:szCs w:val="24"/>
          <w:lang w:eastAsia="pl-PL"/>
        </w:rPr>
      </w:pPr>
      <w:r w:rsidRPr="00C947C5">
        <w:rPr>
          <w:rFonts w:ascii="Times New Roman" w:eastAsia="Andale Sans UI" w:hAnsi="Times New Roman" w:cs="Times New Roman"/>
          <w:color w:val="000000"/>
          <w:kern w:val="3"/>
          <w:sz w:val="24"/>
          <w:szCs w:val="24"/>
          <w:lang w:eastAsia="pl-PL"/>
        </w:rPr>
        <w:lastRenderedPageBreak/>
        <w:t>3. Literatura popularnonaukowa – 54</w:t>
      </w:r>
    </w:p>
    <w:p w14:paraId="7DE0ADE6" w14:textId="77777777" w:rsidR="00C947C5" w:rsidRPr="00C947C5" w:rsidRDefault="00C947C5" w:rsidP="00C947C5">
      <w:pPr>
        <w:widowControl w:val="0"/>
        <w:suppressAutoHyphens/>
        <w:autoSpaceDN w:val="0"/>
        <w:spacing w:after="0" w:line="240" w:lineRule="auto"/>
        <w:ind w:left="720"/>
        <w:textAlignment w:val="baseline"/>
        <w:rPr>
          <w:rFonts w:ascii="Times New Roman" w:eastAsia="Andale Sans UI" w:hAnsi="Times New Roman" w:cs="Times New Roman"/>
          <w:color w:val="000000"/>
          <w:kern w:val="3"/>
          <w:sz w:val="24"/>
          <w:szCs w:val="24"/>
          <w:lang w:eastAsia="pl-PL"/>
        </w:rPr>
      </w:pPr>
    </w:p>
    <w:p w14:paraId="2F7C5A29" w14:textId="77777777" w:rsidR="00C947C5" w:rsidRPr="00C947C5" w:rsidRDefault="00C947C5" w:rsidP="00C947C5">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4"/>
          <w:szCs w:val="24"/>
          <w:lang w:eastAsia="zh-CN"/>
        </w:rPr>
      </w:pPr>
      <w:r w:rsidRPr="00C947C5">
        <w:rPr>
          <w:rFonts w:ascii="Times New Roman" w:eastAsia="Andale Sans UI" w:hAnsi="Times New Roman" w:cs="Times New Roman"/>
          <w:color w:val="000000"/>
          <w:kern w:val="3"/>
          <w:sz w:val="24"/>
          <w:szCs w:val="24"/>
          <w:lang w:eastAsia="zh-CN"/>
        </w:rPr>
        <w:t>Jak wynika ze struktury zakupów, 70% zakupionych tytułów to literatura piękna dla dorosłych, niespełna 27% stanowi literatura dla dzieci i młodzieży, a 3% to literatura popularnonaukowa.</w:t>
      </w:r>
    </w:p>
    <w:p w14:paraId="509BB408" w14:textId="77777777" w:rsidR="00C947C5" w:rsidRPr="00C947C5" w:rsidRDefault="00C947C5" w:rsidP="00C947C5">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4"/>
          <w:szCs w:val="24"/>
        </w:rPr>
      </w:pPr>
    </w:p>
    <w:p w14:paraId="00566848" w14:textId="5CEC8ACF" w:rsidR="00C947C5" w:rsidRPr="00C947C5" w:rsidRDefault="00C947C5" w:rsidP="00C947C5">
      <w:pPr>
        <w:widowControl w:val="0"/>
        <w:suppressAutoHyphens/>
        <w:autoSpaceDN w:val="0"/>
        <w:spacing w:after="0" w:line="240" w:lineRule="auto"/>
        <w:textAlignment w:val="baseline"/>
        <w:rPr>
          <w:rFonts w:ascii="Times New Roman" w:eastAsia="Andale Sans UI" w:hAnsi="Times New Roman" w:cs="Times New Roman"/>
          <w:color w:val="000000"/>
          <w:kern w:val="3"/>
          <w:sz w:val="24"/>
          <w:szCs w:val="24"/>
        </w:rPr>
      </w:pPr>
      <w:r w:rsidRPr="00C947C5">
        <w:rPr>
          <w:rFonts w:ascii="Times New Roman" w:eastAsia="Andale Sans UI" w:hAnsi="Times New Roman" w:cs="Times New Roman"/>
          <w:color w:val="000000"/>
          <w:kern w:val="3"/>
          <w:sz w:val="24"/>
          <w:szCs w:val="24"/>
        </w:rPr>
        <w:t>Polityka gromadzenia zbiorów kształtuje si</w:t>
      </w:r>
      <w:r w:rsidR="00504F1B">
        <w:rPr>
          <w:rFonts w:ascii="Times New Roman" w:eastAsia="Andale Sans UI" w:hAnsi="Times New Roman" w:cs="Times New Roman"/>
          <w:color w:val="000000"/>
          <w:kern w:val="3"/>
          <w:sz w:val="24"/>
          <w:szCs w:val="24"/>
        </w:rPr>
        <w:t xml:space="preserve">ę </w:t>
      </w:r>
      <w:r w:rsidRPr="00C947C5">
        <w:rPr>
          <w:rFonts w:ascii="Times New Roman" w:eastAsia="Andale Sans UI" w:hAnsi="Times New Roman" w:cs="Times New Roman"/>
          <w:color w:val="000000"/>
          <w:kern w:val="3"/>
          <w:sz w:val="24"/>
          <w:szCs w:val="24"/>
        </w:rPr>
        <w:t>głównie w oparciu o strukturę czytelników oraz treść.</w:t>
      </w:r>
    </w:p>
    <w:p w14:paraId="0DEB4FAD" w14:textId="77766154" w:rsidR="00C947C5" w:rsidRPr="00C947C5" w:rsidRDefault="00C947C5" w:rsidP="00C947C5">
      <w:pPr>
        <w:widowControl w:val="0"/>
        <w:suppressAutoHyphens/>
        <w:autoSpaceDN w:val="0"/>
        <w:spacing w:after="0" w:line="240" w:lineRule="auto"/>
        <w:textAlignment w:val="baseline"/>
        <w:rPr>
          <w:rFonts w:ascii="Times New Roman" w:eastAsia="Andale Sans UI" w:hAnsi="Times New Roman" w:cs="Times New Roman"/>
          <w:color w:val="000000"/>
          <w:kern w:val="3"/>
          <w:sz w:val="24"/>
          <w:szCs w:val="24"/>
        </w:rPr>
      </w:pPr>
      <w:r w:rsidRPr="00C947C5">
        <w:rPr>
          <w:rFonts w:ascii="Times New Roman" w:eastAsia="Andale Sans UI" w:hAnsi="Times New Roman" w:cs="Times New Roman"/>
          <w:color w:val="000000"/>
          <w:kern w:val="3"/>
          <w:sz w:val="24"/>
          <w:szCs w:val="24"/>
        </w:rPr>
        <w:t xml:space="preserve">Najmniejszy procent zakupów w 2023r. stanowiła literatura popularnonaukowa. Stanowiła też najmniejszy procent </w:t>
      </w:r>
      <w:proofErr w:type="spellStart"/>
      <w:r w:rsidRPr="00C947C5">
        <w:rPr>
          <w:rFonts w:ascii="Times New Roman" w:eastAsia="Andale Sans UI" w:hAnsi="Times New Roman" w:cs="Times New Roman"/>
          <w:color w:val="000000"/>
          <w:kern w:val="3"/>
          <w:sz w:val="24"/>
          <w:szCs w:val="24"/>
        </w:rPr>
        <w:t>wy</w:t>
      </w:r>
      <w:r w:rsidR="00504F1B">
        <w:rPr>
          <w:rFonts w:ascii="Times New Roman" w:eastAsia="Andale Sans UI" w:hAnsi="Times New Roman" w:cs="Times New Roman"/>
          <w:color w:val="000000"/>
          <w:kern w:val="3"/>
          <w:sz w:val="24"/>
          <w:szCs w:val="24"/>
        </w:rPr>
        <w:t>pożyczeń</w:t>
      </w:r>
      <w:proofErr w:type="spellEnd"/>
      <w:r w:rsidRPr="00C947C5">
        <w:rPr>
          <w:rFonts w:ascii="Times New Roman" w:eastAsia="Andale Sans UI" w:hAnsi="Times New Roman" w:cs="Times New Roman"/>
          <w:color w:val="000000"/>
          <w:kern w:val="3"/>
          <w:sz w:val="24"/>
          <w:szCs w:val="24"/>
        </w:rPr>
        <w:t xml:space="preserve"> w ciągu roku. Ze </w:t>
      </w:r>
      <w:r w:rsidR="00504F1B">
        <w:rPr>
          <w:rFonts w:ascii="Times New Roman" w:eastAsia="Andale Sans UI" w:hAnsi="Times New Roman" w:cs="Times New Roman"/>
          <w:color w:val="000000"/>
          <w:kern w:val="3"/>
          <w:sz w:val="24"/>
          <w:szCs w:val="24"/>
        </w:rPr>
        <w:t>wz</w:t>
      </w:r>
      <w:r w:rsidRPr="00C947C5">
        <w:rPr>
          <w:rFonts w:ascii="Times New Roman" w:eastAsia="Andale Sans UI" w:hAnsi="Times New Roman" w:cs="Times New Roman"/>
          <w:color w:val="000000"/>
          <w:kern w:val="3"/>
          <w:sz w:val="24"/>
          <w:szCs w:val="24"/>
        </w:rPr>
        <w:t>ględu na strukturę czytelników, w której przewagę stanowili czytelnicy dorośli w zakupach przeważała również literatura piękna dla dorosłych. Na drugim miejscu pod względem zakupu znalazła się literatura dla dzieci do 12 roku życia ponieważ ten przedział wiekowy stanowił w roku ubiegłym drugą co do liczby najwi</w:t>
      </w:r>
      <w:r w:rsidR="00504F1B">
        <w:rPr>
          <w:rFonts w:ascii="Times New Roman" w:eastAsia="Andale Sans UI" w:hAnsi="Times New Roman" w:cs="Times New Roman"/>
          <w:color w:val="000000"/>
          <w:kern w:val="3"/>
          <w:sz w:val="24"/>
          <w:szCs w:val="24"/>
        </w:rPr>
        <w:t>ę</w:t>
      </w:r>
      <w:r w:rsidRPr="00C947C5">
        <w:rPr>
          <w:rFonts w:ascii="Times New Roman" w:eastAsia="Andale Sans UI" w:hAnsi="Times New Roman" w:cs="Times New Roman"/>
          <w:color w:val="000000"/>
          <w:kern w:val="3"/>
          <w:sz w:val="24"/>
          <w:szCs w:val="24"/>
        </w:rPr>
        <w:t>ksz</w:t>
      </w:r>
      <w:r w:rsidR="00504F1B">
        <w:rPr>
          <w:rFonts w:ascii="Times New Roman" w:eastAsia="Andale Sans UI" w:hAnsi="Times New Roman" w:cs="Times New Roman"/>
          <w:color w:val="000000"/>
          <w:kern w:val="3"/>
          <w:sz w:val="24"/>
          <w:szCs w:val="24"/>
        </w:rPr>
        <w:t>ą</w:t>
      </w:r>
      <w:r w:rsidRPr="00C947C5">
        <w:rPr>
          <w:rFonts w:ascii="Times New Roman" w:eastAsia="Andale Sans UI" w:hAnsi="Times New Roman" w:cs="Times New Roman"/>
          <w:color w:val="000000"/>
          <w:kern w:val="3"/>
          <w:sz w:val="24"/>
          <w:szCs w:val="24"/>
        </w:rPr>
        <w:t xml:space="preserve"> grupę czytelników.  </w:t>
      </w:r>
    </w:p>
    <w:p w14:paraId="175C5833" w14:textId="0501F527" w:rsidR="00C947C5" w:rsidRPr="00C947C5" w:rsidRDefault="00C947C5" w:rsidP="00C947C5">
      <w:pPr>
        <w:widowControl w:val="0"/>
        <w:suppressAutoHyphens/>
        <w:autoSpaceDN w:val="0"/>
        <w:spacing w:after="0" w:line="240" w:lineRule="auto"/>
        <w:textAlignment w:val="baseline"/>
        <w:rPr>
          <w:rFonts w:ascii="Times New Roman" w:eastAsia="Andale Sans UI" w:hAnsi="Times New Roman" w:cs="Times New Roman"/>
          <w:color w:val="000000"/>
          <w:kern w:val="3"/>
          <w:sz w:val="24"/>
          <w:szCs w:val="24"/>
        </w:rPr>
      </w:pPr>
      <w:r w:rsidRPr="00C947C5">
        <w:rPr>
          <w:rFonts w:ascii="Times New Roman" w:eastAsia="Andale Sans UI" w:hAnsi="Times New Roman" w:cs="Times New Roman"/>
          <w:color w:val="000000"/>
          <w:kern w:val="3"/>
          <w:sz w:val="24"/>
          <w:szCs w:val="24"/>
        </w:rPr>
        <w:t>Ze względu na udział w projekcie Instytutu Książki - "Mała książka wielki człowiek", dzi</w:t>
      </w:r>
      <w:r w:rsidR="00504F1B">
        <w:rPr>
          <w:rFonts w:ascii="Times New Roman" w:eastAsia="Andale Sans UI" w:hAnsi="Times New Roman" w:cs="Times New Roman"/>
          <w:color w:val="000000"/>
          <w:kern w:val="3"/>
          <w:sz w:val="24"/>
          <w:szCs w:val="24"/>
        </w:rPr>
        <w:t>ę</w:t>
      </w:r>
      <w:r w:rsidRPr="00C947C5">
        <w:rPr>
          <w:rFonts w:ascii="Times New Roman" w:eastAsia="Andale Sans UI" w:hAnsi="Times New Roman" w:cs="Times New Roman"/>
          <w:color w:val="000000"/>
          <w:kern w:val="3"/>
          <w:sz w:val="24"/>
          <w:szCs w:val="24"/>
        </w:rPr>
        <w:t>ki której biblioteka staje się miejscem coraz chętniej odwiedzanym przez najmłodszych czytelników, w wieku 3-6 lat dzięki ze środków finansowych Gminnej Komisji Rozwiązywania Problemów Alkoholowych zakupiono i przekazano do biblioteki książeczki terapeutyczne i mot</w:t>
      </w:r>
      <w:r w:rsidR="00504F1B">
        <w:rPr>
          <w:rFonts w:ascii="Times New Roman" w:eastAsia="Andale Sans UI" w:hAnsi="Times New Roman" w:cs="Times New Roman"/>
          <w:color w:val="000000"/>
          <w:kern w:val="3"/>
          <w:sz w:val="24"/>
          <w:szCs w:val="24"/>
        </w:rPr>
        <w:t>y</w:t>
      </w:r>
      <w:r w:rsidRPr="00C947C5">
        <w:rPr>
          <w:rFonts w:ascii="Times New Roman" w:eastAsia="Andale Sans UI" w:hAnsi="Times New Roman" w:cs="Times New Roman"/>
          <w:color w:val="000000"/>
          <w:kern w:val="3"/>
          <w:sz w:val="24"/>
          <w:szCs w:val="24"/>
        </w:rPr>
        <w:t>wacyjne dla dzieci.</w:t>
      </w:r>
    </w:p>
    <w:p w14:paraId="4CB04EC9" w14:textId="5C1C910D" w:rsidR="00C947C5" w:rsidRPr="00C947C5" w:rsidRDefault="00C947C5" w:rsidP="00C947C5">
      <w:pPr>
        <w:widowControl w:val="0"/>
        <w:suppressAutoHyphens/>
        <w:autoSpaceDN w:val="0"/>
        <w:spacing w:after="0" w:line="240" w:lineRule="auto"/>
        <w:textAlignment w:val="baseline"/>
        <w:rPr>
          <w:rFonts w:ascii="Times New Roman" w:eastAsia="Andale Sans UI" w:hAnsi="Times New Roman" w:cs="Times New Roman"/>
          <w:color w:val="000000"/>
          <w:kern w:val="3"/>
          <w:sz w:val="24"/>
          <w:szCs w:val="24"/>
        </w:rPr>
      </w:pPr>
      <w:r w:rsidRPr="00C947C5">
        <w:rPr>
          <w:rFonts w:ascii="Times New Roman" w:eastAsia="Andale Sans UI" w:hAnsi="Times New Roman" w:cs="Times New Roman"/>
          <w:color w:val="000000"/>
          <w:kern w:val="3"/>
          <w:sz w:val="24"/>
          <w:szCs w:val="24"/>
        </w:rPr>
        <w:t>Systematy</w:t>
      </w:r>
      <w:r w:rsidR="00504F1B">
        <w:rPr>
          <w:rFonts w:ascii="Times New Roman" w:eastAsia="Andale Sans UI" w:hAnsi="Times New Roman" w:cs="Times New Roman"/>
          <w:color w:val="000000"/>
          <w:kern w:val="3"/>
          <w:sz w:val="24"/>
          <w:szCs w:val="24"/>
        </w:rPr>
        <w:t>cz</w:t>
      </w:r>
      <w:r w:rsidRPr="00C947C5">
        <w:rPr>
          <w:rFonts w:ascii="Times New Roman" w:eastAsia="Andale Sans UI" w:hAnsi="Times New Roman" w:cs="Times New Roman"/>
          <w:color w:val="000000"/>
          <w:kern w:val="3"/>
          <w:sz w:val="24"/>
          <w:szCs w:val="24"/>
        </w:rPr>
        <w:t>nie gromadzona jest również literatura regionalna.</w:t>
      </w:r>
    </w:p>
    <w:p w14:paraId="22CB5224" w14:textId="77777777" w:rsidR="00C947C5" w:rsidRPr="00C947C5" w:rsidRDefault="00C947C5" w:rsidP="00C947C5">
      <w:pPr>
        <w:widowControl w:val="0"/>
        <w:suppressAutoHyphens/>
        <w:autoSpaceDN w:val="0"/>
        <w:spacing w:after="0" w:line="240" w:lineRule="auto"/>
        <w:textAlignment w:val="baseline"/>
        <w:rPr>
          <w:rFonts w:ascii="Times New Roman" w:eastAsia="Andale Sans UI" w:hAnsi="Times New Roman" w:cs="Times New Roman"/>
          <w:color w:val="000000"/>
          <w:kern w:val="3"/>
          <w:sz w:val="24"/>
          <w:szCs w:val="24"/>
        </w:rPr>
      </w:pPr>
    </w:p>
    <w:p w14:paraId="6D1AE1F4" w14:textId="77777777" w:rsidR="00C947C5" w:rsidRPr="00C947C5" w:rsidRDefault="00C947C5" w:rsidP="00C947C5">
      <w:pPr>
        <w:widowControl w:val="0"/>
        <w:suppressAutoHyphens/>
        <w:autoSpaceDN w:val="0"/>
        <w:spacing w:after="0" w:line="240" w:lineRule="auto"/>
        <w:textAlignment w:val="baseline"/>
        <w:rPr>
          <w:rFonts w:ascii="Times New Roman" w:eastAsia="Andale Sans UI" w:hAnsi="Times New Roman" w:cs="Times New Roman"/>
          <w:color w:val="000000"/>
          <w:kern w:val="3"/>
          <w:sz w:val="24"/>
          <w:szCs w:val="24"/>
        </w:rPr>
      </w:pPr>
      <w:r w:rsidRPr="00C947C5">
        <w:rPr>
          <w:rFonts w:ascii="Times New Roman" w:eastAsia="Andale Sans UI" w:hAnsi="Times New Roman" w:cs="Times New Roman"/>
          <w:color w:val="000000"/>
          <w:kern w:val="3"/>
          <w:sz w:val="24"/>
          <w:szCs w:val="24"/>
        </w:rPr>
        <w:t>Biblioteka nie gromadzi książek w formie elektronicznej. W ramach umowy z BŚ biblioteka umożliwiła swoim  czytelnikom do kwietnia 2023r. dostęp do serwisu Empik Go.</w:t>
      </w:r>
    </w:p>
    <w:p w14:paraId="3B5B344B" w14:textId="77777777" w:rsidR="00C947C5" w:rsidRPr="00C947C5" w:rsidRDefault="00C947C5" w:rsidP="00C947C5">
      <w:pPr>
        <w:widowControl w:val="0"/>
        <w:suppressAutoHyphens/>
        <w:autoSpaceDN w:val="0"/>
        <w:spacing w:after="0" w:line="240" w:lineRule="auto"/>
        <w:jc w:val="both"/>
        <w:textAlignment w:val="baseline"/>
        <w:rPr>
          <w:rFonts w:ascii="Times New Roman" w:eastAsia="Andale Sans UI" w:hAnsi="Times New Roman" w:cs="Times New Roman"/>
          <w:b/>
          <w:bCs/>
          <w:color w:val="000000"/>
          <w:kern w:val="3"/>
          <w:sz w:val="24"/>
          <w:szCs w:val="24"/>
          <w:lang w:eastAsia="zh-CN"/>
        </w:rPr>
      </w:pPr>
      <w:r w:rsidRPr="00C947C5">
        <w:rPr>
          <w:rFonts w:ascii="Times New Roman" w:eastAsia="Andale Sans UI" w:hAnsi="Times New Roman" w:cs="Times New Roman"/>
          <w:b/>
          <w:bCs/>
          <w:color w:val="000000"/>
          <w:kern w:val="3"/>
          <w:sz w:val="24"/>
          <w:szCs w:val="24"/>
          <w:lang w:eastAsia="zh-CN"/>
        </w:rPr>
        <w:t xml:space="preserve"> </w:t>
      </w:r>
    </w:p>
    <w:p w14:paraId="34F1F564" w14:textId="77777777" w:rsidR="00C947C5" w:rsidRPr="00C947C5" w:rsidRDefault="00C947C5" w:rsidP="00C947C5">
      <w:pPr>
        <w:widowControl w:val="0"/>
        <w:suppressAutoHyphens/>
        <w:autoSpaceDN w:val="0"/>
        <w:spacing w:after="0" w:line="240" w:lineRule="auto"/>
        <w:ind w:left="709" w:right="623" w:hanging="283"/>
        <w:jc w:val="both"/>
        <w:textAlignment w:val="baseline"/>
        <w:rPr>
          <w:rFonts w:ascii="Times New Roman" w:eastAsia="Andale Sans UI" w:hAnsi="Times New Roman" w:cs="Times New Roman"/>
          <w:color w:val="000000"/>
          <w:kern w:val="3"/>
          <w:sz w:val="24"/>
          <w:szCs w:val="24"/>
          <w:lang w:eastAsia="zh-CN"/>
        </w:rPr>
      </w:pPr>
    </w:p>
    <w:p w14:paraId="415FD67E" w14:textId="0E464AC4" w:rsidR="00C947C5" w:rsidRDefault="00C947C5" w:rsidP="00C947C5">
      <w:pPr>
        <w:widowControl w:val="0"/>
        <w:suppressAutoHyphens/>
        <w:autoSpaceDN w:val="0"/>
        <w:spacing w:after="0" w:line="240" w:lineRule="auto"/>
        <w:ind w:right="623"/>
        <w:jc w:val="both"/>
        <w:textAlignment w:val="baseline"/>
        <w:rPr>
          <w:rFonts w:ascii="Times New Roman" w:eastAsia="Andale Sans UI" w:hAnsi="Times New Roman" w:cs="Times New Roman"/>
          <w:b/>
          <w:color w:val="000000"/>
          <w:kern w:val="3"/>
          <w:sz w:val="24"/>
          <w:szCs w:val="24"/>
          <w:lang w:eastAsia="zh-CN"/>
        </w:rPr>
      </w:pPr>
      <w:r w:rsidRPr="00C947C5">
        <w:rPr>
          <w:rFonts w:ascii="Times New Roman" w:eastAsia="Andale Sans UI" w:hAnsi="Times New Roman" w:cs="Times New Roman"/>
          <w:b/>
          <w:color w:val="000000"/>
          <w:kern w:val="3"/>
          <w:sz w:val="24"/>
          <w:szCs w:val="24"/>
          <w:lang w:eastAsia="zh-CN"/>
        </w:rPr>
        <w:t>Czytelnictwo. Promocja. Działalność informacyjna.</w:t>
      </w:r>
      <w:r w:rsidR="00EE05E8">
        <w:rPr>
          <w:rFonts w:ascii="Times New Roman" w:eastAsia="Andale Sans UI" w:hAnsi="Times New Roman" w:cs="Times New Roman"/>
          <w:b/>
          <w:color w:val="000000"/>
          <w:kern w:val="3"/>
          <w:sz w:val="24"/>
          <w:szCs w:val="24"/>
          <w:lang w:eastAsia="zh-CN"/>
        </w:rPr>
        <w:t xml:space="preserve"> </w:t>
      </w:r>
      <w:r w:rsidRPr="00C947C5">
        <w:rPr>
          <w:rFonts w:ascii="Times New Roman" w:eastAsia="Andale Sans UI" w:hAnsi="Times New Roman" w:cs="Times New Roman"/>
          <w:b/>
          <w:color w:val="000000"/>
          <w:kern w:val="3"/>
          <w:sz w:val="24"/>
          <w:szCs w:val="24"/>
          <w:lang w:eastAsia="zh-CN"/>
        </w:rPr>
        <w:t>Przedsięwzięcia stacjonarne i online</w:t>
      </w:r>
      <w:r w:rsidR="00EE05E8">
        <w:rPr>
          <w:rFonts w:ascii="Times New Roman" w:eastAsia="Andale Sans UI" w:hAnsi="Times New Roman" w:cs="Times New Roman"/>
          <w:b/>
          <w:color w:val="000000"/>
          <w:kern w:val="3"/>
          <w:sz w:val="24"/>
          <w:szCs w:val="24"/>
          <w:lang w:eastAsia="zh-CN"/>
        </w:rPr>
        <w:t xml:space="preserve">. </w:t>
      </w:r>
    </w:p>
    <w:p w14:paraId="08692ED4" w14:textId="77777777" w:rsidR="00EE05E8" w:rsidRPr="00C947C5" w:rsidRDefault="00EE05E8" w:rsidP="00C947C5">
      <w:pPr>
        <w:widowControl w:val="0"/>
        <w:suppressAutoHyphens/>
        <w:autoSpaceDN w:val="0"/>
        <w:spacing w:after="0" w:line="240" w:lineRule="auto"/>
        <w:ind w:right="623"/>
        <w:jc w:val="both"/>
        <w:textAlignment w:val="baseline"/>
        <w:rPr>
          <w:rFonts w:ascii="Times New Roman" w:eastAsia="Andale Sans UI" w:hAnsi="Times New Roman" w:cs="Times New Roman"/>
          <w:kern w:val="3"/>
          <w:sz w:val="24"/>
          <w:szCs w:val="24"/>
        </w:rPr>
      </w:pPr>
    </w:p>
    <w:p w14:paraId="14B47F76" w14:textId="77777777" w:rsidR="00C947C5" w:rsidRPr="00C947C5" w:rsidRDefault="00C947C5" w:rsidP="00C947C5">
      <w:pPr>
        <w:widowControl w:val="0"/>
        <w:suppressAutoHyphens/>
        <w:autoSpaceDN w:val="0"/>
        <w:spacing w:after="0" w:line="240" w:lineRule="auto"/>
        <w:ind w:right="623"/>
        <w:jc w:val="both"/>
        <w:textAlignment w:val="baseline"/>
        <w:rPr>
          <w:rFonts w:ascii="Times New Roman" w:eastAsia="Andale Sans UI" w:hAnsi="Times New Roman" w:cs="Times New Roman"/>
          <w:kern w:val="3"/>
          <w:sz w:val="24"/>
          <w:szCs w:val="24"/>
        </w:rPr>
      </w:pPr>
      <w:r w:rsidRPr="00C947C5">
        <w:rPr>
          <w:rFonts w:ascii="Times New Roman" w:eastAsia="Andale Sans UI" w:hAnsi="Times New Roman" w:cs="Times New Roman"/>
          <w:kern w:val="3"/>
          <w:sz w:val="24"/>
          <w:szCs w:val="24"/>
          <w:lang w:eastAsia="zh-CN"/>
        </w:rPr>
        <w:t>Dla czytelników dorosłych w ramach promocji czytelnictwa zorganizowano:</w:t>
      </w:r>
    </w:p>
    <w:p w14:paraId="6B8A839E" w14:textId="77777777" w:rsidR="00C947C5" w:rsidRPr="00C947C5" w:rsidRDefault="00C947C5" w:rsidP="00C947C5">
      <w:pPr>
        <w:widowControl w:val="0"/>
        <w:suppressAutoHyphens/>
        <w:autoSpaceDN w:val="0"/>
        <w:spacing w:after="0" w:line="240" w:lineRule="auto"/>
        <w:ind w:right="623"/>
        <w:jc w:val="both"/>
        <w:textAlignment w:val="baseline"/>
        <w:rPr>
          <w:rFonts w:ascii="Times New Roman" w:eastAsia="Andale Sans UI" w:hAnsi="Times New Roman" w:cs="Times New Roman"/>
          <w:kern w:val="3"/>
          <w:sz w:val="24"/>
          <w:szCs w:val="24"/>
        </w:rPr>
      </w:pPr>
    </w:p>
    <w:p w14:paraId="3BE8359E" w14:textId="77777777" w:rsidR="00C947C5" w:rsidRPr="00C947C5" w:rsidRDefault="00C947C5" w:rsidP="00C947C5">
      <w:pPr>
        <w:widowControl w:val="0"/>
        <w:suppressAutoHyphens/>
        <w:autoSpaceDN w:val="0"/>
        <w:spacing w:after="0" w:line="240" w:lineRule="auto"/>
        <w:ind w:right="623"/>
        <w:jc w:val="both"/>
        <w:textAlignment w:val="baseline"/>
        <w:rPr>
          <w:rFonts w:ascii="Times New Roman" w:eastAsia="Andale Sans UI" w:hAnsi="Times New Roman" w:cs="Times New Roman"/>
          <w:kern w:val="3"/>
          <w:sz w:val="24"/>
          <w:szCs w:val="24"/>
        </w:rPr>
      </w:pPr>
      <w:r w:rsidRPr="00C947C5">
        <w:rPr>
          <w:rFonts w:ascii="Times New Roman" w:eastAsia="Andale Sans UI" w:hAnsi="Times New Roman" w:cs="Times New Roman"/>
          <w:kern w:val="3"/>
          <w:sz w:val="24"/>
          <w:szCs w:val="24"/>
          <w:lang w:eastAsia="zh-CN"/>
        </w:rPr>
        <w:t>- akcje walentynkową pt. "Zarażaj miłością do książek" -każdy czytelnik, który w dniu 14 lutego przyprowadził do biblioteki nowego czytelnika brał udział w losowaniu voucherów upominkowych</w:t>
      </w:r>
    </w:p>
    <w:p w14:paraId="565DB38E" w14:textId="77777777" w:rsidR="00C947C5" w:rsidRPr="00C947C5" w:rsidRDefault="00C947C5" w:rsidP="00C947C5">
      <w:pPr>
        <w:widowControl w:val="0"/>
        <w:suppressAutoHyphens/>
        <w:autoSpaceDN w:val="0"/>
        <w:spacing w:after="0" w:line="240" w:lineRule="auto"/>
        <w:ind w:right="623"/>
        <w:jc w:val="both"/>
        <w:textAlignment w:val="baseline"/>
        <w:rPr>
          <w:rFonts w:ascii="Times New Roman" w:eastAsia="Andale Sans UI" w:hAnsi="Times New Roman" w:cs="Times New Roman"/>
          <w:kern w:val="3"/>
          <w:sz w:val="24"/>
          <w:szCs w:val="24"/>
        </w:rPr>
      </w:pPr>
      <w:r w:rsidRPr="00C947C5">
        <w:rPr>
          <w:rFonts w:ascii="Times New Roman" w:eastAsia="Andale Sans UI" w:hAnsi="Times New Roman" w:cs="Times New Roman"/>
          <w:kern w:val="3"/>
          <w:sz w:val="24"/>
          <w:szCs w:val="24"/>
          <w:lang w:eastAsia="zh-CN"/>
        </w:rPr>
        <w:t>- w celu promocji nietypowych świąt bibliotecznych zorganizowano konkurs fotograficzny "Domowa biblioteczka" z okazji 22 stycznia czyli Dnia fotografowania domowej biblioteczki</w:t>
      </w:r>
    </w:p>
    <w:p w14:paraId="63BE4186" w14:textId="77777777" w:rsidR="00C947C5" w:rsidRPr="00EE05E8" w:rsidRDefault="00C947C5" w:rsidP="00C947C5">
      <w:pPr>
        <w:widowControl w:val="0"/>
        <w:suppressAutoHyphens/>
        <w:autoSpaceDN w:val="0"/>
        <w:spacing w:after="0" w:line="240" w:lineRule="auto"/>
        <w:ind w:right="623"/>
        <w:jc w:val="both"/>
        <w:textAlignment w:val="baseline"/>
        <w:rPr>
          <w:rFonts w:ascii="Times New Roman" w:eastAsia="Andale Sans UI" w:hAnsi="Times New Roman" w:cs="Times New Roman"/>
          <w:kern w:val="3"/>
          <w:sz w:val="24"/>
          <w:szCs w:val="24"/>
        </w:rPr>
      </w:pPr>
      <w:r w:rsidRPr="00C947C5">
        <w:rPr>
          <w:rFonts w:ascii="Times New Roman" w:eastAsia="Andale Sans UI" w:hAnsi="Times New Roman" w:cs="Times New Roman"/>
          <w:kern w:val="3"/>
          <w:sz w:val="24"/>
          <w:szCs w:val="24"/>
          <w:lang w:eastAsia="zh-CN"/>
        </w:rPr>
        <w:t xml:space="preserve">-zorganizowano letni konkurs fotograficzny dla dorosłych jak i dla dzieci pt. "Książka w </w:t>
      </w:r>
      <w:r w:rsidRPr="00EE05E8">
        <w:rPr>
          <w:rFonts w:ascii="Times New Roman" w:eastAsia="Andale Sans UI" w:hAnsi="Times New Roman" w:cs="Times New Roman"/>
          <w:kern w:val="3"/>
          <w:sz w:val="24"/>
          <w:szCs w:val="24"/>
          <w:lang w:eastAsia="zh-CN"/>
        </w:rPr>
        <w:t>podróży"</w:t>
      </w:r>
    </w:p>
    <w:p w14:paraId="14E4A3F3" w14:textId="77777777" w:rsidR="00C947C5" w:rsidRPr="00EE05E8" w:rsidRDefault="00C947C5" w:rsidP="00C947C5">
      <w:pPr>
        <w:widowControl w:val="0"/>
        <w:suppressAutoHyphens/>
        <w:autoSpaceDN w:val="0"/>
        <w:spacing w:after="0" w:line="240" w:lineRule="auto"/>
        <w:ind w:right="623"/>
        <w:jc w:val="both"/>
        <w:textAlignment w:val="baseline"/>
        <w:rPr>
          <w:rFonts w:ascii="Times New Roman" w:eastAsia="Andale Sans UI" w:hAnsi="Times New Roman" w:cs="Times New Roman"/>
          <w:kern w:val="3"/>
          <w:sz w:val="24"/>
          <w:szCs w:val="24"/>
        </w:rPr>
      </w:pPr>
      <w:r w:rsidRPr="00EE05E8">
        <w:rPr>
          <w:rFonts w:ascii="Times New Roman" w:eastAsia="Andale Sans UI" w:hAnsi="Times New Roman" w:cs="Times New Roman"/>
          <w:kern w:val="3"/>
          <w:sz w:val="24"/>
          <w:szCs w:val="24"/>
          <w:lang w:eastAsia="zh-CN"/>
        </w:rPr>
        <w:t>-z okazji Dnia Ziemi zorganizowano akcje PLANTCCROSSING czyli wymianę roślin i nasion, której towarzyszyła wystawa książek dla z zakresu ekologii</w:t>
      </w:r>
    </w:p>
    <w:p w14:paraId="227254D5" w14:textId="39EEC720" w:rsidR="00C947C5" w:rsidRPr="00EE05E8" w:rsidRDefault="00C947C5" w:rsidP="00C947C5">
      <w:pPr>
        <w:widowControl w:val="0"/>
        <w:suppressAutoHyphens/>
        <w:autoSpaceDN w:val="0"/>
        <w:spacing w:after="0" w:line="240" w:lineRule="auto"/>
        <w:ind w:right="623"/>
        <w:jc w:val="both"/>
        <w:textAlignment w:val="baseline"/>
        <w:rPr>
          <w:rFonts w:ascii="Times New Roman" w:eastAsia="Andale Sans UI" w:hAnsi="Times New Roman" w:cs="Times New Roman"/>
          <w:kern w:val="3"/>
          <w:sz w:val="24"/>
          <w:szCs w:val="24"/>
        </w:rPr>
      </w:pPr>
      <w:r w:rsidRPr="00EE05E8">
        <w:rPr>
          <w:rFonts w:ascii="Times New Roman" w:eastAsia="Andale Sans UI" w:hAnsi="Times New Roman" w:cs="Times New Roman"/>
          <w:kern w:val="3"/>
          <w:sz w:val="24"/>
          <w:szCs w:val="24"/>
          <w:lang w:eastAsia="zh-CN"/>
        </w:rPr>
        <w:t>- w ramach współpracy z B</w:t>
      </w:r>
      <w:r w:rsidR="00EE05E8">
        <w:rPr>
          <w:rFonts w:ascii="Times New Roman" w:eastAsia="Andale Sans UI" w:hAnsi="Times New Roman" w:cs="Times New Roman"/>
          <w:kern w:val="3"/>
          <w:sz w:val="24"/>
          <w:szCs w:val="24"/>
          <w:lang w:eastAsia="zh-CN"/>
        </w:rPr>
        <w:t>ib</w:t>
      </w:r>
      <w:r w:rsidRPr="00EE05E8">
        <w:rPr>
          <w:rFonts w:ascii="Times New Roman" w:eastAsia="Andale Sans UI" w:hAnsi="Times New Roman" w:cs="Times New Roman"/>
          <w:kern w:val="3"/>
          <w:sz w:val="24"/>
          <w:szCs w:val="24"/>
          <w:lang w:eastAsia="zh-CN"/>
        </w:rPr>
        <w:t>lioteką Gminną w Gilowicach zorgani</w:t>
      </w:r>
      <w:r w:rsidR="00EE05E8">
        <w:rPr>
          <w:rFonts w:ascii="Times New Roman" w:eastAsia="Andale Sans UI" w:hAnsi="Times New Roman" w:cs="Times New Roman"/>
          <w:kern w:val="3"/>
          <w:sz w:val="24"/>
          <w:szCs w:val="24"/>
          <w:lang w:eastAsia="zh-CN"/>
        </w:rPr>
        <w:t>z</w:t>
      </w:r>
      <w:r w:rsidRPr="00EE05E8">
        <w:rPr>
          <w:rFonts w:ascii="Times New Roman" w:eastAsia="Andale Sans UI" w:hAnsi="Times New Roman" w:cs="Times New Roman"/>
          <w:kern w:val="3"/>
          <w:sz w:val="24"/>
          <w:szCs w:val="24"/>
          <w:lang w:eastAsia="zh-CN"/>
        </w:rPr>
        <w:t>owano cykl z</w:t>
      </w:r>
      <w:r w:rsidR="00EE05E8">
        <w:rPr>
          <w:rFonts w:ascii="Times New Roman" w:eastAsia="Andale Sans UI" w:hAnsi="Times New Roman" w:cs="Times New Roman"/>
          <w:kern w:val="3"/>
          <w:sz w:val="24"/>
          <w:szCs w:val="24"/>
          <w:lang w:eastAsia="zh-CN"/>
        </w:rPr>
        <w:t>a</w:t>
      </w:r>
      <w:r w:rsidRPr="00EE05E8">
        <w:rPr>
          <w:rFonts w:ascii="Times New Roman" w:eastAsia="Andale Sans UI" w:hAnsi="Times New Roman" w:cs="Times New Roman"/>
          <w:kern w:val="3"/>
          <w:sz w:val="24"/>
          <w:szCs w:val="24"/>
          <w:lang w:eastAsia="zh-CN"/>
        </w:rPr>
        <w:t>ję</w:t>
      </w:r>
      <w:r w:rsidR="00EE05E8">
        <w:rPr>
          <w:rFonts w:ascii="Times New Roman" w:eastAsia="Andale Sans UI" w:hAnsi="Times New Roman" w:cs="Times New Roman"/>
          <w:kern w:val="3"/>
          <w:sz w:val="24"/>
          <w:szCs w:val="24"/>
          <w:lang w:eastAsia="zh-CN"/>
        </w:rPr>
        <w:t>ć</w:t>
      </w:r>
      <w:r w:rsidRPr="00EE05E8">
        <w:rPr>
          <w:rFonts w:ascii="Times New Roman" w:eastAsia="Andale Sans UI" w:hAnsi="Times New Roman" w:cs="Times New Roman"/>
          <w:kern w:val="3"/>
          <w:sz w:val="24"/>
          <w:szCs w:val="24"/>
          <w:lang w:eastAsia="zh-CN"/>
        </w:rPr>
        <w:t xml:space="preserve"> relaksacyjnych (czerwiec-sierpień) pt. "K</w:t>
      </w:r>
      <w:r w:rsidR="00EE05E8">
        <w:rPr>
          <w:rFonts w:ascii="Times New Roman" w:eastAsia="Andale Sans UI" w:hAnsi="Times New Roman" w:cs="Times New Roman"/>
          <w:kern w:val="3"/>
          <w:sz w:val="24"/>
          <w:szCs w:val="24"/>
          <w:lang w:eastAsia="zh-CN"/>
        </w:rPr>
        <w:t>ą</w:t>
      </w:r>
      <w:r w:rsidRPr="00EE05E8">
        <w:rPr>
          <w:rFonts w:ascii="Times New Roman" w:eastAsia="Andale Sans UI" w:hAnsi="Times New Roman" w:cs="Times New Roman"/>
          <w:kern w:val="3"/>
          <w:sz w:val="24"/>
          <w:szCs w:val="24"/>
          <w:lang w:eastAsia="zh-CN"/>
        </w:rPr>
        <w:t>piel w dźwiękach"</w:t>
      </w:r>
    </w:p>
    <w:p w14:paraId="172D21A9" w14:textId="169291AF" w:rsidR="00C947C5" w:rsidRPr="00EE05E8" w:rsidRDefault="00C947C5" w:rsidP="00C947C5">
      <w:pPr>
        <w:widowControl w:val="0"/>
        <w:suppressAutoHyphens/>
        <w:autoSpaceDN w:val="0"/>
        <w:spacing w:after="0" w:line="240" w:lineRule="auto"/>
        <w:ind w:right="623"/>
        <w:jc w:val="both"/>
        <w:textAlignment w:val="baseline"/>
        <w:rPr>
          <w:rFonts w:ascii="Times New Roman" w:eastAsia="Andale Sans UI" w:hAnsi="Times New Roman" w:cs="Times New Roman"/>
          <w:kern w:val="3"/>
          <w:sz w:val="24"/>
          <w:szCs w:val="24"/>
        </w:rPr>
      </w:pPr>
      <w:r w:rsidRPr="00EE05E8">
        <w:rPr>
          <w:rFonts w:ascii="Times New Roman" w:eastAsia="Andale Sans UI" w:hAnsi="Times New Roman" w:cs="Times New Roman"/>
          <w:kern w:val="3"/>
          <w:sz w:val="24"/>
          <w:szCs w:val="24"/>
          <w:lang w:eastAsia="zh-CN"/>
        </w:rPr>
        <w:t xml:space="preserve">- zorganizowano </w:t>
      </w:r>
      <w:proofErr w:type="spellStart"/>
      <w:r w:rsidRPr="00EE05E8">
        <w:rPr>
          <w:rFonts w:ascii="Times New Roman" w:eastAsia="Andale Sans UI" w:hAnsi="Times New Roman" w:cs="Times New Roman"/>
          <w:kern w:val="3"/>
          <w:sz w:val="24"/>
          <w:szCs w:val="24"/>
          <w:lang w:eastAsia="zh-CN"/>
        </w:rPr>
        <w:t>eko</w:t>
      </w:r>
      <w:proofErr w:type="spellEnd"/>
      <w:r w:rsidRPr="00EE05E8">
        <w:rPr>
          <w:rFonts w:ascii="Times New Roman" w:eastAsia="Andale Sans UI" w:hAnsi="Times New Roman" w:cs="Times New Roman"/>
          <w:kern w:val="3"/>
          <w:sz w:val="24"/>
          <w:szCs w:val="24"/>
          <w:lang w:eastAsia="zh-CN"/>
        </w:rPr>
        <w:t xml:space="preserve"> warsztaty kulinarne dla seniorów pt. "W zdrowym ciele, zdrowy duch" dotyczące piramidy żywienia oraz zdrowej diety. Zajęcia miały charakter praktyczny. Uczestnicy wykonali zdrowe sałatki, soki i koktajle </w:t>
      </w:r>
      <w:r w:rsidR="00EE05E8">
        <w:rPr>
          <w:rFonts w:ascii="Times New Roman" w:eastAsia="Andale Sans UI" w:hAnsi="Times New Roman" w:cs="Times New Roman"/>
          <w:kern w:val="3"/>
          <w:sz w:val="24"/>
          <w:szCs w:val="24"/>
          <w:lang w:eastAsia="zh-CN"/>
        </w:rPr>
        <w:t>owocowo</w:t>
      </w:r>
      <w:r w:rsidRPr="00EE05E8">
        <w:rPr>
          <w:rFonts w:ascii="Times New Roman" w:eastAsia="Andale Sans UI" w:hAnsi="Times New Roman" w:cs="Times New Roman"/>
          <w:kern w:val="3"/>
          <w:sz w:val="24"/>
          <w:szCs w:val="24"/>
          <w:lang w:eastAsia="zh-CN"/>
        </w:rPr>
        <w:t>-warzywne</w:t>
      </w:r>
    </w:p>
    <w:p w14:paraId="3970FF4D" w14:textId="77777777" w:rsidR="00C947C5" w:rsidRPr="00EE05E8" w:rsidRDefault="00C947C5" w:rsidP="00C947C5">
      <w:pPr>
        <w:widowControl w:val="0"/>
        <w:suppressAutoHyphens/>
        <w:autoSpaceDN w:val="0"/>
        <w:spacing w:after="0" w:line="240" w:lineRule="auto"/>
        <w:ind w:right="623"/>
        <w:jc w:val="both"/>
        <w:textAlignment w:val="baseline"/>
        <w:rPr>
          <w:rFonts w:ascii="Times New Roman" w:eastAsia="Andale Sans UI" w:hAnsi="Times New Roman" w:cs="Times New Roman"/>
          <w:kern w:val="3"/>
          <w:sz w:val="24"/>
          <w:szCs w:val="24"/>
        </w:rPr>
      </w:pPr>
      <w:r w:rsidRPr="00EE05E8">
        <w:rPr>
          <w:rFonts w:ascii="Times New Roman" w:eastAsia="Andale Sans UI" w:hAnsi="Times New Roman" w:cs="Times New Roman"/>
          <w:kern w:val="3"/>
          <w:sz w:val="24"/>
          <w:szCs w:val="24"/>
          <w:lang w:eastAsia="zh-CN"/>
        </w:rPr>
        <w:t xml:space="preserve">- zorganizowano zajęcia ekologiczne dla seniorów pt. "Jestem EKO, a TY", w czasie których uczestnicy poznali sposoby na wykorzystanie artykułów spożywczych w celu przygotowania ekologicznych środków czystości oraz </w:t>
      </w:r>
      <w:proofErr w:type="spellStart"/>
      <w:r w:rsidRPr="00EE05E8">
        <w:rPr>
          <w:rFonts w:ascii="Times New Roman" w:eastAsia="Andale Sans UI" w:hAnsi="Times New Roman" w:cs="Times New Roman"/>
          <w:kern w:val="3"/>
          <w:sz w:val="24"/>
          <w:szCs w:val="24"/>
          <w:lang w:eastAsia="zh-CN"/>
        </w:rPr>
        <w:t>eko</w:t>
      </w:r>
      <w:proofErr w:type="spellEnd"/>
      <w:r w:rsidRPr="00EE05E8">
        <w:rPr>
          <w:rFonts w:ascii="Times New Roman" w:eastAsia="Andale Sans UI" w:hAnsi="Times New Roman" w:cs="Times New Roman"/>
          <w:kern w:val="3"/>
          <w:sz w:val="24"/>
          <w:szCs w:val="24"/>
          <w:lang w:eastAsia="zh-CN"/>
        </w:rPr>
        <w:t xml:space="preserve"> kosmetyków</w:t>
      </w:r>
    </w:p>
    <w:p w14:paraId="3EFEFB93" w14:textId="60980751" w:rsidR="00C947C5" w:rsidRPr="00EE05E8" w:rsidRDefault="00C947C5" w:rsidP="00C947C5">
      <w:pPr>
        <w:widowControl w:val="0"/>
        <w:suppressAutoHyphens/>
        <w:autoSpaceDN w:val="0"/>
        <w:spacing w:after="200" w:line="240" w:lineRule="auto"/>
        <w:jc w:val="both"/>
        <w:textAlignment w:val="baseline"/>
        <w:rPr>
          <w:rFonts w:ascii="Times New Roman" w:eastAsia="Andale Sans UI" w:hAnsi="Times New Roman" w:cs="Times New Roman"/>
          <w:kern w:val="3"/>
          <w:sz w:val="24"/>
          <w:szCs w:val="24"/>
          <w:lang w:eastAsia="zh-CN"/>
        </w:rPr>
      </w:pPr>
      <w:r w:rsidRPr="00EE05E8">
        <w:rPr>
          <w:rFonts w:ascii="Times New Roman" w:eastAsia="Andale Sans UI" w:hAnsi="Times New Roman" w:cs="Times New Roman"/>
          <w:kern w:val="3"/>
          <w:sz w:val="24"/>
          <w:szCs w:val="24"/>
          <w:lang w:eastAsia="zh-CN"/>
        </w:rPr>
        <w:t>- udział w czytelniczym wyzwaniu "Kalendarz nieksiążkowy" , w którym mogli wziąć    udział doro</w:t>
      </w:r>
      <w:r w:rsidR="00EE05E8">
        <w:rPr>
          <w:rFonts w:ascii="Times New Roman" w:eastAsia="Andale Sans UI" w:hAnsi="Times New Roman" w:cs="Times New Roman"/>
          <w:kern w:val="3"/>
          <w:sz w:val="24"/>
          <w:szCs w:val="24"/>
          <w:lang w:eastAsia="zh-CN"/>
        </w:rPr>
        <w:t>ś</w:t>
      </w:r>
      <w:r w:rsidRPr="00EE05E8">
        <w:rPr>
          <w:rFonts w:ascii="Times New Roman" w:eastAsia="Andale Sans UI" w:hAnsi="Times New Roman" w:cs="Times New Roman"/>
          <w:kern w:val="3"/>
          <w:sz w:val="24"/>
          <w:szCs w:val="24"/>
          <w:lang w:eastAsia="zh-CN"/>
        </w:rPr>
        <w:t>li jak i dzieci</w:t>
      </w:r>
    </w:p>
    <w:p w14:paraId="5705FEA2" w14:textId="577A88A0" w:rsidR="00C947C5" w:rsidRPr="00EE05E8" w:rsidRDefault="00C947C5" w:rsidP="00C947C5">
      <w:pPr>
        <w:widowControl w:val="0"/>
        <w:suppressAutoHyphens/>
        <w:autoSpaceDN w:val="0"/>
        <w:spacing w:after="200" w:line="240" w:lineRule="auto"/>
        <w:jc w:val="both"/>
        <w:textAlignment w:val="baseline"/>
        <w:rPr>
          <w:rFonts w:ascii="Times New Roman" w:eastAsia="Andale Sans UI" w:hAnsi="Times New Roman" w:cs="Times New Roman"/>
          <w:kern w:val="3"/>
          <w:sz w:val="24"/>
          <w:szCs w:val="24"/>
          <w:lang w:eastAsia="zh-CN"/>
        </w:rPr>
      </w:pPr>
      <w:r w:rsidRPr="00EE05E8">
        <w:rPr>
          <w:rFonts w:ascii="Times New Roman" w:eastAsia="Andale Sans UI" w:hAnsi="Times New Roman" w:cs="Times New Roman"/>
          <w:kern w:val="3"/>
          <w:sz w:val="24"/>
          <w:szCs w:val="24"/>
          <w:lang w:eastAsia="zh-CN"/>
        </w:rPr>
        <w:lastRenderedPageBreak/>
        <w:t>W celu pr</w:t>
      </w:r>
      <w:r w:rsidR="00EE05E8">
        <w:rPr>
          <w:rFonts w:ascii="Times New Roman" w:eastAsia="Andale Sans UI" w:hAnsi="Times New Roman" w:cs="Times New Roman"/>
          <w:kern w:val="3"/>
          <w:sz w:val="24"/>
          <w:szCs w:val="24"/>
          <w:lang w:eastAsia="zh-CN"/>
        </w:rPr>
        <w:t>o</w:t>
      </w:r>
      <w:r w:rsidRPr="00EE05E8">
        <w:rPr>
          <w:rFonts w:ascii="Times New Roman" w:eastAsia="Andale Sans UI" w:hAnsi="Times New Roman" w:cs="Times New Roman"/>
          <w:kern w:val="3"/>
          <w:sz w:val="24"/>
          <w:szCs w:val="24"/>
          <w:lang w:eastAsia="zh-CN"/>
        </w:rPr>
        <w:t>mocji czytelnictwa wśród dzieci zorganiz</w:t>
      </w:r>
      <w:r w:rsidR="00EE05E8">
        <w:rPr>
          <w:rFonts w:ascii="Times New Roman" w:eastAsia="Andale Sans UI" w:hAnsi="Times New Roman" w:cs="Times New Roman"/>
          <w:kern w:val="3"/>
          <w:sz w:val="24"/>
          <w:szCs w:val="24"/>
          <w:lang w:eastAsia="zh-CN"/>
        </w:rPr>
        <w:t>o</w:t>
      </w:r>
      <w:r w:rsidRPr="00EE05E8">
        <w:rPr>
          <w:rFonts w:ascii="Times New Roman" w:eastAsia="Andale Sans UI" w:hAnsi="Times New Roman" w:cs="Times New Roman"/>
          <w:kern w:val="3"/>
          <w:sz w:val="24"/>
          <w:szCs w:val="24"/>
          <w:lang w:eastAsia="zh-CN"/>
        </w:rPr>
        <w:t>wano:</w:t>
      </w:r>
    </w:p>
    <w:p w14:paraId="1C066A97" w14:textId="77777777" w:rsidR="00C947C5" w:rsidRPr="00EE05E8" w:rsidRDefault="00C947C5" w:rsidP="00C947C5">
      <w:pPr>
        <w:widowControl w:val="0"/>
        <w:suppressAutoHyphens/>
        <w:autoSpaceDN w:val="0"/>
        <w:spacing w:after="200" w:line="240" w:lineRule="auto"/>
        <w:jc w:val="both"/>
        <w:textAlignment w:val="baseline"/>
        <w:rPr>
          <w:rFonts w:ascii="Times New Roman" w:eastAsia="Andale Sans UI" w:hAnsi="Times New Roman" w:cs="Times New Roman"/>
          <w:kern w:val="3"/>
          <w:sz w:val="24"/>
          <w:szCs w:val="24"/>
          <w:lang w:eastAsia="zh-CN"/>
        </w:rPr>
      </w:pPr>
      <w:r w:rsidRPr="00EE05E8">
        <w:rPr>
          <w:rFonts w:ascii="Times New Roman" w:eastAsia="Andale Sans UI" w:hAnsi="Times New Roman" w:cs="Times New Roman"/>
          <w:kern w:val="3"/>
          <w:sz w:val="24"/>
          <w:szCs w:val="24"/>
          <w:lang w:eastAsia="zh-CN"/>
        </w:rPr>
        <w:t>- noc biblioteczna pt. "Zielona noc-zielona moc" -impreza miała charakter proekologiczny</w:t>
      </w:r>
    </w:p>
    <w:p w14:paraId="3D33DF40" w14:textId="77777777" w:rsidR="00C947C5" w:rsidRPr="00EE05E8" w:rsidRDefault="00C947C5" w:rsidP="00C947C5">
      <w:pPr>
        <w:widowControl w:val="0"/>
        <w:suppressAutoHyphens/>
        <w:autoSpaceDN w:val="0"/>
        <w:spacing w:after="200" w:line="240" w:lineRule="auto"/>
        <w:jc w:val="both"/>
        <w:textAlignment w:val="baseline"/>
        <w:rPr>
          <w:rFonts w:ascii="Times New Roman" w:eastAsia="Andale Sans UI" w:hAnsi="Times New Roman" w:cs="Times New Roman"/>
          <w:kern w:val="3"/>
          <w:sz w:val="24"/>
          <w:szCs w:val="24"/>
          <w:lang w:eastAsia="zh-CN"/>
        </w:rPr>
      </w:pPr>
      <w:r w:rsidRPr="00EE05E8">
        <w:rPr>
          <w:rFonts w:ascii="Times New Roman" w:eastAsia="Andale Sans UI" w:hAnsi="Times New Roman" w:cs="Times New Roman"/>
          <w:kern w:val="3"/>
          <w:sz w:val="24"/>
          <w:szCs w:val="24"/>
          <w:lang w:eastAsia="zh-CN"/>
        </w:rPr>
        <w:t xml:space="preserve">- noc biblioteczna pt. "Harry Potter </w:t>
      </w:r>
      <w:proofErr w:type="spellStart"/>
      <w:r w:rsidRPr="00EE05E8">
        <w:rPr>
          <w:rFonts w:ascii="Times New Roman" w:eastAsia="Andale Sans UI" w:hAnsi="Times New Roman" w:cs="Times New Roman"/>
          <w:kern w:val="3"/>
          <w:sz w:val="24"/>
          <w:szCs w:val="24"/>
          <w:lang w:eastAsia="zh-CN"/>
        </w:rPr>
        <w:t>Night</w:t>
      </w:r>
      <w:proofErr w:type="spellEnd"/>
      <w:r w:rsidRPr="00EE05E8">
        <w:rPr>
          <w:rFonts w:ascii="Times New Roman" w:eastAsia="Andale Sans UI" w:hAnsi="Times New Roman" w:cs="Times New Roman"/>
          <w:kern w:val="3"/>
          <w:sz w:val="24"/>
          <w:szCs w:val="24"/>
          <w:lang w:eastAsia="zh-CN"/>
        </w:rPr>
        <w:t xml:space="preserve">" - inspirowana i nawiązująca do pierwszej części cyklu o Harrym </w:t>
      </w:r>
      <w:proofErr w:type="spellStart"/>
      <w:r w:rsidRPr="00EE05E8">
        <w:rPr>
          <w:rFonts w:ascii="Times New Roman" w:eastAsia="Andale Sans UI" w:hAnsi="Times New Roman" w:cs="Times New Roman"/>
          <w:kern w:val="3"/>
          <w:sz w:val="24"/>
          <w:szCs w:val="24"/>
          <w:lang w:eastAsia="zh-CN"/>
        </w:rPr>
        <w:t>Poterze</w:t>
      </w:r>
      <w:proofErr w:type="spellEnd"/>
      <w:r w:rsidRPr="00EE05E8">
        <w:rPr>
          <w:rFonts w:ascii="Times New Roman" w:eastAsia="Andale Sans UI" w:hAnsi="Times New Roman" w:cs="Times New Roman"/>
          <w:kern w:val="3"/>
          <w:sz w:val="24"/>
          <w:szCs w:val="24"/>
          <w:lang w:eastAsia="zh-CN"/>
        </w:rPr>
        <w:t xml:space="preserve"> zorganizowana z okazji ogólnopolskiej akcji NOC BIBLIOTEK</w:t>
      </w:r>
    </w:p>
    <w:p w14:paraId="0A085D2A" w14:textId="77777777" w:rsidR="00C947C5" w:rsidRPr="00EE05E8" w:rsidRDefault="00C947C5" w:rsidP="00C947C5">
      <w:pPr>
        <w:widowControl w:val="0"/>
        <w:suppressAutoHyphens/>
        <w:autoSpaceDN w:val="0"/>
        <w:spacing w:after="200" w:line="240" w:lineRule="auto"/>
        <w:jc w:val="both"/>
        <w:textAlignment w:val="baseline"/>
        <w:rPr>
          <w:rFonts w:ascii="Times New Roman" w:eastAsia="Andale Sans UI" w:hAnsi="Times New Roman" w:cs="Times New Roman"/>
          <w:kern w:val="3"/>
          <w:sz w:val="24"/>
          <w:szCs w:val="24"/>
        </w:rPr>
      </w:pPr>
      <w:r w:rsidRPr="00EE05E8">
        <w:rPr>
          <w:rFonts w:ascii="Times New Roman" w:eastAsia="Andale Sans UI" w:hAnsi="Times New Roman" w:cs="Times New Roman"/>
          <w:kern w:val="3"/>
          <w:sz w:val="24"/>
          <w:szCs w:val="24"/>
          <w:lang w:eastAsia="zh-CN"/>
        </w:rPr>
        <w:t xml:space="preserve">- noc biblioteczna pt. "Czytanie nie jest </w:t>
      </w:r>
      <w:proofErr w:type="spellStart"/>
      <w:r w:rsidRPr="00EE05E8">
        <w:rPr>
          <w:rFonts w:ascii="Times New Roman" w:eastAsia="Andale Sans UI" w:hAnsi="Times New Roman" w:cs="Times New Roman"/>
          <w:kern w:val="3"/>
          <w:sz w:val="24"/>
          <w:szCs w:val="24"/>
          <w:lang w:eastAsia="zh-CN"/>
        </w:rPr>
        <w:t>stRRRaszne</w:t>
      </w:r>
      <w:proofErr w:type="spellEnd"/>
      <w:r w:rsidRPr="00EE05E8">
        <w:rPr>
          <w:rFonts w:ascii="Times New Roman" w:eastAsia="Andale Sans UI" w:hAnsi="Times New Roman" w:cs="Times New Roman"/>
          <w:kern w:val="3"/>
          <w:sz w:val="24"/>
          <w:szCs w:val="24"/>
          <w:lang w:eastAsia="zh-CN"/>
        </w:rPr>
        <w:t xml:space="preserve"> czyli happy </w:t>
      </w:r>
      <w:proofErr w:type="spellStart"/>
      <w:r w:rsidRPr="00EE05E8">
        <w:rPr>
          <w:rFonts w:ascii="Times New Roman" w:eastAsia="Andale Sans UI" w:hAnsi="Times New Roman" w:cs="Times New Roman"/>
          <w:kern w:val="3"/>
          <w:sz w:val="24"/>
          <w:szCs w:val="24"/>
          <w:lang w:eastAsia="zh-CN"/>
        </w:rPr>
        <w:t>halloween</w:t>
      </w:r>
      <w:proofErr w:type="spellEnd"/>
      <w:r w:rsidRPr="00EE05E8">
        <w:rPr>
          <w:rFonts w:ascii="Times New Roman" w:eastAsia="Andale Sans UI" w:hAnsi="Times New Roman" w:cs="Times New Roman"/>
          <w:kern w:val="3"/>
          <w:sz w:val="24"/>
          <w:szCs w:val="24"/>
          <w:lang w:eastAsia="zh-CN"/>
        </w:rPr>
        <w:t xml:space="preserve">", w trakcie której poznały cykl literatury z dreszczykiem, odbył </w:t>
      </w:r>
      <w:proofErr w:type="spellStart"/>
      <w:r w:rsidRPr="00EE05E8">
        <w:rPr>
          <w:rFonts w:ascii="Times New Roman" w:eastAsia="Andale Sans UI" w:hAnsi="Times New Roman" w:cs="Times New Roman"/>
          <w:kern w:val="3"/>
          <w:sz w:val="24"/>
          <w:szCs w:val="24"/>
          <w:lang w:eastAsia="zh-CN"/>
        </w:rPr>
        <w:t>sie</w:t>
      </w:r>
      <w:proofErr w:type="spellEnd"/>
      <w:r w:rsidRPr="00EE05E8">
        <w:rPr>
          <w:rFonts w:ascii="Times New Roman" w:eastAsia="Andale Sans UI" w:hAnsi="Times New Roman" w:cs="Times New Roman"/>
          <w:kern w:val="3"/>
          <w:sz w:val="24"/>
          <w:szCs w:val="24"/>
          <w:lang w:eastAsia="zh-CN"/>
        </w:rPr>
        <w:t xml:space="preserve"> maraton nocnego czytania i wiele innych zabaw nawiązujących do literatury dziecięcej</w:t>
      </w:r>
    </w:p>
    <w:p w14:paraId="7DEACF99" w14:textId="77777777" w:rsidR="00C947C5" w:rsidRPr="00EE05E8" w:rsidRDefault="00C947C5" w:rsidP="00C947C5">
      <w:pPr>
        <w:widowControl w:val="0"/>
        <w:suppressAutoHyphens/>
        <w:autoSpaceDN w:val="0"/>
        <w:spacing w:after="200" w:line="240" w:lineRule="auto"/>
        <w:jc w:val="both"/>
        <w:textAlignment w:val="baseline"/>
        <w:rPr>
          <w:rFonts w:ascii="Times New Roman" w:eastAsia="Andale Sans UI" w:hAnsi="Times New Roman" w:cs="Times New Roman"/>
          <w:kern w:val="3"/>
          <w:sz w:val="24"/>
          <w:szCs w:val="24"/>
        </w:rPr>
      </w:pPr>
      <w:r w:rsidRPr="00EE05E8">
        <w:rPr>
          <w:rFonts w:ascii="Times New Roman" w:eastAsia="Andale Sans UI" w:hAnsi="Times New Roman" w:cs="Times New Roman"/>
          <w:kern w:val="3"/>
          <w:sz w:val="24"/>
          <w:szCs w:val="24"/>
          <w:lang w:eastAsia="zh-CN"/>
        </w:rPr>
        <w:t xml:space="preserve">- z okazji </w:t>
      </w:r>
      <w:r w:rsidRPr="00EE05E8">
        <w:rPr>
          <w:rFonts w:ascii="Times New Roman" w:eastAsia="Andale Sans UI" w:hAnsi="Times New Roman" w:cs="Times New Roman"/>
          <w:color w:val="050505"/>
          <w:kern w:val="3"/>
          <w:sz w:val="24"/>
          <w:szCs w:val="24"/>
        </w:rPr>
        <w:t xml:space="preserve">28 lutego czyli Dnia Kultury Fińskiej, zorganizowano dla  5 i 6 latków z Przedszkola Publicznego w Ślemieniu "Tydzień w Dolinie Muminków", w czasie którego mali goście poznali bohaterów bajki "Muminki" oraz postać pisarki </w:t>
      </w:r>
      <w:proofErr w:type="spellStart"/>
      <w:r w:rsidRPr="00EE05E8">
        <w:rPr>
          <w:rFonts w:ascii="Times New Roman" w:eastAsia="Andale Sans UI" w:hAnsi="Times New Roman" w:cs="Times New Roman"/>
          <w:color w:val="050505"/>
          <w:kern w:val="3"/>
          <w:sz w:val="24"/>
          <w:szCs w:val="24"/>
        </w:rPr>
        <w:t>Tove</w:t>
      </w:r>
      <w:proofErr w:type="spellEnd"/>
      <w:r w:rsidRPr="00EE05E8">
        <w:rPr>
          <w:rFonts w:ascii="Times New Roman" w:eastAsia="Andale Sans UI" w:hAnsi="Times New Roman" w:cs="Times New Roman"/>
          <w:color w:val="050505"/>
          <w:kern w:val="3"/>
          <w:sz w:val="24"/>
          <w:szCs w:val="24"/>
        </w:rPr>
        <w:t xml:space="preserve"> Jansson,</w:t>
      </w:r>
    </w:p>
    <w:p w14:paraId="342B1B64" w14:textId="77777777" w:rsidR="00C947C5" w:rsidRPr="00EE05E8" w:rsidRDefault="00C947C5" w:rsidP="00C947C5">
      <w:pPr>
        <w:widowControl w:val="0"/>
        <w:suppressAutoHyphens/>
        <w:autoSpaceDN w:val="0"/>
        <w:spacing w:after="200" w:line="240" w:lineRule="auto"/>
        <w:jc w:val="both"/>
        <w:textAlignment w:val="baseline"/>
        <w:rPr>
          <w:rFonts w:ascii="Times New Roman" w:eastAsia="Andale Sans UI" w:hAnsi="Times New Roman" w:cs="Times New Roman"/>
          <w:kern w:val="3"/>
          <w:sz w:val="24"/>
          <w:szCs w:val="24"/>
        </w:rPr>
      </w:pPr>
      <w:r w:rsidRPr="00EE05E8">
        <w:rPr>
          <w:rFonts w:ascii="Times New Roman" w:eastAsia="Andale Sans UI" w:hAnsi="Times New Roman" w:cs="Times New Roman"/>
          <w:color w:val="050505"/>
          <w:kern w:val="3"/>
          <w:sz w:val="24"/>
          <w:szCs w:val="24"/>
        </w:rPr>
        <w:t>- zorganizowano cykl zajęć dla uczniów Szkoły Podstawowej w Ślemieniu z zakresu ekologii pt.:</w:t>
      </w:r>
    </w:p>
    <w:p w14:paraId="74C69A13" w14:textId="77777777" w:rsidR="00C947C5" w:rsidRPr="00EE05E8" w:rsidRDefault="00C947C5" w:rsidP="00C947C5">
      <w:pPr>
        <w:widowControl w:val="0"/>
        <w:suppressAutoHyphens/>
        <w:autoSpaceDN w:val="0"/>
        <w:spacing w:after="200" w:line="240" w:lineRule="auto"/>
        <w:jc w:val="both"/>
        <w:textAlignment w:val="baseline"/>
        <w:rPr>
          <w:rFonts w:ascii="Times New Roman" w:eastAsia="Andale Sans UI" w:hAnsi="Times New Roman" w:cs="Times New Roman"/>
          <w:color w:val="050505"/>
          <w:kern w:val="3"/>
          <w:sz w:val="24"/>
          <w:szCs w:val="24"/>
        </w:rPr>
      </w:pPr>
      <w:r w:rsidRPr="00EE05E8">
        <w:rPr>
          <w:rFonts w:ascii="Times New Roman" w:eastAsia="Andale Sans UI" w:hAnsi="Times New Roman" w:cs="Times New Roman"/>
          <w:color w:val="050505"/>
          <w:kern w:val="3"/>
          <w:sz w:val="24"/>
          <w:szCs w:val="24"/>
        </w:rPr>
        <w:t xml:space="preserve">1. "Czym skorupka za młodu nasiąknie"- uczniowie dowiedzieli się jak ważne jest oszczędzanie wody, segregowanie i wtórne wykorzystanie odpadów. Wykonali środki czystości z wykorzystaniem produktów spożywczych dostępnych w każdej kuchni np. uniwersalną pastę do czyszczenia z sody oczyszczonej czy płyn do mycia na bazie wody, octu i olejków zapachowych. Wykonali i na własnej skórze testowali </w:t>
      </w:r>
      <w:proofErr w:type="spellStart"/>
      <w:r w:rsidRPr="00EE05E8">
        <w:rPr>
          <w:rFonts w:ascii="Times New Roman" w:eastAsia="Andale Sans UI" w:hAnsi="Times New Roman" w:cs="Times New Roman"/>
          <w:color w:val="050505"/>
          <w:kern w:val="3"/>
          <w:sz w:val="24"/>
          <w:szCs w:val="24"/>
        </w:rPr>
        <w:t>eko</w:t>
      </w:r>
      <w:proofErr w:type="spellEnd"/>
      <w:r w:rsidRPr="00EE05E8">
        <w:rPr>
          <w:rFonts w:ascii="Times New Roman" w:eastAsia="Andale Sans UI" w:hAnsi="Times New Roman" w:cs="Times New Roman"/>
          <w:color w:val="050505"/>
          <w:kern w:val="3"/>
          <w:sz w:val="24"/>
          <w:szCs w:val="24"/>
        </w:rPr>
        <w:t xml:space="preserve"> kosmetyki czyli peeling kawowy na bazie oliwy z oliwek i fusów z kawy oraz peeling cukrowy z brązowego cukru i oliwy, a także maseczkę z miodu, jogurtu naturalnego i cytryny.</w:t>
      </w:r>
    </w:p>
    <w:p w14:paraId="0211C770" w14:textId="6744A88F" w:rsidR="00C947C5" w:rsidRPr="00EE05E8" w:rsidRDefault="00C947C5" w:rsidP="00C947C5">
      <w:pPr>
        <w:widowControl w:val="0"/>
        <w:suppressAutoHyphens/>
        <w:autoSpaceDN w:val="0"/>
        <w:spacing w:after="200" w:line="240" w:lineRule="auto"/>
        <w:jc w:val="both"/>
        <w:textAlignment w:val="baseline"/>
        <w:rPr>
          <w:rFonts w:ascii="Times New Roman" w:eastAsia="Andale Sans UI" w:hAnsi="Times New Roman" w:cs="Times New Roman"/>
          <w:kern w:val="3"/>
          <w:sz w:val="24"/>
          <w:szCs w:val="24"/>
        </w:rPr>
      </w:pPr>
      <w:r w:rsidRPr="00EE05E8">
        <w:rPr>
          <w:rFonts w:ascii="Times New Roman" w:eastAsia="Andale Sans UI" w:hAnsi="Times New Roman" w:cs="Times New Roman"/>
          <w:color w:val="050505"/>
          <w:kern w:val="3"/>
          <w:sz w:val="24"/>
          <w:szCs w:val="24"/>
        </w:rPr>
        <w:t xml:space="preserve">2. "Nie samym cukrem </w:t>
      </w:r>
      <w:r w:rsidR="0091128D">
        <w:rPr>
          <w:rFonts w:ascii="Times New Roman" w:eastAsia="Andale Sans UI" w:hAnsi="Times New Roman" w:cs="Times New Roman"/>
          <w:color w:val="050505"/>
          <w:kern w:val="3"/>
          <w:sz w:val="24"/>
          <w:szCs w:val="24"/>
        </w:rPr>
        <w:t>ż</w:t>
      </w:r>
      <w:r w:rsidRPr="00EE05E8">
        <w:rPr>
          <w:rFonts w:ascii="Times New Roman" w:eastAsia="Andale Sans UI" w:hAnsi="Times New Roman" w:cs="Times New Roman"/>
          <w:color w:val="050505"/>
          <w:kern w:val="3"/>
          <w:sz w:val="24"/>
          <w:szCs w:val="24"/>
        </w:rPr>
        <w:t xml:space="preserve">yje człowiek" gdzie uczestnicy wykonali zdrowe koktajle owocowo-warzywne oraz </w:t>
      </w:r>
      <w:proofErr w:type="spellStart"/>
      <w:r w:rsidRPr="00EE05E8">
        <w:rPr>
          <w:rFonts w:ascii="Times New Roman" w:eastAsia="Andale Sans UI" w:hAnsi="Times New Roman" w:cs="Times New Roman"/>
          <w:color w:val="050505"/>
          <w:kern w:val="3"/>
          <w:sz w:val="24"/>
          <w:szCs w:val="24"/>
        </w:rPr>
        <w:t>energy</w:t>
      </w:r>
      <w:proofErr w:type="spellEnd"/>
      <w:r w:rsidRPr="00EE05E8">
        <w:rPr>
          <w:rFonts w:ascii="Times New Roman" w:eastAsia="Andale Sans UI" w:hAnsi="Times New Roman" w:cs="Times New Roman"/>
          <w:color w:val="050505"/>
          <w:kern w:val="3"/>
          <w:sz w:val="24"/>
          <w:szCs w:val="24"/>
        </w:rPr>
        <w:t xml:space="preserve"> </w:t>
      </w:r>
      <w:proofErr w:type="spellStart"/>
      <w:r w:rsidRPr="00EE05E8">
        <w:rPr>
          <w:rFonts w:ascii="Times New Roman" w:eastAsia="Andale Sans UI" w:hAnsi="Times New Roman" w:cs="Times New Roman"/>
          <w:color w:val="050505"/>
          <w:kern w:val="3"/>
          <w:sz w:val="24"/>
          <w:szCs w:val="24"/>
        </w:rPr>
        <w:t>balls</w:t>
      </w:r>
      <w:proofErr w:type="spellEnd"/>
      <w:r w:rsidRPr="00EE05E8">
        <w:rPr>
          <w:rFonts w:ascii="Times New Roman" w:eastAsia="Andale Sans UI" w:hAnsi="Times New Roman" w:cs="Times New Roman"/>
          <w:color w:val="050505"/>
          <w:kern w:val="3"/>
          <w:sz w:val="24"/>
          <w:szCs w:val="24"/>
        </w:rPr>
        <w:t xml:space="preserve"> czyli </w:t>
      </w:r>
      <w:r w:rsidR="00504F1B">
        <w:rPr>
          <w:rFonts w:ascii="Times New Roman" w:eastAsia="Andale Sans UI" w:hAnsi="Times New Roman" w:cs="Times New Roman"/>
          <w:color w:val="050505"/>
          <w:kern w:val="3"/>
          <w:sz w:val="24"/>
          <w:szCs w:val="24"/>
        </w:rPr>
        <w:t xml:space="preserve">„ kulki mocy” </w:t>
      </w:r>
      <w:r w:rsidRPr="00EE05E8">
        <w:rPr>
          <w:rFonts w:ascii="Times New Roman" w:eastAsia="Andale Sans UI" w:hAnsi="Times New Roman" w:cs="Times New Roman"/>
          <w:color w:val="050505"/>
          <w:kern w:val="3"/>
          <w:sz w:val="24"/>
          <w:szCs w:val="24"/>
        </w:rPr>
        <w:t xml:space="preserve"> z płatków owsianych, bananów, kakao, miodu i innych zdrowych składników. Przygotowano również warsztaty recyklingu i </w:t>
      </w:r>
      <w:proofErr w:type="spellStart"/>
      <w:r w:rsidRPr="00EE05E8">
        <w:rPr>
          <w:rFonts w:ascii="Times New Roman" w:eastAsia="Andale Sans UI" w:hAnsi="Times New Roman" w:cs="Times New Roman"/>
          <w:color w:val="050505"/>
          <w:kern w:val="3"/>
          <w:sz w:val="24"/>
          <w:szCs w:val="24"/>
        </w:rPr>
        <w:t>uprecyklingu</w:t>
      </w:r>
      <w:proofErr w:type="spellEnd"/>
      <w:r w:rsidRPr="00EE05E8">
        <w:rPr>
          <w:rFonts w:ascii="Times New Roman" w:eastAsia="Andale Sans UI" w:hAnsi="Times New Roman" w:cs="Times New Roman"/>
          <w:color w:val="050505"/>
          <w:kern w:val="3"/>
          <w:sz w:val="24"/>
          <w:szCs w:val="24"/>
        </w:rPr>
        <w:t>,</w:t>
      </w:r>
    </w:p>
    <w:p w14:paraId="7F1CC2F7" w14:textId="1F325220" w:rsidR="00C947C5" w:rsidRPr="00EE05E8" w:rsidRDefault="00C947C5" w:rsidP="00C947C5">
      <w:pPr>
        <w:widowControl w:val="0"/>
        <w:suppressAutoHyphens/>
        <w:autoSpaceDN w:val="0"/>
        <w:spacing w:after="200" w:line="240" w:lineRule="auto"/>
        <w:jc w:val="both"/>
        <w:textAlignment w:val="baseline"/>
        <w:rPr>
          <w:rFonts w:ascii="Times New Roman" w:eastAsia="Andale Sans UI" w:hAnsi="Times New Roman" w:cs="Times New Roman"/>
          <w:kern w:val="3"/>
          <w:sz w:val="24"/>
          <w:szCs w:val="24"/>
        </w:rPr>
      </w:pPr>
      <w:r w:rsidRPr="00EE05E8">
        <w:rPr>
          <w:rFonts w:ascii="Times New Roman" w:eastAsia="Andale Sans UI" w:hAnsi="Times New Roman" w:cs="Times New Roman"/>
          <w:color w:val="050505"/>
          <w:kern w:val="3"/>
          <w:sz w:val="24"/>
          <w:szCs w:val="24"/>
          <w:lang w:eastAsia="zh-CN"/>
        </w:rPr>
        <w:t>- dla najmłodszych czytelników przygotowano grudniową akcje "Czytanie przy choince" w czasie kt</w:t>
      </w:r>
      <w:r w:rsidR="0091128D">
        <w:rPr>
          <w:rFonts w:ascii="Times New Roman" w:eastAsia="Andale Sans UI" w:hAnsi="Times New Roman" w:cs="Times New Roman"/>
          <w:color w:val="050505"/>
          <w:kern w:val="3"/>
          <w:sz w:val="24"/>
          <w:szCs w:val="24"/>
          <w:lang w:eastAsia="zh-CN"/>
        </w:rPr>
        <w:t>ó</w:t>
      </w:r>
      <w:r w:rsidRPr="00EE05E8">
        <w:rPr>
          <w:rFonts w:ascii="Times New Roman" w:eastAsia="Andale Sans UI" w:hAnsi="Times New Roman" w:cs="Times New Roman"/>
          <w:color w:val="050505"/>
          <w:kern w:val="3"/>
          <w:sz w:val="24"/>
          <w:szCs w:val="24"/>
          <w:lang w:eastAsia="zh-CN"/>
        </w:rPr>
        <w:t xml:space="preserve">rej czytano dzieciom bajki o tematyce świąt Bożego Narodzenia, przygotowano inscenizację baśni "Dziewczynka z zapałkami", a uzupełnieniem spotkania były gry i zabawy literackie  </w:t>
      </w:r>
    </w:p>
    <w:p w14:paraId="0D706F2D" w14:textId="6E8EFE11" w:rsidR="00C947C5" w:rsidRPr="00EE05E8" w:rsidRDefault="00C947C5" w:rsidP="00C947C5">
      <w:pPr>
        <w:widowControl w:val="0"/>
        <w:suppressAutoHyphens/>
        <w:autoSpaceDN w:val="0"/>
        <w:spacing w:after="200" w:line="240" w:lineRule="auto"/>
        <w:jc w:val="both"/>
        <w:textAlignment w:val="baseline"/>
        <w:rPr>
          <w:rFonts w:ascii="Times New Roman" w:eastAsia="Andale Sans UI" w:hAnsi="Times New Roman" w:cs="Times New Roman"/>
          <w:color w:val="050505"/>
          <w:kern w:val="3"/>
          <w:sz w:val="24"/>
          <w:szCs w:val="24"/>
          <w:lang w:eastAsia="zh-CN"/>
        </w:rPr>
      </w:pPr>
      <w:r w:rsidRPr="00EE05E8">
        <w:rPr>
          <w:rFonts w:ascii="Times New Roman" w:eastAsia="Andale Sans UI" w:hAnsi="Times New Roman" w:cs="Times New Roman"/>
          <w:color w:val="050505"/>
          <w:kern w:val="3"/>
          <w:sz w:val="24"/>
          <w:szCs w:val="24"/>
          <w:lang w:eastAsia="zh-CN"/>
        </w:rPr>
        <w:t>- udział w akcji "Mała ksią</w:t>
      </w:r>
      <w:r w:rsidR="0091128D">
        <w:rPr>
          <w:rFonts w:ascii="Times New Roman" w:eastAsia="Andale Sans UI" w:hAnsi="Times New Roman" w:cs="Times New Roman"/>
          <w:color w:val="050505"/>
          <w:kern w:val="3"/>
          <w:sz w:val="24"/>
          <w:szCs w:val="24"/>
          <w:lang w:eastAsia="zh-CN"/>
        </w:rPr>
        <w:t>ż</w:t>
      </w:r>
      <w:r w:rsidRPr="00EE05E8">
        <w:rPr>
          <w:rFonts w:ascii="Times New Roman" w:eastAsia="Andale Sans UI" w:hAnsi="Times New Roman" w:cs="Times New Roman"/>
          <w:color w:val="050505"/>
          <w:kern w:val="3"/>
          <w:sz w:val="24"/>
          <w:szCs w:val="24"/>
          <w:lang w:eastAsia="zh-CN"/>
        </w:rPr>
        <w:t>ka wielki człowiek"</w:t>
      </w:r>
    </w:p>
    <w:p w14:paraId="2D65DC0D" w14:textId="77777777" w:rsidR="00C947C5" w:rsidRPr="00EE05E8" w:rsidRDefault="00C947C5" w:rsidP="00C947C5">
      <w:pPr>
        <w:widowControl w:val="0"/>
        <w:suppressAutoHyphens/>
        <w:autoSpaceDN w:val="0"/>
        <w:spacing w:before="280" w:after="280" w:line="240" w:lineRule="auto"/>
        <w:textAlignment w:val="baseline"/>
        <w:rPr>
          <w:rFonts w:ascii="Times New Roman" w:eastAsia="Andale Sans UI" w:hAnsi="Times New Roman" w:cs="Times New Roman"/>
          <w:b/>
          <w:bCs/>
          <w:color w:val="000000"/>
          <w:kern w:val="3"/>
          <w:sz w:val="24"/>
          <w:szCs w:val="24"/>
        </w:rPr>
      </w:pPr>
      <w:r w:rsidRPr="00EE05E8">
        <w:rPr>
          <w:rFonts w:ascii="Times New Roman" w:eastAsia="Andale Sans UI" w:hAnsi="Times New Roman" w:cs="Times New Roman"/>
          <w:b/>
          <w:bCs/>
          <w:color w:val="000000"/>
          <w:kern w:val="3"/>
          <w:sz w:val="24"/>
          <w:szCs w:val="24"/>
        </w:rPr>
        <w:t>Działania proekologiczne w bibliotece</w:t>
      </w:r>
    </w:p>
    <w:p w14:paraId="37B7BC3C" w14:textId="1AD84071" w:rsidR="00C947C5" w:rsidRPr="00C947C5" w:rsidRDefault="00C947C5" w:rsidP="00504F1B">
      <w:pPr>
        <w:widowControl w:val="0"/>
        <w:suppressAutoHyphens/>
        <w:autoSpaceDN w:val="0"/>
        <w:spacing w:before="280" w:after="280" w:line="240" w:lineRule="auto"/>
        <w:ind w:left="426" w:hanging="283"/>
        <w:jc w:val="both"/>
        <w:textAlignment w:val="baseline"/>
        <w:rPr>
          <w:rFonts w:ascii="Times New Roman" w:eastAsia="Andale Sans UI" w:hAnsi="Times New Roman" w:cs="Times New Roman"/>
          <w:color w:val="000000"/>
          <w:kern w:val="3"/>
          <w:sz w:val="24"/>
          <w:szCs w:val="24"/>
        </w:rPr>
      </w:pPr>
      <w:r w:rsidRPr="00C947C5">
        <w:rPr>
          <w:rFonts w:ascii="Times New Roman" w:eastAsia="Andale Sans UI" w:hAnsi="Times New Roman" w:cs="Times New Roman"/>
          <w:color w:val="000000"/>
          <w:kern w:val="3"/>
          <w:sz w:val="24"/>
          <w:szCs w:val="24"/>
        </w:rPr>
        <w:tab/>
        <w:t>W ostatnich latach biblioteka podejmowała szereg działań mających na celu szerzenie wiedzy w</w:t>
      </w:r>
      <w:r w:rsidR="00EE05E8">
        <w:rPr>
          <w:rFonts w:ascii="Times New Roman" w:eastAsia="Andale Sans UI" w:hAnsi="Times New Roman" w:cs="Times New Roman"/>
          <w:color w:val="000000"/>
          <w:kern w:val="3"/>
          <w:sz w:val="24"/>
          <w:szCs w:val="24"/>
        </w:rPr>
        <w:t>ś</w:t>
      </w:r>
      <w:r w:rsidRPr="00C947C5">
        <w:rPr>
          <w:rFonts w:ascii="Times New Roman" w:eastAsia="Andale Sans UI" w:hAnsi="Times New Roman" w:cs="Times New Roman"/>
          <w:color w:val="000000"/>
          <w:kern w:val="3"/>
          <w:sz w:val="24"/>
          <w:szCs w:val="24"/>
        </w:rPr>
        <w:t>ród dzieci i młodzieży  z zakre</w:t>
      </w:r>
      <w:r w:rsidR="00EE05E8">
        <w:rPr>
          <w:rFonts w:ascii="Times New Roman" w:eastAsia="Andale Sans UI" w:hAnsi="Times New Roman" w:cs="Times New Roman"/>
          <w:color w:val="000000"/>
          <w:kern w:val="3"/>
          <w:sz w:val="24"/>
          <w:szCs w:val="24"/>
        </w:rPr>
        <w:t>s</w:t>
      </w:r>
      <w:r w:rsidRPr="00C947C5">
        <w:rPr>
          <w:rFonts w:ascii="Times New Roman" w:eastAsia="Andale Sans UI" w:hAnsi="Times New Roman" w:cs="Times New Roman"/>
          <w:color w:val="000000"/>
          <w:kern w:val="3"/>
          <w:sz w:val="24"/>
          <w:szCs w:val="24"/>
        </w:rPr>
        <w:t>u ekologii i ochrony środowiska. Zajęcia miały zawsze charakter praktyczny, a teoria stanowiła uzupełnienie wiedzy. Dodatkowo w czasie zajęć prezentowana była literatura z zakresu ekologii. Warsz</w:t>
      </w:r>
      <w:r w:rsidR="00EE05E8">
        <w:rPr>
          <w:rFonts w:ascii="Times New Roman" w:eastAsia="Andale Sans UI" w:hAnsi="Times New Roman" w:cs="Times New Roman"/>
          <w:color w:val="000000"/>
          <w:kern w:val="3"/>
          <w:sz w:val="24"/>
          <w:szCs w:val="24"/>
        </w:rPr>
        <w:t>t</w:t>
      </w:r>
      <w:r w:rsidRPr="00C947C5">
        <w:rPr>
          <w:rFonts w:ascii="Times New Roman" w:eastAsia="Andale Sans UI" w:hAnsi="Times New Roman" w:cs="Times New Roman"/>
          <w:color w:val="000000"/>
          <w:kern w:val="3"/>
          <w:sz w:val="24"/>
          <w:szCs w:val="24"/>
        </w:rPr>
        <w:t>aty adresowane były początkowo dla dzieci i młodzieży, w roku 2023 rozszerzono grono odbiorców o osoby dorosłe i seniorów.  Przeprowadzono dla różnych grup wiekowych warsztaty z zakresu:</w:t>
      </w:r>
    </w:p>
    <w:p w14:paraId="1EBD17A6" w14:textId="43CC728B" w:rsidR="00C947C5" w:rsidRPr="00C947C5" w:rsidRDefault="00C947C5" w:rsidP="00504F1B">
      <w:pPr>
        <w:widowControl w:val="0"/>
        <w:suppressAutoHyphens/>
        <w:autoSpaceDN w:val="0"/>
        <w:spacing w:before="280" w:after="280" w:line="240" w:lineRule="auto"/>
        <w:ind w:left="426" w:hanging="283"/>
        <w:jc w:val="both"/>
        <w:textAlignment w:val="baseline"/>
        <w:rPr>
          <w:rFonts w:ascii="Times New Roman" w:eastAsia="Andale Sans UI" w:hAnsi="Times New Roman" w:cs="Times New Roman"/>
          <w:color w:val="000000"/>
          <w:kern w:val="3"/>
          <w:sz w:val="24"/>
          <w:szCs w:val="24"/>
        </w:rPr>
      </w:pPr>
      <w:r w:rsidRPr="00C947C5">
        <w:rPr>
          <w:rFonts w:ascii="Times New Roman" w:eastAsia="Andale Sans UI" w:hAnsi="Times New Roman" w:cs="Times New Roman"/>
          <w:color w:val="000000"/>
          <w:kern w:val="3"/>
          <w:sz w:val="24"/>
          <w:szCs w:val="24"/>
        </w:rPr>
        <w:t>-wytwarzania ekologicznych kosmetyków z użyciem środków sp</w:t>
      </w:r>
      <w:r w:rsidR="0091128D">
        <w:rPr>
          <w:rFonts w:ascii="Times New Roman" w:eastAsia="Andale Sans UI" w:hAnsi="Times New Roman" w:cs="Times New Roman"/>
          <w:color w:val="000000"/>
          <w:kern w:val="3"/>
          <w:sz w:val="24"/>
          <w:szCs w:val="24"/>
        </w:rPr>
        <w:t>o</w:t>
      </w:r>
      <w:r w:rsidRPr="00C947C5">
        <w:rPr>
          <w:rFonts w:ascii="Times New Roman" w:eastAsia="Andale Sans UI" w:hAnsi="Times New Roman" w:cs="Times New Roman"/>
          <w:color w:val="000000"/>
          <w:kern w:val="3"/>
          <w:sz w:val="24"/>
          <w:szCs w:val="24"/>
        </w:rPr>
        <w:t xml:space="preserve">żywczych dostępnych w każdym domu tj. miodu, fusów z kawy, jogurtu naturalnego, cytryny </w:t>
      </w:r>
      <w:r w:rsidR="0091128D">
        <w:rPr>
          <w:rFonts w:ascii="Times New Roman" w:eastAsia="Andale Sans UI" w:hAnsi="Times New Roman" w:cs="Times New Roman"/>
          <w:color w:val="000000"/>
          <w:kern w:val="3"/>
          <w:sz w:val="24"/>
          <w:szCs w:val="24"/>
        </w:rPr>
        <w:t xml:space="preserve">itp. </w:t>
      </w:r>
    </w:p>
    <w:p w14:paraId="57410A94" w14:textId="77777777" w:rsidR="00C947C5" w:rsidRPr="00C947C5" w:rsidRDefault="00C947C5" w:rsidP="00504F1B">
      <w:pPr>
        <w:widowControl w:val="0"/>
        <w:suppressAutoHyphens/>
        <w:autoSpaceDN w:val="0"/>
        <w:spacing w:before="280" w:after="280" w:line="240" w:lineRule="auto"/>
        <w:ind w:left="426" w:hanging="283"/>
        <w:jc w:val="both"/>
        <w:textAlignment w:val="baseline"/>
        <w:rPr>
          <w:rFonts w:ascii="Times New Roman" w:eastAsia="Andale Sans UI" w:hAnsi="Times New Roman" w:cs="Times New Roman"/>
          <w:color w:val="000000"/>
          <w:kern w:val="3"/>
          <w:sz w:val="24"/>
          <w:szCs w:val="24"/>
        </w:rPr>
      </w:pPr>
      <w:r w:rsidRPr="00C947C5">
        <w:rPr>
          <w:rFonts w:ascii="Times New Roman" w:eastAsia="Andale Sans UI" w:hAnsi="Times New Roman" w:cs="Times New Roman"/>
          <w:color w:val="000000"/>
          <w:kern w:val="3"/>
          <w:sz w:val="24"/>
          <w:szCs w:val="24"/>
        </w:rPr>
        <w:t>- wytwarzania środków czystości z wykorzystaniem sody, octu, soku z cytryny itp.</w:t>
      </w:r>
    </w:p>
    <w:p w14:paraId="753FB058" w14:textId="29FE1D24" w:rsidR="00C947C5" w:rsidRPr="00C947C5" w:rsidRDefault="00C947C5" w:rsidP="00504F1B">
      <w:pPr>
        <w:widowControl w:val="0"/>
        <w:suppressAutoHyphens/>
        <w:autoSpaceDN w:val="0"/>
        <w:spacing w:before="280" w:after="280" w:line="240" w:lineRule="auto"/>
        <w:ind w:left="426" w:hanging="283"/>
        <w:jc w:val="both"/>
        <w:textAlignment w:val="baseline"/>
        <w:rPr>
          <w:rFonts w:ascii="Times New Roman" w:eastAsia="Andale Sans UI" w:hAnsi="Times New Roman" w:cs="Times New Roman"/>
          <w:color w:val="000000"/>
          <w:kern w:val="3"/>
          <w:sz w:val="24"/>
          <w:szCs w:val="24"/>
        </w:rPr>
      </w:pPr>
      <w:r w:rsidRPr="00C947C5">
        <w:rPr>
          <w:rFonts w:ascii="Times New Roman" w:eastAsia="Andale Sans UI" w:hAnsi="Times New Roman" w:cs="Times New Roman"/>
          <w:color w:val="000000"/>
          <w:kern w:val="3"/>
          <w:sz w:val="24"/>
          <w:szCs w:val="24"/>
        </w:rPr>
        <w:t xml:space="preserve">- recyklingu i </w:t>
      </w:r>
      <w:proofErr w:type="spellStart"/>
      <w:r w:rsidRPr="00C947C5">
        <w:rPr>
          <w:rFonts w:ascii="Times New Roman" w:eastAsia="Andale Sans UI" w:hAnsi="Times New Roman" w:cs="Times New Roman"/>
          <w:color w:val="000000"/>
          <w:kern w:val="3"/>
          <w:sz w:val="24"/>
          <w:szCs w:val="24"/>
        </w:rPr>
        <w:t>uprecyklingu</w:t>
      </w:r>
      <w:proofErr w:type="spellEnd"/>
      <w:r w:rsidRPr="00C947C5">
        <w:rPr>
          <w:rFonts w:ascii="Times New Roman" w:eastAsia="Andale Sans UI" w:hAnsi="Times New Roman" w:cs="Times New Roman"/>
          <w:color w:val="000000"/>
          <w:kern w:val="3"/>
          <w:sz w:val="24"/>
          <w:szCs w:val="24"/>
        </w:rPr>
        <w:t xml:space="preserve"> np.</w:t>
      </w:r>
      <w:r w:rsidR="0091128D">
        <w:rPr>
          <w:rFonts w:ascii="Times New Roman" w:eastAsia="Andale Sans UI" w:hAnsi="Times New Roman" w:cs="Times New Roman"/>
          <w:color w:val="000000"/>
          <w:kern w:val="3"/>
          <w:sz w:val="24"/>
          <w:szCs w:val="24"/>
        </w:rPr>
        <w:t xml:space="preserve"> </w:t>
      </w:r>
      <w:r w:rsidRPr="00C947C5">
        <w:rPr>
          <w:rFonts w:ascii="Times New Roman" w:eastAsia="Andale Sans UI" w:hAnsi="Times New Roman" w:cs="Times New Roman"/>
          <w:color w:val="000000"/>
          <w:kern w:val="3"/>
          <w:sz w:val="24"/>
          <w:szCs w:val="24"/>
        </w:rPr>
        <w:t xml:space="preserve">z zużytych koszulek bawełnianych uczestnicy zajęć </w:t>
      </w:r>
      <w:r w:rsidRPr="00C947C5">
        <w:rPr>
          <w:rFonts w:ascii="Times New Roman" w:eastAsia="Andale Sans UI" w:hAnsi="Times New Roman" w:cs="Times New Roman"/>
          <w:color w:val="000000"/>
          <w:kern w:val="3"/>
          <w:sz w:val="24"/>
          <w:szCs w:val="24"/>
        </w:rPr>
        <w:lastRenderedPageBreak/>
        <w:t>wykonywali torby na zakupy</w:t>
      </w:r>
    </w:p>
    <w:p w14:paraId="275D2558" w14:textId="5B06CA28" w:rsidR="00C947C5" w:rsidRPr="00C947C5" w:rsidRDefault="00C947C5" w:rsidP="00504F1B">
      <w:pPr>
        <w:widowControl w:val="0"/>
        <w:suppressAutoHyphens/>
        <w:autoSpaceDN w:val="0"/>
        <w:spacing w:before="280" w:after="280" w:line="240" w:lineRule="auto"/>
        <w:ind w:left="426" w:hanging="283"/>
        <w:jc w:val="both"/>
        <w:textAlignment w:val="baseline"/>
        <w:rPr>
          <w:rFonts w:ascii="Times New Roman" w:eastAsia="Andale Sans UI" w:hAnsi="Times New Roman" w:cs="Times New Roman"/>
          <w:color w:val="000000"/>
          <w:kern w:val="3"/>
          <w:sz w:val="24"/>
          <w:szCs w:val="24"/>
        </w:rPr>
      </w:pPr>
      <w:r w:rsidRPr="00C947C5">
        <w:rPr>
          <w:rFonts w:ascii="Times New Roman" w:eastAsia="Andale Sans UI" w:hAnsi="Times New Roman" w:cs="Times New Roman"/>
          <w:color w:val="000000"/>
          <w:kern w:val="3"/>
          <w:sz w:val="24"/>
          <w:szCs w:val="24"/>
        </w:rPr>
        <w:t>- odbyły si</w:t>
      </w:r>
      <w:r w:rsidR="0091128D">
        <w:rPr>
          <w:rFonts w:ascii="Times New Roman" w:eastAsia="Andale Sans UI" w:hAnsi="Times New Roman" w:cs="Times New Roman"/>
          <w:color w:val="000000"/>
          <w:kern w:val="3"/>
          <w:sz w:val="24"/>
          <w:szCs w:val="24"/>
        </w:rPr>
        <w:t>ę</w:t>
      </w:r>
      <w:r w:rsidRPr="00C947C5">
        <w:rPr>
          <w:rFonts w:ascii="Times New Roman" w:eastAsia="Andale Sans UI" w:hAnsi="Times New Roman" w:cs="Times New Roman"/>
          <w:color w:val="000000"/>
          <w:kern w:val="3"/>
          <w:sz w:val="24"/>
          <w:szCs w:val="24"/>
        </w:rPr>
        <w:t xml:space="preserve"> również ekologiczne plenerowe zajęcia dla dzieci i młodzieży,  na których uczestnicy dowiedzieli się jak zakładać kwietne łąki, właściwie segregować śmieci, oszczędzać energię itp.</w:t>
      </w:r>
    </w:p>
    <w:p w14:paraId="3B6E60BC" w14:textId="77777777" w:rsidR="00C947C5" w:rsidRPr="00C947C5" w:rsidRDefault="00C947C5" w:rsidP="00504F1B">
      <w:pPr>
        <w:widowControl w:val="0"/>
        <w:suppressAutoHyphens/>
        <w:autoSpaceDN w:val="0"/>
        <w:spacing w:before="280" w:after="280" w:line="240" w:lineRule="auto"/>
        <w:ind w:left="426" w:hanging="283"/>
        <w:jc w:val="both"/>
        <w:textAlignment w:val="baseline"/>
        <w:rPr>
          <w:rFonts w:ascii="Times New Roman" w:eastAsia="Andale Sans UI" w:hAnsi="Times New Roman" w:cs="Times New Roman"/>
          <w:color w:val="000000"/>
          <w:kern w:val="3"/>
          <w:sz w:val="24"/>
          <w:szCs w:val="24"/>
        </w:rPr>
      </w:pPr>
      <w:r w:rsidRPr="00C947C5">
        <w:rPr>
          <w:rFonts w:ascii="Times New Roman" w:eastAsia="Andale Sans UI" w:hAnsi="Times New Roman" w:cs="Times New Roman"/>
          <w:color w:val="000000"/>
          <w:kern w:val="3"/>
          <w:sz w:val="24"/>
          <w:szCs w:val="24"/>
        </w:rPr>
        <w:t xml:space="preserve">- dla klas I-III szkoły podstawowej zorganizowana zajęcia pod hasłem "Nie samym cukrem żyje człowiek", na których dzieci poznały piramidę żywieniową, wykonały i degustowały zdrowe koktajle owocowo-warzywne oraz zdrowe słodycze czyli </w:t>
      </w:r>
      <w:proofErr w:type="spellStart"/>
      <w:r w:rsidRPr="00C947C5">
        <w:rPr>
          <w:rFonts w:ascii="Times New Roman" w:eastAsia="Andale Sans UI" w:hAnsi="Times New Roman" w:cs="Times New Roman"/>
          <w:color w:val="000000"/>
          <w:kern w:val="3"/>
          <w:sz w:val="24"/>
          <w:szCs w:val="24"/>
        </w:rPr>
        <w:t>energy</w:t>
      </w:r>
      <w:proofErr w:type="spellEnd"/>
      <w:r w:rsidRPr="00C947C5">
        <w:rPr>
          <w:rFonts w:ascii="Times New Roman" w:eastAsia="Andale Sans UI" w:hAnsi="Times New Roman" w:cs="Times New Roman"/>
          <w:color w:val="000000"/>
          <w:kern w:val="3"/>
          <w:sz w:val="24"/>
          <w:szCs w:val="24"/>
        </w:rPr>
        <w:t xml:space="preserve"> </w:t>
      </w:r>
      <w:proofErr w:type="spellStart"/>
      <w:r w:rsidRPr="00C947C5">
        <w:rPr>
          <w:rFonts w:ascii="Times New Roman" w:eastAsia="Andale Sans UI" w:hAnsi="Times New Roman" w:cs="Times New Roman"/>
          <w:color w:val="000000"/>
          <w:kern w:val="3"/>
          <w:sz w:val="24"/>
          <w:szCs w:val="24"/>
        </w:rPr>
        <w:t>balls</w:t>
      </w:r>
      <w:proofErr w:type="spellEnd"/>
    </w:p>
    <w:p w14:paraId="1481D5E1" w14:textId="77777777" w:rsidR="00C947C5" w:rsidRPr="00C947C5" w:rsidRDefault="00C947C5" w:rsidP="00504F1B">
      <w:pPr>
        <w:widowControl w:val="0"/>
        <w:suppressAutoHyphens/>
        <w:autoSpaceDN w:val="0"/>
        <w:spacing w:before="280" w:after="280" w:line="240" w:lineRule="auto"/>
        <w:ind w:left="426" w:hanging="283"/>
        <w:jc w:val="both"/>
        <w:textAlignment w:val="baseline"/>
        <w:rPr>
          <w:rFonts w:ascii="Times New Roman" w:eastAsia="Andale Sans UI" w:hAnsi="Times New Roman" w:cs="Times New Roman"/>
          <w:color w:val="000000"/>
          <w:kern w:val="3"/>
          <w:sz w:val="24"/>
          <w:szCs w:val="24"/>
        </w:rPr>
      </w:pPr>
      <w:r w:rsidRPr="00C947C5">
        <w:rPr>
          <w:rFonts w:ascii="Times New Roman" w:eastAsia="Andale Sans UI" w:hAnsi="Times New Roman" w:cs="Times New Roman"/>
          <w:color w:val="000000"/>
          <w:kern w:val="3"/>
          <w:sz w:val="24"/>
          <w:szCs w:val="24"/>
        </w:rPr>
        <w:t>-odbyła się również noc biblioteczna pod hasłem "ZIELONA MOC, ZIELONA NOC</w:t>
      </w:r>
    </w:p>
    <w:p w14:paraId="53F6DA73" w14:textId="77777777" w:rsidR="00C947C5" w:rsidRDefault="00C947C5" w:rsidP="00C947C5">
      <w:pPr>
        <w:suppressAutoHyphens/>
        <w:autoSpaceDN w:val="0"/>
        <w:spacing w:after="0" w:line="240" w:lineRule="auto"/>
        <w:ind w:left="15" w:right="15"/>
        <w:textAlignment w:val="baseline"/>
        <w:rPr>
          <w:rFonts w:ascii="Times New Roman" w:eastAsia="Andale Sans UI" w:hAnsi="Times New Roman" w:cs="Times New Roman"/>
          <w:b/>
          <w:bCs/>
          <w:color w:val="000000"/>
          <w:kern w:val="3"/>
          <w:sz w:val="24"/>
          <w:szCs w:val="24"/>
          <w:lang w:eastAsia="zh-CN"/>
        </w:rPr>
      </w:pPr>
      <w:r w:rsidRPr="00C947C5">
        <w:rPr>
          <w:rFonts w:ascii="Times New Roman" w:eastAsia="Andale Sans UI" w:hAnsi="Times New Roman" w:cs="Times New Roman"/>
          <w:b/>
          <w:bCs/>
          <w:color w:val="000000"/>
          <w:kern w:val="3"/>
          <w:sz w:val="24"/>
          <w:szCs w:val="24"/>
          <w:lang w:eastAsia="zh-CN"/>
        </w:rPr>
        <w:t>Komputeryzacja</w:t>
      </w:r>
    </w:p>
    <w:p w14:paraId="2E90D696" w14:textId="77777777" w:rsidR="00504F1B" w:rsidRPr="00C947C5" w:rsidRDefault="00504F1B" w:rsidP="00C947C5">
      <w:pPr>
        <w:suppressAutoHyphens/>
        <w:autoSpaceDN w:val="0"/>
        <w:spacing w:after="0" w:line="240" w:lineRule="auto"/>
        <w:ind w:left="15" w:right="15"/>
        <w:textAlignment w:val="baseline"/>
        <w:rPr>
          <w:rFonts w:ascii="Times New Roman" w:eastAsia="Andale Sans UI" w:hAnsi="Times New Roman" w:cs="Times New Roman"/>
          <w:b/>
          <w:bCs/>
          <w:color w:val="000000"/>
          <w:kern w:val="3"/>
          <w:sz w:val="24"/>
          <w:szCs w:val="24"/>
          <w:lang w:eastAsia="zh-CN"/>
        </w:rPr>
      </w:pPr>
    </w:p>
    <w:p w14:paraId="40275315" w14:textId="77777777" w:rsidR="00C947C5" w:rsidRPr="00C947C5" w:rsidRDefault="00C947C5" w:rsidP="00C947C5">
      <w:pPr>
        <w:widowControl w:val="0"/>
        <w:suppressAutoHyphens/>
        <w:autoSpaceDN w:val="0"/>
        <w:spacing w:after="0" w:line="240" w:lineRule="auto"/>
        <w:textAlignment w:val="baseline"/>
        <w:rPr>
          <w:rFonts w:ascii="Times New Roman" w:eastAsia="Andale Sans UI" w:hAnsi="Times New Roman" w:cs="Times New Roman"/>
          <w:kern w:val="3"/>
          <w:sz w:val="24"/>
          <w:szCs w:val="24"/>
        </w:rPr>
      </w:pPr>
      <w:r w:rsidRPr="00C947C5">
        <w:rPr>
          <w:rFonts w:ascii="Times New Roman" w:eastAsia="Andale Sans UI" w:hAnsi="Times New Roman" w:cs="Times New Roman"/>
          <w:bCs/>
          <w:color w:val="000000"/>
          <w:kern w:val="3"/>
          <w:sz w:val="24"/>
          <w:szCs w:val="24"/>
        </w:rPr>
        <w:t>Stosowany system biblioteczny</w:t>
      </w:r>
      <w:r w:rsidRPr="00C947C5">
        <w:rPr>
          <w:rFonts w:ascii="Times New Roman" w:eastAsia="Andale Sans UI" w:hAnsi="Times New Roman" w:cs="Times New Roman"/>
          <w:color w:val="000000"/>
          <w:kern w:val="3"/>
          <w:sz w:val="24"/>
          <w:szCs w:val="24"/>
        </w:rPr>
        <w:t xml:space="preserve"> SOWA SQL Standard - moduł podstawowy. Od 2 listopada 2023r. SOWA SQL Premium</w:t>
      </w:r>
    </w:p>
    <w:p w14:paraId="3FAB1649" w14:textId="77777777" w:rsidR="00C947C5" w:rsidRPr="00C947C5" w:rsidRDefault="00C947C5" w:rsidP="00C947C5">
      <w:pPr>
        <w:widowControl w:val="0"/>
        <w:suppressAutoHyphens/>
        <w:autoSpaceDN w:val="0"/>
        <w:spacing w:before="280" w:after="0" w:line="240" w:lineRule="auto"/>
        <w:textAlignment w:val="baseline"/>
        <w:rPr>
          <w:rFonts w:ascii="Times New Roman" w:eastAsia="Andale Sans UI" w:hAnsi="Times New Roman" w:cs="Times New Roman"/>
          <w:kern w:val="3"/>
          <w:sz w:val="24"/>
          <w:szCs w:val="24"/>
        </w:rPr>
      </w:pPr>
      <w:r w:rsidRPr="00C947C5">
        <w:rPr>
          <w:rFonts w:ascii="Times New Roman" w:eastAsia="Andale Sans UI" w:hAnsi="Times New Roman" w:cs="Times New Roman"/>
          <w:bCs/>
          <w:kern w:val="3"/>
          <w:sz w:val="24"/>
          <w:szCs w:val="24"/>
        </w:rPr>
        <w:t>E-usługi</w:t>
      </w:r>
    </w:p>
    <w:p w14:paraId="2182B734" w14:textId="77777777" w:rsidR="00C947C5" w:rsidRPr="00C947C5" w:rsidRDefault="00C947C5" w:rsidP="00C947C5">
      <w:pPr>
        <w:widowControl w:val="0"/>
        <w:suppressAutoHyphens/>
        <w:autoSpaceDN w:val="0"/>
        <w:spacing w:before="280" w:after="0" w:line="240" w:lineRule="auto"/>
        <w:textAlignment w:val="baseline"/>
        <w:rPr>
          <w:rFonts w:ascii="Times New Roman" w:eastAsia="Andale Sans UI" w:hAnsi="Times New Roman" w:cs="Times New Roman"/>
          <w:bCs/>
          <w:color w:val="000000"/>
          <w:kern w:val="3"/>
          <w:sz w:val="24"/>
          <w:szCs w:val="24"/>
        </w:rPr>
      </w:pPr>
      <w:r w:rsidRPr="00C947C5">
        <w:rPr>
          <w:rFonts w:ascii="Times New Roman" w:eastAsia="Andale Sans UI" w:hAnsi="Times New Roman" w:cs="Times New Roman"/>
          <w:bCs/>
          <w:color w:val="000000"/>
          <w:kern w:val="3"/>
          <w:sz w:val="24"/>
          <w:szCs w:val="24"/>
        </w:rPr>
        <w:t>Gminna Biblioteka Publiczna w Ślemieniu oferuje czytelnikom:</w:t>
      </w:r>
    </w:p>
    <w:p w14:paraId="2EBB00B6" w14:textId="77777777" w:rsidR="00C947C5" w:rsidRPr="00C947C5" w:rsidRDefault="00C947C5" w:rsidP="00C947C5">
      <w:pPr>
        <w:widowControl w:val="0"/>
        <w:suppressAutoHyphens/>
        <w:autoSpaceDN w:val="0"/>
        <w:spacing w:before="280" w:after="0" w:line="240" w:lineRule="auto"/>
        <w:textAlignment w:val="baseline"/>
        <w:rPr>
          <w:rFonts w:ascii="Times New Roman" w:eastAsia="Andale Sans UI" w:hAnsi="Times New Roman" w:cs="Times New Roman"/>
          <w:bCs/>
          <w:color w:val="000000"/>
          <w:kern w:val="3"/>
          <w:sz w:val="24"/>
          <w:szCs w:val="24"/>
        </w:rPr>
      </w:pPr>
      <w:r w:rsidRPr="00C947C5">
        <w:rPr>
          <w:rFonts w:ascii="Times New Roman" w:eastAsia="Andale Sans UI" w:hAnsi="Times New Roman" w:cs="Times New Roman"/>
          <w:bCs/>
          <w:color w:val="000000"/>
          <w:kern w:val="3"/>
          <w:sz w:val="24"/>
          <w:szCs w:val="24"/>
        </w:rPr>
        <w:t>- udostępnia w Internecie katalog własnych zbiorów</w:t>
      </w:r>
    </w:p>
    <w:p w14:paraId="57171025" w14:textId="77777777" w:rsidR="00C947C5" w:rsidRPr="00C947C5" w:rsidRDefault="00C947C5" w:rsidP="00C947C5">
      <w:pPr>
        <w:widowControl w:val="0"/>
        <w:suppressAutoHyphens/>
        <w:autoSpaceDN w:val="0"/>
        <w:spacing w:before="280" w:after="0" w:line="240" w:lineRule="auto"/>
        <w:textAlignment w:val="baseline"/>
        <w:rPr>
          <w:rFonts w:ascii="Times New Roman" w:eastAsia="Andale Sans UI" w:hAnsi="Times New Roman" w:cs="Times New Roman"/>
          <w:bCs/>
          <w:color w:val="000000"/>
          <w:kern w:val="3"/>
          <w:sz w:val="24"/>
          <w:szCs w:val="24"/>
        </w:rPr>
      </w:pPr>
      <w:r w:rsidRPr="00C947C5">
        <w:rPr>
          <w:rFonts w:ascii="Times New Roman" w:eastAsia="Andale Sans UI" w:hAnsi="Times New Roman" w:cs="Times New Roman"/>
          <w:bCs/>
          <w:color w:val="000000"/>
          <w:kern w:val="3"/>
          <w:sz w:val="24"/>
          <w:szCs w:val="24"/>
        </w:rPr>
        <w:t>- zapewniała dostęp do licencjonowanych ebooków i audiobooków w serwisie Empik Go.</w:t>
      </w:r>
    </w:p>
    <w:p w14:paraId="2AD346F7" w14:textId="77777777" w:rsidR="00C947C5" w:rsidRPr="00C947C5" w:rsidRDefault="00C947C5" w:rsidP="00C947C5">
      <w:pPr>
        <w:widowControl w:val="0"/>
        <w:suppressAutoHyphens/>
        <w:autoSpaceDN w:val="0"/>
        <w:spacing w:before="280" w:after="0" w:line="240" w:lineRule="auto"/>
        <w:textAlignment w:val="baseline"/>
        <w:rPr>
          <w:rFonts w:ascii="Times New Roman" w:eastAsia="Andale Sans UI" w:hAnsi="Times New Roman" w:cs="Times New Roman"/>
          <w:kern w:val="3"/>
          <w:sz w:val="24"/>
          <w:szCs w:val="24"/>
        </w:rPr>
      </w:pPr>
      <w:r w:rsidRPr="00C947C5">
        <w:rPr>
          <w:rFonts w:ascii="Times New Roman" w:eastAsia="Andale Sans UI" w:hAnsi="Times New Roman" w:cs="Times New Roman"/>
          <w:bCs/>
          <w:color w:val="000000"/>
          <w:kern w:val="3"/>
          <w:sz w:val="24"/>
          <w:szCs w:val="24"/>
        </w:rPr>
        <w:t>- zapewnia dostęp do cyfrowej wypożyczalni ACADEMICA</w:t>
      </w:r>
    </w:p>
    <w:p w14:paraId="06563E50" w14:textId="77777777" w:rsidR="00C947C5" w:rsidRPr="00C947C5" w:rsidRDefault="00C947C5" w:rsidP="00C947C5">
      <w:pPr>
        <w:widowControl w:val="0"/>
        <w:suppressAutoHyphens/>
        <w:autoSpaceDN w:val="0"/>
        <w:spacing w:before="280" w:after="0" w:line="240" w:lineRule="auto"/>
        <w:textAlignment w:val="baseline"/>
        <w:rPr>
          <w:rFonts w:ascii="Times New Roman" w:eastAsia="Andale Sans UI" w:hAnsi="Times New Roman" w:cs="Times New Roman"/>
          <w:bCs/>
          <w:color w:val="000000"/>
          <w:kern w:val="3"/>
          <w:sz w:val="24"/>
          <w:szCs w:val="24"/>
        </w:rPr>
      </w:pPr>
      <w:r w:rsidRPr="00C947C5">
        <w:rPr>
          <w:rFonts w:ascii="Times New Roman" w:eastAsia="Andale Sans UI" w:hAnsi="Times New Roman" w:cs="Times New Roman"/>
          <w:bCs/>
          <w:color w:val="000000"/>
          <w:kern w:val="3"/>
          <w:sz w:val="24"/>
          <w:szCs w:val="24"/>
        </w:rPr>
        <w:t xml:space="preserve">        Od lipca 2024r. w centrali system biblioteczny SOWA rozszerzony zostanie o moduł wypożyczalni wraz ze  statystykami, skontrum oraz zdalne zamawianie i rezerwowanie.</w:t>
      </w:r>
    </w:p>
    <w:p w14:paraId="35A1289A" w14:textId="77777777" w:rsidR="00C947C5" w:rsidRPr="00C947C5" w:rsidRDefault="00C947C5" w:rsidP="00C947C5">
      <w:pPr>
        <w:widowControl w:val="0"/>
        <w:suppressAutoHyphens/>
        <w:autoSpaceDN w:val="0"/>
        <w:spacing w:after="200" w:line="240" w:lineRule="auto"/>
        <w:ind w:left="426" w:right="623"/>
        <w:jc w:val="both"/>
        <w:textAlignment w:val="baseline"/>
        <w:rPr>
          <w:rFonts w:ascii="Times New Roman" w:eastAsia="Andale Sans UI" w:hAnsi="Times New Roman" w:cs="Times New Roman"/>
          <w:color w:val="000000"/>
          <w:kern w:val="3"/>
          <w:sz w:val="24"/>
          <w:szCs w:val="24"/>
          <w:lang w:eastAsia="zh-CN"/>
        </w:rPr>
      </w:pPr>
    </w:p>
    <w:p w14:paraId="029F75DD" w14:textId="77777777" w:rsidR="00C947C5" w:rsidRPr="00C947C5" w:rsidRDefault="00C947C5" w:rsidP="00C947C5">
      <w:pPr>
        <w:widowControl w:val="0"/>
        <w:suppressAutoHyphens/>
        <w:autoSpaceDN w:val="0"/>
        <w:spacing w:after="0" w:line="240" w:lineRule="auto"/>
        <w:ind w:right="623"/>
        <w:textAlignment w:val="baseline"/>
        <w:rPr>
          <w:rFonts w:ascii="Times New Roman" w:eastAsia="Andale Sans UI" w:hAnsi="Times New Roman" w:cs="Times New Roman"/>
          <w:b/>
          <w:color w:val="000000"/>
          <w:kern w:val="3"/>
          <w:sz w:val="24"/>
          <w:szCs w:val="24"/>
          <w:lang w:eastAsia="zh-CN"/>
        </w:rPr>
      </w:pPr>
      <w:r w:rsidRPr="00C947C5">
        <w:rPr>
          <w:rFonts w:ascii="Times New Roman" w:eastAsia="Andale Sans UI" w:hAnsi="Times New Roman" w:cs="Times New Roman"/>
          <w:b/>
          <w:color w:val="000000"/>
          <w:kern w:val="3"/>
          <w:sz w:val="24"/>
          <w:szCs w:val="24"/>
          <w:lang w:eastAsia="zh-CN"/>
        </w:rPr>
        <w:t>Finansowanie</w:t>
      </w:r>
    </w:p>
    <w:p w14:paraId="3A795190" w14:textId="77777777" w:rsidR="00C947C5" w:rsidRPr="00C947C5" w:rsidRDefault="00C947C5" w:rsidP="00C947C5">
      <w:pPr>
        <w:widowControl w:val="0"/>
        <w:suppressAutoHyphens/>
        <w:autoSpaceDN w:val="0"/>
        <w:spacing w:after="0" w:line="240" w:lineRule="auto"/>
        <w:ind w:right="623"/>
        <w:textAlignment w:val="baseline"/>
        <w:rPr>
          <w:rFonts w:ascii="Times New Roman" w:eastAsia="Andale Sans UI" w:hAnsi="Times New Roman" w:cs="Times New Roman"/>
          <w:b/>
          <w:color w:val="000000"/>
          <w:kern w:val="3"/>
          <w:sz w:val="24"/>
          <w:szCs w:val="24"/>
          <w:lang w:eastAsia="zh-CN"/>
        </w:rPr>
      </w:pPr>
    </w:p>
    <w:p w14:paraId="5B3AD695" w14:textId="77777777" w:rsidR="00C947C5" w:rsidRPr="00C947C5" w:rsidRDefault="00C947C5" w:rsidP="00C947C5">
      <w:pPr>
        <w:widowControl w:val="0"/>
        <w:suppressAutoHyphens/>
        <w:autoSpaceDN w:val="0"/>
        <w:spacing w:after="0" w:line="240" w:lineRule="auto"/>
        <w:ind w:right="623"/>
        <w:textAlignment w:val="baseline"/>
        <w:rPr>
          <w:rFonts w:ascii="Times New Roman" w:eastAsia="Andale Sans UI" w:hAnsi="Times New Roman" w:cs="Times New Roman"/>
          <w:color w:val="000000"/>
          <w:kern w:val="3"/>
          <w:sz w:val="24"/>
          <w:szCs w:val="24"/>
          <w:lang w:eastAsia="zh-CN"/>
        </w:rPr>
      </w:pPr>
      <w:r w:rsidRPr="00C947C5">
        <w:rPr>
          <w:rFonts w:ascii="Times New Roman" w:eastAsia="Andale Sans UI" w:hAnsi="Times New Roman" w:cs="Times New Roman"/>
          <w:color w:val="000000"/>
          <w:kern w:val="3"/>
          <w:sz w:val="24"/>
          <w:szCs w:val="24"/>
          <w:lang w:eastAsia="zh-CN"/>
        </w:rPr>
        <w:t xml:space="preserve">Wielkość budżetu Biblioteki w 2022 r., ogółem wynosi - </w:t>
      </w:r>
      <w:r w:rsidRPr="00C947C5">
        <w:rPr>
          <w:rFonts w:ascii="Times New Roman" w:eastAsia="Andale Sans UI" w:hAnsi="Times New Roman" w:cs="Times New Roman"/>
          <w:b/>
          <w:bCs/>
          <w:color w:val="000000"/>
          <w:kern w:val="3"/>
          <w:sz w:val="24"/>
          <w:szCs w:val="24"/>
          <w:lang w:eastAsia="zh-CN"/>
        </w:rPr>
        <w:t>123 646,00</w:t>
      </w:r>
    </w:p>
    <w:p w14:paraId="7B46F7BA" w14:textId="77777777" w:rsidR="00C947C5" w:rsidRPr="00C947C5" w:rsidRDefault="00C947C5" w:rsidP="00C947C5">
      <w:pPr>
        <w:widowControl w:val="0"/>
        <w:suppressAutoHyphens/>
        <w:autoSpaceDN w:val="0"/>
        <w:spacing w:after="0" w:line="240" w:lineRule="auto"/>
        <w:ind w:right="623"/>
        <w:textAlignment w:val="baseline"/>
        <w:rPr>
          <w:rFonts w:ascii="Times New Roman" w:eastAsia="Andale Sans UI" w:hAnsi="Times New Roman" w:cs="Times New Roman"/>
          <w:b/>
          <w:bCs/>
          <w:color w:val="000000"/>
          <w:kern w:val="3"/>
          <w:sz w:val="24"/>
          <w:szCs w:val="24"/>
          <w:lang w:eastAsia="zh-CN"/>
        </w:rPr>
      </w:pPr>
    </w:p>
    <w:p w14:paraId="64718D78" w14:textId="77777777" w:rsidR="00504F1B" w:rsidRDefault="00C947C5" w:rsidP="00C947C5">
      <w:pPr>
        <w:widowControl w:val="0"/>
        <w:suppressAutoHyphens/>
        <w:autoSpaceDN w:val="0"/>
        <w:spacing w:after="0" w:line="240" w:lineRule="auto"/>
        <w:ind w:right="623"/>
        <w:jc w:val="both"/>
        <w:textAlignment w:val="baseline"/>
        <w:rPr>
          <w:rFonts w:ascii="Times New Roman" w:eastAsia="Andale Sans UI" w:hAnsi="Times New Roman" w:cs="Times New Roman"/>
          <w:color w:val="000000"/>
          <w:kern w:val="3"/>
          <w:sz w:val="24"/>
          <w:szCs w:val="24"/>
          <w:lang w:eastAsia="zh-CN"/>
        </w:rPr>
      </w:pPr>
      <w:r w:rsidRPr="00C947C5">
        <w:rPr>
          <w:rFonts w:ascii="Times New Roman" w:eastAsia="Andale Sans UI" w:hAnsi="Times New Roman" w:cs="Times New Roman"/>
          <w:color w:val="000000"/>
          <w:kern w:val="3"/>
          <w:sz w:val="24"/>
          <w:szCs w:val="24"/>
          <w:lang w:eastAsia="zh-CN"/>
        </w:rPr>
        <w:t>Dochody własne, ogółem</w:t>
      </w:r>
      <w:r w:rsidRPr="00C947C5">
        <w:rPr>
          <w:rFonts w:ascii="Times New Roman" w:eastAsia="Andale Sans UI" w:hAnsi="Times New Roman" w:cs="Times New Roman"/>
          <w:b/>
          <w:bCs/>
          <w:color w:val="000000"/>
          <w:kern w:val="3"/>
          <w:sz w:val="24"/>
          <w:szCs w:val="24"/>
          <w:lang w:eastAsia="zh-CN"/>
        </w:rPr>
        <w:t xml:space="preserve"> Gminnej Biblioteki Publicznej w Ślemieniu wynoszą za 2023. -  3101,00zł</w:t>
      </w:r>
      <w:r w:rsidR="0091128D">
        <w:rPr>
          <w:rFonts w:ascii="Times New Roman" w:eastAsia="Andale Sans UI" w:hAnsi="Times New Roman" w:cs="Times New Roman"/>
          <w:b/>
          <w:bCs/>
          <w:color w:val="000000"/>
          <w:kern w:val="3"/>
          <w:sz w:val="24"/>
          <w:szCs w:val="24"/>
          <w:lang w:eastAsia="zh-CN"/>
        </w:rPr>
        <w:t xml:space="preserve">. </w:t>
      </w:r>
    </w:p>
    <w:p w14:paraId="08191ADD" w14:textId="58B64B3F" w:rsidR="00C947C5" w:rsidRPr="00504F1B" w:rsidRDefault="00C947C5" w:rsidP="00C947C5">
      <w:pPr>
        <w:widowControl w:val="0"/>
        <w:suppressAutoHyphens/>
        <w:autoSpaceDN w:val="0"/>
        <w:spacing w:after="0" w:line="240" w:lineRule="auto"/>
        <w:ind w:right="623"/>
        <w:jc w:val="both"/>
        <w:textAlignment w:val="baseline"/>
        <w:rPr>
          <w:rFonts w:ascii="Times New Roman" w:eastAsia="Andale Sans UI" w:hAnsi="Times New Roman" w:cs="Times New Roman"/>
          <w:color w:val="000000"/>
          <w:kern w:val="3"/>
          <w:sz w:val="24"/>
          <w:szCs w:val="24"/>
          <w:lang w:eastAsia="zh-CN"/>
        </w:rPr>
      </w:pPr>
      <w:r w:rsidRPr="00C947C5">
        <w:rPr>
          <w:rFonts w:ascii="Times New Roman" w:eastAsia="Andale Sans UI" w:hAnsi="Times New Roman" w:cs="Times New Roman"/>
          <w:b/>
          <w:bCs/>
          <w:color w:val="000000"/>
          <w:kern w:val="3"/>
          <w:sz w:val="24"/>
          <w:szCs w:val="24"/>
          <w:lang w:eastAsia="zh-CN"/>
        </w:rPr>
        <w:t>Darowizny rzeczowe.</w:t>
      </w:r>
    </w:p>
    <w:p w14:paraId="46284C01" w14:textId="77777777" w:rsidR="00C947C5" w:rsidRPr="00C947C5" w:rsidRDefault="00C947C5" w:rsidP="00C947C5">
      <w:pPr>
        <w:widowControl w:val="0"/>
        <w:suppressAutoHyphens/>
        <w:autoSpaceDN w:val="0"/>
        <w:spacing w:after="0" w:line="240" w:lineRule="auto"/>
        <w:ind w:right="623"/>
        <w:jc w:val="both"/>
        <w:textAlignment w:val="baseline"/>
        <w:rPr>
          <w:rFonts w:ascii="Times New Roman" w:eastAsia="Andale Sans UI" w:hAnsi="Times New Roman" w:cs="Times New Roman"/>
          <w:color w:val="000000"/>
          <w:kern w:val="3"/>
          <w:sz w:val="24"/>
          <w:szCs w:val="24"/>
          <w:lang w:eastAsia="zh-CN"/>
        </w:rPr>
      </w:pPr>
      <w:r w:rsidRPr="00C947C5">
        <w:rPr>
          <w:rFonts w:ascii="Times New Roman" w:eastAsia="Andale Sans UI" w:hAnsi="Times New Roman" w:cs="Times New Roman"/>
          <w:color w:val="000000"/>
          <w:kern w:val="3"/>
          <w:sz w:val="24"/>
          <w:szCs w:val="24"/>
          <w:lang w:eastAsia="zh-CN"/>
        </w:rPr>
        <w:t>Pozyskano książki w darze od czytelników oraz Gminnej Komisji Rozwiązywania Problemów Alkoholowych w sumie 284 egzemplarze.</w:t>
      </w:r>
    </w:p>
    <w:p w14:paraId="12F8934A" w14:textId="77777777" w:rsidR="00C947C5" w:rsidRPr="00C947C5" w:rsidRDefault="00C947C5" w:rsidP="00C947C5">
      <w:pPr>
        <w:widowControl w:val="0"/>
        <w:suppressAutoHyphens/>
        <w:autoSpaceDN w:val="0"/>
        <w:spacing w:after="0" w:line="240" w:lineRule="auto"/>
        <w:ind w:right="623"/>
        <w:jc w:val="both"/>
        <w:textAlignment w:val="baseline"/>
        <w:rPr>
          <w:rFonts w:ascii="Times New Roman" w:eastAsia="Andale Sans UI" w:hAnsi="Times New Roman" w:cs="Times New Roman"/>
          <w:b/>
          <w:bCs/>
          <w:color w:val="000000"/>
          <w:kern w:val="3"/>
          <w:sz w:val="24"/>
          <w:szCs w:val="24"/>
          <w:lang w:eastAsia="zh-CN"/>
        </w:rPr>
      </w:pPr>
    </w:p>
    <w:p w14:paraId="653737F3" w14:textId="77777777" w:rsidR="00C947C5" w:rsidRPr="00C947C5" w:rsidRDefault="00C947C5" w:rsidP="00C947C5">
      <w:pPr>
        <w:widowControl w:val="0"/>
        <w:suppressAutoHyphens/>
        <w:autoSpaceDN w:val="0"/>
        <w:spacing w:after="0" w:line="240" w:lineRule="auto"/>
        <w:ind w:right="623"/>
        <w:jc w:val="both"/>
        <w:textAlignment w:val="baseline"/>
        <w:rPr>
          <w:rFonts w:ascii="Times New Roman" w:eastAsia="Andale Sans UI" w:hAnsi="Times New Roman" w:cs="Times New Roman"/>
          <w:color w:val="000000"/>
          <w:kern w:val="3"/>
          <w:sz w:val="24"/>
          <w:szCs w:val="24"/>
          <w:lang w:eastAsia="zh-CN"/>
        </w:rPr>
      </w:pPr>
      <w:r w:rsidRPr="00C947C5">
        <w:rPr>
          <w:rFonts w:ascii="Times New Roman" w:eastAsia="Andale Sans UI" w:hAnsi="Times New Roman" w:cs="Times New Roman"/>
          <w:color w:val="000000"/>
          <w:kern w:val="3"/>
          <w:sz w:val="24"/>
          <w:szCs w:val="24"/>
          <w:lang w:eastAsia="zh-CN"/>
        </w:rPr>
        <w:t xml:space="preserve">Inne środki finansowe pozyskane przez Bibliotekę ogółem - </w:t>
      </w:r>
      <w:r w:rsidRPr="00C947C5">
        <w:rPr>
          <w:rFonts w:ascii="Times New Roman" w:eastAsia="Andale Sans UI" w:hAnsi="Times New Roman" w:cs="Times New Roman"/>
          <w:b/>
          <w:bCs/>
          <w:color w:val="000000"/>
          <w:kern w:val="3"/>
          <w:sz w:val="24"/>
          <w:szCs w:val="24"/>
          <w:lang w:eastAsia="zh-CN"/>
        </w:rPr>
        <w:t>3000,00zł</w:t>
      </w:r>
      <w:r w:rsidRPr="00C947C5">
        <w:rPr>
          <w:rFonts w:ascii="Times New Roman" w:eastAsia="Andale Sans UI" w:hAnsi="Times New Roman" w:cs="Times New Roman"/>
          <w:color w:val="000000"/>
          <w:kern w:val="3"/>
          <w:sz w:val="24"/>
          <w:szCs w:val="24"/>
          <w:lang w:eastAsia="zh-CN"/>
        </w:rPr>
        <w:br/>
        <w:t>w tym:</w:t>
      </w:r>
    </w:p>
    <w:p w14:paraId="126A5CB7" w14:textId="77777777" w:rsidR="00C947C5" w:rsidRPr="00C947C5" w:rsidRDefault="00C947C5" w:rsidP="00C947C5">
      <w:pPr>
        <w:widowControl w:val="0"/>
        <w:suppressAutoHyphens/>
        <w:autoSpaceDN w:val="0"/>
        <w:spacing w:after="0" w:line="240" w:lineRule="auto"/>
        <w:ind w:right="623"/>
        <w:jc w:val="both"/>
        <w:textAlignment w:val="baseline"/>
        <w:rPr>
          <w:rFonts w:ascii="Times New Roman" w:eastAsia="Andale Sans UI" w:hAnsi="Times New Roman" w:cs="Times New Roman"/>
          <w:color w:val="000000"/>
          <w:kern w:val="3"/>
          <w:sz w:val="24"/>
          <w:szCs w:val="24"/>
        </w:rPr>
      </w:pPr>
      <w:r w:rsidRPr="00C947C5">
        <w:rPr>
          <w:rFonts w:ascii="Times New Roman" w:eastAsia="Andale Sans UI" w:hAnsi="Times New Roman" w:cs="Times New Roman"/>
          <w:color w:val="000000"/>
          <w:kern w:val="3"/>
          <w:sz w:val="24"/>
          <w:szCs w:val="24"/>
          <w:lang w:eastAsia="zh-CN"/>
        </w:rPr>
        <w:t xml:space="preserve">-  Z Ministerstwa Kultury i Dziedzictwa Narodowego </w:t>
      </w:r>
      <w:r w:rsidRPr="00C947C5">
        <w:rPr>
          <w:rFonts w:ascii="Times New Roman" w:eastAsia="Andale Sans UI" w:hAnsi="Times New Roman" w:cs="Times New Roman"/>
          <w:color w:val="000000"/>
          <w:kern w:val="3"/>
          <w:sz w:val="24"/>
          <w:szCs w:val="24"/>
        </w:rPr>
        <w:t xml:space="preserve">wysokość środków </w:t>
      </w:r>
      <w:r w:rsidRPr="00C947C5">
        <w:rPr>
          <w:rFonts w:ascii="Times New Roman" w:eastAsia="Andale Sans UI" w:hAnsi="Times New Roman" w:cs="Times New Roman"/>
          <w:b/>
          <w:bCs/>
          <w:color w:val="000000"/>
          <w:kern w:val="3"/>
          <w:sz w:val="24"/>
          <w:szCs w:val="24"/>
          <w:lang w:eastAsia="zh-CN"/>
        </w:rPr>
        <w:t>3000,00zł</w:t>
      </w:r>
    </w:p>
    <w:p w14:paraId="1573A07D" w14:textId="77777777" w:rsidR="00C947C5" w:rsidRPr="00C947C5" w:rsidRDefault="00C947C5" w:rsidP="00C947C5">
      <w:pPr>
        <w:widowControl w:val="0"/>
        <w:suppressAutoHyphens/>
        <w:autoSpaceDN w:val="0"/>
        <w:spacing w:after="0" w:line="240" w:lineRule="auto"/>
        <w:ind w:left="1276" w:right="623" w:hanging="142"/>
        <w:jc w:val="both"/>
        <w:textAlignment w:val="baseline"/>
        <w:rPr>
          <w:rFonts w:ascii="Times New Roman" w:eastAsia="Andale Sans UI" w:hAnsi="Times New Roman" w:cs="Times New Roman"/>
          <w:b/>
          <w:bCs/>
          <w:color w:val="000000"/>
          <w:kern w:val="3"/>
          <w:sz w:val="24"/>
          <w:szCs w:val="24"/>
          <w:lang w:eastAsia="zh-CN"/>
        </w:rPr>
      </w:pPr>
    </w:p>
    <w:p w14:paraId="47C51084" w14:textId="0FE0A43E" w:rsidR="00852FA1" w:rsidRPr="00C947C5" w:rsidRDefault="00852FA1" w:rsidP="00C947C5">
      <w:pPr>
        <w:rPr>
          <w:rFonts w:ascii="Times New Roman" w:eastAsia="SimSun" w:hAnsi="Times New Roman" w:cs="Times New Roman"/>
          <w:color w:val="000000"/>
          <w:kern w:val="3"/>
          <w:sz w:val="24"/>
          <w:szCs w:val="24"/>
        </w:rPr>
      </w:pPr>
    </w:p>
    <w:p w14:paraId="18E925AF" w14:textId="77777777" w:rsidR="009A6185" w:rsidRPr="00852FA1" w:rsidRDefault="009A6185" w:rsidP="009A6185">
      <w:pPr>
        <w:spacing w:after="0" w:line="240" w:lineRule="auto"/>
        <w:jc w:val="right"/>
        <w:rPr>
          <w:rFonts w:ascii="Times New Roman" w:hAnsi="Times New Roman" w:cs="Times New Roman"/>
          <w:b/>
          <w:sz w:val="24"/>
          <w:szCs w:val="24"/>
        </w:rPr>
      </w:pPr>
    </w:p>
    <w:sectPr w:rsidR="009A6185" w:rsidRPr="00852FA1" w:rsidSect="00157BA2">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32E717" w14:textId="77777777" w:rsidR="00594299" w:rsidRDefault="00594299" w:rsidP="00C43AFF">
      <w:pPr>
        <w:spacing w:after="0" w:line="240" w:lineRule="auto"/>
      </w:pPr>
      <w:r>
        <w:separator/>
      </w:r>
    </w:p>
  </w:endnote>
  <w:endnote w:type="continuationSeparator" w:id="0">
    <w:p w14:paraId="402F945A" w14:textId="77777777" w:rsidR="00594299" w:rsidRDefault="00594299" w:rsidP="00C43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OpenSymbol">
    <w:altName w:val="Calibri"/>
    <w:charset w:val="00"/>
    <w:family w:val="auto"/>
    <w:pitch w:val="default"/>
  </w:font>
  <w:font w:name="StarSymbol">
    <w:altName w:val="Calibri"/>
    <w:charset w:val="00"/>
    <w:family w:val="auto"/>
    <w:pitch w:val="variable"/>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EE"/>
    <w:family w:val="roman"/>
    <w:pitch w:val="variable"/>
  </w:font>
  <w:font w:name="Noto Sans CJK SC Regular">
    <w:panose1 w:val="00000000000000000000"/>
    <w:charset w:val="00"/>
    <w:family w:val="roman"/>
    <w:notTrueType/>
    <w:pitch w:val="default"/>
  </w:font>
  <w:font w:name="FreeSans">
    <w:altName w:val="Calibri"/>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imesNewRoman">
    <w:altName w:val="MS Gothic"/>
    <w:panose1 w:val="00000000000000000000"/>
    <w:charset w:val="80"/>
    <w:family w:val="auto"/>
    <w:notTrueType/>
    <w:pitch w:val="default"/>
    <w:sig w:usb0="00000000" w:usb1="08070000" w:usb2="00000010" w:usb3="00000000" w:csb0="00020002" w:csb1="00000000"/>
  </w:font>
  <w:font w:name="DejaVuSans-Bold">
    <w:altName w:val="Yu Gothic"/>
    <w:panose1 w:val="00000000000000000000"/>
    <w:charset w:val="80"/>
    <w:family w:val="auto"/>
    <w:notTrueType/>
    <w:pitch w:val="default"/>
    <w:sig w:usb0="00000001" w:usb1="08070000" w:usb2="00000010" w:usb3="00000000" w:csb0="00020000" w:csb1="00000000"/>
  </w:font>
  <w:font w:name="Andale Sans UI">
    <w:charset w:val="00"/>
    <w:family w:val="auto"/>
    <w:pitch w:val="variable"/>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9068938"/>
      <w:docPartObj>
        <w:docPartGallery w:val="Page Numbers (Bottom of Page)"/>
        <w:docPartUnique/>
      </w:docPartObj>
    </w:sdtPr>
    <w:sdtContent>
      <w:p w14:paraId="623976E7" w14:textId="7871BFDF" w:rsidR="00157BA2" w:rsidRDefault="00157BA2">
        <w:pPr>
          <w:pStyle w:val="Stopka"/>
          <w:jc w:val="right"/>
        </w:pPr>
        <w:r>
          <w:fldChar w:fldCharType="begin"/>
        </w:r>
        <w:r>
          <w:instrText>PAGE   \* MERGEFORMAT</w:instrText>
        </w:r>
        <w:r>
          <w:fldChar w:fldCharType="separate"/>
        </w:r>
        <w:r>
          <w:t>2</w:t>
        </w:r>
        <w:r>
          <w:fldChar w:fldCharType="end"/>
        </w:r>
      </w:p>
    </w:sdtContent>
  </w:sdt>
  <w:p w14:paraId="643C848B" w14:textId="77777777" w:rsidR="00CB5D43" w:rsidRDefault="00CB5D4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7154021"/>
      <w:docPartObj>
        <w:docPartGallery w:val="Page Numbers (Bottom of Page)"/>
        <w:docPartUnique/>
      </w:docPartObj>
    </w:sdtPr>
    <w:sdtContent>
      <w:p w14:paraId="49DB799B" w14:textId="77777777" w:rsidR="00F00AA2" w:rsidRDefault="00F00AA2">
        <w:pPr>
          <w:pStyle w:val="Stopka"/>
          <w:jc w:val="right"/>
        </w:pPr>
        <w:r>
          <w:fldChar w:fldCharType="begin"/>
        </w:r>
        <w:r>
          <w:instrText>PAGE   \* MERGEFORMAT</w:instrText>
        </w:r>
        <w:r>
          <w:fldChar w:fldCharType="separate"/>
        </w:r>
        <w:r>
          <w:rPr>
            <w:noProof/>
          </w:rPr>
          <w:t>16</w:t>
        </w:r>
        <w:r>
          <w:fldChar w:fldCharType="end"/>
        </w:r>
      </w:p>
    </w:sdtContent>
  </w:sdt>
  <w:p w14:paraId="03D4FFDC" w14:textId="77777777" w:rsidR="00F00AA2" w:rsidRDefault="00F00AA2">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6174216"/>
      <w:docPartObj>
        <w:docPartGallery w:val="Page Numbers (Bottom of Page)"/>
        <w:docPartUnique/>
      </w:docPartObj>
    </w:sdtPr>
    <w:sdtContent>
      <w:p w14:paraId="0215DBFD" w14:textId="59D62313" w:rsidR="00D34078" w:rsidRDefault="00D34078">
        <w:pPr>
          <w:pStyle w:val="Stopka"/>
          <w:jc w:val="right"/>
        </w:pPr>
        <w:r>
          <w:fldChar w:fldCharType="begin"/>
        </w:r>
        <w:r>
          <w:instrText>PAGE   \* MERGEFORMAT</w:instrText>
        </w:r>
        <w:r>
          <w:fldChar w:fldCharType="separate"/>
        </w:r>
        <w:r>
          <w:t>2</w:t>
        </w:r>
        <w:r>
          <w:fldChar w:fldCharType="end"/>
        </w:r>
      </w:p>
    </w:sdtContent>
  </w:sdt>
  <w:p w14:paraId="739DFA0D" w14:textId="77777777" w:rsidR="00921ED1" w:rsidRDefault="00921ED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B9ED93" w14:textId="77777777" w:rsidR="00594299" w:rsidRDefault="00594299" w:rsidP="00C43AFF">
      <w:pPr>
        <w:spacing w:after="0" w:line="240" w:lineRule="auto"/>
      </w:pPr>
      <w:r>
        <w:separator/>
      </w:r>
    </w:p>
  </w:footnote>
  <w:footnote w:type="continuationSeparator" w:id="0">
    <w:p w14:paraId="7ECB9D53" w14:textId="77777777" w:rsidR="00594299" w:rsidRDefault="00594299" w:rsidP="00C43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28EDE" w14:textId="260BDB57" w:rsidR="00157BA2" w:rsidRPr="00157BA2" w:rsidRDefault="00157BA2" w:rsidP="00157BA2">
    <w:pPr>
      <w:pStyle w:val="Nagwek"/>
      <w:rPr>
        <w:color w:val="385623" w:themeColor="accent6" w:themeShade="80"/>
      </w:rPr>
    </w:pPr>
    <w:r w:rsidRPr="00157BA2">
      <w:rPr>
        <w:color w:val="385623" w:themeColor="accent6" w:themeShade="80"/>
      </w:rPr>
      <w:t>Raport o stanie Gminy Ślemień za 2023 rok</w:t>
    </w:r>
  </w:p>
  <w:p w14:paraId="3CFAA4D9" w14:textId="2D3359E1" w:rsidR="00157BA2" w:rsidRDefault="00157BA2" w:rsidP="00157BA2">
    <w:pPr>
      <w:pStyle w:val="Nagwek"/>
      <w:pBdr>
        <w:top w:val="double" w:sz="18" w:space="1" w:color="538135" w:themeColor="accent6" w:themeShade="BF"/>
      </w:pBdr>
    </w:pPr>
  </w:p>
  <w:p w14:paraId="5A7BD987" w14:textId="77777777" w:rsidR="00157BA2" w:rsidRDefault="00157BA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AD11A5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singleLevel"/>
    <w:tmpl w:val="00000001"/>
    <w:lvl w:ilvl="0">
      <w:start w:val="1"/>
      <w:numFmt w:val="bullet"/>
      <w:lvlText w:val=""/>
      <w:lvlJc w:val="left"/>
      <w:pPr>
        <w:tabs>
          <w:tab w:val="num" w:pos="0"/>
        </w:tabs>
        <w:ind w:left="0" w:firstLine="0"/>
      </w:pPr>
      <w:rPr>
        <w:rFonts w:ascii="Wingdings" w:hAnsi="Wingdings"/>
      </w:rPr>
    </w:lvl>
  </w:abstractNum>
  <w:abstractNum w:abstractNumId="2" w15:restartNumberingAfterBreak="0">
    <w:nsid w:val="00000002"/>
    <w:multiLevelType w:val="singleLevel"/>
    <w:tmpl w:val="00000002"/>
    <w:name w:val="WW8Num2"/>
    <w:lvl w:ilvl="0">
      <w:start w:val="1"/>
      <w:numFmt w:val="bullet"/>
      <w:lvlText w:val=""/>
      <w:lvlJc w:val="left"/>
      <w:pPr>
        <w:tabs>
          <w:tab w:val="num" w:pos="0"/>
        </w:tabs>
        <w:ind w:left="0" w:firstLine="0"/>
      </w:pPr>
      <w:rPr>
        <w:rFonts w:ascii="Wingdings" w:hAnsi="Wingdings"/>
      </w:rPr>
    </w:lvl>
  </w:abstractNum>
  <w:abstractNum w:abstractNumId="3" w15:restartNumberingAfterBreak="0">
    <w:nsid w:val="011B0732"/>
    <w:multiLevelType w:val="hybridMultilevel"/>
    <w:tmpl w:val="C5A0419C"/>
    <w:lvl w:ilvl="0" w:tplc="19AEA3BA">
      <w:start w:val="4"/>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2437D60"/>
    <w:multiLevelType w:val="hybridMultilevel"/>
    <w:tmpl w:val="EF8096A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2BA4CED"/>
    <w:multiLevelType w:val="multilevel"/>
    <w:tmpl w:val="DEC487A0"/>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55830BB"/>
    <w:multiLevelType w:val="hybridMultilevel"/>
    <w:tmpl w:val="9118AA1C"/>
    <w:lvl w:ilvl="0" w:tplc="B99625F6">
      <w:start w:val="5"/>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6092B5E"/>
    <w:multiLevelType w:val="hybridMultilevel"/>
    <w:tmpl w:val="BEF65E24"/>
    <w:lvl w:ilvl="0" w:tplc="04150013">
      <w:start w:val="1"/>
      <w:numFmt w:val="upperRoman"/>
      <w:lvlText w:val="%1."/>
      <w:lvlJc w:val="righ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8" w15:restartNumberingAfterBreak="0">
    <w:nsid w:val="08B953F4"/>
    <w:multiLevelType w:val="hybridMultilevel"/>
    <w:tmpl w:val="906283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9B2EFB9"/>
    <w:multiLevelType w:val="multilevel"/>
    <w:tmpl w:val="69EE710A"/>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10" w15:restartNumberingAfterBreak="0">
    <w:nsid w:val="0B475BFB"/>
    <w:multiLevelType w:val="multilevel"/>
    <w:tmpl w:val="E3B41AD6"/>
    <w:styleLink w:val="WWNum27"/>
    <w:lvl w:ilvl="0">
      <w:start w:val="1"/>
      <w:numFmt w:val="decimal"/>
      <w:lvlText w:val="%1."/>
      <w:lvlJc w:val="left"/>
      <w:pPr>
        <w:ind w:left="720" w:hanging="360"/>
      </w:pPr>
    </w:lvl>
    <w:lvl w:ilvl="1">
      <w:start w:val="1"/>
      <w:numFmt w:val="decimal"/>
      <w:lvlText w:val="%2."/>
      <w:lvlJc w:val="left"/>
      <w:pPr>
        <w:ind w:left="1080" w:hanging="360"/>
      </w:pPr>
      <w:rPr>
        <w:b w:val="0"/>
      </w:rPr>
    </w:lvl>
    <w:lvl w:ilvl="2">
      <w:start w:val="1"/>
      <w:numFmt w:val="decimal"/>
      <w:lvlText w:val="%1.%2.%3."/>
      <w:lvlJc w:val="left"/>
      <w:pPr>
        <w:ind w:left="644" w:hanging="360"/>
      </w:pPr>
      <w:rPr>
        <w:b w:val="0"/>
      </w:rPr>
    </w:lvl>
    <w:lvl w:ilvl="3">
      <w:start w:val="1"/>
      <w:numFmt w:val="decimal"/>
      <w:lvlText w:val="%1.%2.%3.%4."/>
      <w:lvlJc w:val="left"/>
      <w:pPr>
        <w:ind w:left="1800" w:hanging="360"/>
      </w:pPr>
      <w:rPr>
        <w:b w:val="0"/>
      </w:rPr>
    </w:lvl>
    <w:lvl w:ilvl="4">
      <w:start w:val="1"/>
      <w:numFmt w:val="decimal"/>
      <w:lvlText w:val="%1.%2.%3.%4.%5."/>
      <w:lvlJc w:val="left"/>
      <w:pPr>
        <w:ind w:left="3196"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 w15:restartNumberingAfterBreak="0">
    <w:nsid w:val="0B679CF9"/>
    <w:multiLevelType w:val="multilevel"/>
    <w:tmpl w:val="A4CEE312"/>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0C764139"/>
    <w:multiLevelType w:val="hybridMultilevel"/>
    <w:tmpl w:val="DB62F8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DAF2D62"/>
    <w:multiLevelType w:val="hybridMultilevel"/>
    <w:tmpl w:val="838C21F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0EB72A06"/>
    <w:multiLevelType w:val="hybridMultilevel"/>
    <w:tmpl w:val="DB5AC5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F1F4B4E"/>
    <w:multiLevelType w:val="hybridMultilevel"/>
    <w:tmpl w:val="7728C2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F666BCC"/>
    <w:multiLevelType w:val="hybridMultilevel"/>
    <w:tmpl w:val="68F87A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083325D"/>
    <w:multiLevelType w:val="hybridMultilevel"/>
    <w:tmpl w:val="46F6D3F0"/>
    <w:lvl w:ilvl="0" w:tplc="71E6E7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1BA25F5"/>
    <w:multiLevelType w:val="multilevel"/>
    <w:tmpl w:val="5E30D304"/>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19" w15:restartNumberingAfterBreak="0">
    <w:nsid w:val="1219073E"/>
    <w:multiLevelType w:val="hybridMultilevel"/>
    <w:tmpl w:val="C922CA66"/>
    <w:lvl w:ilvl="0" w:tplc="0415000B">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0" w15:restartNumberingAfterBreak="0">
    <w:nsid w:val="14146A67"/>
    <w:multiLevelType w:val="hybridMultilevel"/>
    <w:tmpl w:val="9FBEC692"/>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 w15:restartNumberingAfterBreak="0">
    <w:nsid w:val="149674DB"/>
    <w:multiLevelType w:val="multilevel"/>
    <w:tmpl w:val="73CA7036"/>
    <w:styleLink w:val="WWNum271"/>
    <w:lvl w:ilvl="0">
      <w:start w:val="1"/>
      <w:numFmt w:val="decimal"/>
      <w:lvlText w:val="%1."/>
      <w:lvlJc w:val="left"/>
      <w:pPr>
        <w:ind w:left="360" w:hanging="360"/>
      </w:pPr>
    </w:lvl>
    <w:lvl w:ilvl="1">
      <w:start w:val="1"/>
      <w:numFmt w:val="decimal"/>
      <w:lvlText w:val="%2."/>
      <w:lvlJc w:val="left"/>
      <w:pPr>
        <w:ind w:left="720" w:hanging="360"/>
      </w:pPr>
      <w:rPr>
        <w:b w:val="0"/>
      </w:rPr>
    </w:lvl>
    <w:lvl w:ilvl="2">
      <w:start w:val="1"/>
      <w:numFmt w:val="decimal"/>
      <w:lvlText w:val="%1.%2.%3."/>
      <w:lvlJc w:val="left"/>
      <w:pPr>
        <w:ind w:left="284" w:hanging="360"/>
      </w:pPr>
      <w:rPr>
        <w:b w:val="0"/>
      </w:rPr>
    </w:lvl>
    <w:lvl w:ilvl="3">
      <w:start w:val="1"/>
      <w:numFmt w:val="decimal"/>
      <w:lvlText w:val="%1.%2.%3.%4."/>
      <w:lvlJc w:val="left"/>
      <w:pPr>
        <w:ind w:left="1440" w:hanging="360"/>
      </w:pPr>
      <w:rPr>
        <w:b w:val="0"/>
      </w:rPr>
    </w:lvl>
    <w:lvl w:ilvl="4">
      <w:start w:val="1"/>
      <w:numFmt w:val="decimal"/>
      <w:lvlText w:val="%1.%2.%3.%4.%5."/>
      <w:lvlJc w:val="left"/>
      <w:pPr>
        <w:ind w:left="2836"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22" w15:restartNumberingAfterBreak="0">
    <w:nsid w:val="179B4057"/>
    <w:multiLevelType w:val="hybridMultilevel"/>
    <w:tmpl w:val="80FE384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8290960"/>
    <w:multiLevelType w:val="hybridMultilevel"/>
    <w:tmpl w:val="02A6F3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83D235A"/>
    <w:multiLevelType w:val="multilevel"/>
    <w:tmpl w:val="D450BDFC"/>
    <w:styleLink w:val="WWNum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5" w15:restartNumberingAfterBreak="0">
    <w:nsid w:val="184B33E9"/>
    <w:multiLevelType w:val="hybridMultilevel"/>
    <w:tmpl w:val="3F00616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AF54DA3"/>
    <w:multiLevelType w:val="hybridMultilevel"/>
    <w:tmpl w:val="ACF008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1B9746B4"/>
    <w:multiLevelType w:val="multilevel"/>
    <w:tmpl w:val="9F8C31D4"/>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28" w15:restartNumberingAfterBreak="0">
    <w:nsid w:val="1BBE7A0F"/>
    <w:multiLevelType w:val="multilevel"/>
    <w:tmpl w:val="E42E732E"/>
    <w:lvl w:ilvl="0">
      <w:start w:val="1"/>
      <w:numFmt w:val="bullet"/>
      <w:lvlText w:val=""/>
      <w:lvlJc w:val="left"/>
      <w:pPr>
        <w:ind w:left="720" w:hanging="360"/>
      </w:pPr>
      <w:rPr>
        <w:rFonts w:ascii="Symbol" w:hAnsi="Symbol" w:cs="Symbol" w:hint="default"/>
        <w:b/>
        <w:bCs/>
        <w:sz w:val="26"/>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29" w15:restartNumberingAfterBreak="0">
    <w:nsid w:val="1C633F8B"/>
    <w:multiLevelType w:val="hybridMultilevel"/>
    <w:tmpl w:val="34783B0E"/>
    <w:lvl w:ilvl="0" w:tplc="E7D46034">
      <w:start w:val="1"/>
      <w:numFmt w:val="decimal"/>
      <w:lvlText w:val="%1)"/>
      <w:lvlJc w:val="left"/>
      <w:pPr>
        <w:ind w:left="1146" w:hanging="360"/>
      </w:pPr>
      <w:rPr>
        <w:sz w:val="22"/>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30" w15:restartNumberingAfterBreak="0">
    <w:nsid w:val="1DD23EA6"/>
    <w:multiLevelType w:val="hybridMultilevel"/>
    <w:tmpl w:val="C17C41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E4B6D57"/>
    <w:multiLevelType w:val="hybridMultilevel"/>
    <w:tmpl w:val="3F4A5E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0BB64D1"/>
    <w:multiLevelType w:val="hybridMultilevel"/>
    <w:tmpl w:val="ACF008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1DA51E4"/>
    <w:multiLevelType w:val="multilevel"/>
    <w:tmpl w:val="CF906EAA"/>
    <w:styleLink w:val="WWNum3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4" w15:restartNumberingAfterBreak="0">
    <w:nsid w:val="22443873"/>
    <w:multiLevelType w:val="hybridMultilevel"/>
    <w:tmpl w:val="97EE29E8"/>
    <w:lvl w:ilvl="0" w:tplc="71E6E7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3287F98"/>
    <w:multiLevelType w:val="multilevel"/>
    <w:tmpl w:val="8722AC68"/>
    <w:styleLink w:val="WWNum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6" w15:restartNumberingAfterBreak="0">
    <w:nsid w:val="2402268B"/>
    <w:multiLevelType w:val="hybridMultilevel"/>
    <w:tmpl w:val="5C78F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53E6616"/>
    <w:multiLevelType w:val="multilevel"/>
    <w:tmpl w:val="57884D3C"/>
    <w:styleLink w:val="WWNum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8" w15:restartNumberingAfterBreak="0">
    <w:nsid w:val="257D5AD5"/>
    <w:multiLevelType w:val="hybridMultilevel"/>
    <w:tmpl w:val="5AE67F6A"/>
    <w:lvl w:ilvl="0" w:tplc="06261FAE">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9" w15:restartNumberingAfterBreak="0">
    <w:nsid w:val="2654306A"/>
    <w:multiLevelType w:val="hybridMultilevel"/>
    <w:tmpl w:val="FA9E3326"/>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0" w15:restartNumberingAfterBreak="0">
    <w:nsid w:val="270A6C85"/>
    <w:multiLevelType w:val="hybridMultilevel"/>
    <w:tmpl w:val="FDE01D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27187F80"/>
    <w:multiLevelType w:val="hybridMultilevel"/>
    <w:tmpl w:val="596019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762095D"/>
    <w:multiLevelType w:val="hybridMultilevel"/>
    <w:tmpl w:val="C76AE7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9445B80"/>
    <w:multiLevelType w:val="multilevel"/>
    <w:tmpl w:val="A6022F12"/>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44" w15:restartNumberingAfterBreak="0">
    <w:nsid w:val="2E856136"/>
    <w:multiLevelType w:val="multilevel"/>
    <w:tmpl w:val="50AC6F88"/>
    <w:styleLink w:val="WWNum35"/>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5" w15:restartNumberingAfterBreak="0">
    <w:nsid w:val="2F895D67"/>
    <w:multiLevelType w:val="hybridMultilevel"/>
    <w:tmpl w:val="CAC21102"/>
    <w:lvl w:ilvl="0" w:tplc="B7C8F91A">
      <w:start w:val="10"/>
      <w:numFmt w:val="decimal"/>
      <w:lvlText w:val="%1."/>
      <w:lvlJc w:val="left"/>
      <w:pPr>
        <w:ind w:left="1080" w:hanging="360"/>
      </w:pPr>
      <w:rPr>
        <w:rFonts w:hint="default"/>
        <w:b/>
        <w:bCs/>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15:restartNumberingAfterBreak="0">
    <w:nsid w:val="307C44C7"/>
    <w:multiLevelType w:val="hybridMultilevel"/>
    <w:tmpl w:val="43FA5CEE"/>
    <w:lvl w:ilvl="0" w:tplc="6C6018AE">
      <w:start w:val="1"/>
      <w:numFmt w:val="lowerLetter"/>
      <w:lvlText w:val="%1)"/>
      <w:lvlJc w:val="left"/>
      <w:pPr>
        <w:ind w:left="720" w:hanging="360"/>
      </w:pPr>
      <w:rPr>
        <w:rFonts w:cs="Times New Roman"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15892A8"/>
    <w:multiLevelType w:val="multilevel"/>
    <w:tmpl w:val="0F00DD82"/>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48" w15:restartNumberingAfterBreak="0">
    <w:nsid w:val="321B7337"/>
    <w:multiLevelType w:val="hybridMultilevel"/>
    <w:tmpl w:val="AF12E41C"/>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9" w15:restartNumberingAfterBreak="0">
    <w:nsid w:val="32DA0A53"/>
    <w:multiLevelType w:val="multilevel"/>
    <w:tmpl w:val="9672FACC"/>
    <w:styleLink w:val="WWNum23"/>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1.%2.%3."/>
      <w:lvlJc w:val="right"/>
      <w:pPr>
        <w:ind w:left="2368" w:hanging="180"/>
      </w:pPr>
    </w:lvl>
    <w:lvl w:ilvl="3">
      <w:start w:val="1"/>
      <w:numFmt w:val="decimal"/>
      <w:lvlText w:val="%1.%2.%3.%4."/>
      <w:lvlJc w:val="left"/>
      <w:pPr>
        <w:ind w:left="3088" w:hanging="360"/>
      </w:pPr>
    </w:lvl>
    <w:lvl w:ilvl="4">
      <w:start w:val="1"/>
      <w:numFmt w:val="lowerLetter"/>
      <w:lvlText w:val="%1.%2.%3.%4.%5."/>
      <w:lvlJc w:val="left"/>
      <w:pPr>
        <w:ind w:left="3808" w:hanging="360"/>
      </w:pPr>
    </w:lvl>
    <w:lvl w:ilvl="5">
      <w:start w:val="1"/>
      <w:numFmt w:val="lowerRoman"/>
      <w:lvlText w:val="%1.%2.%3.%4.%5.%6."/>
      <w:lvlJc w:val="right"/>
      <w:pPr>
        <w:ind w:left="4528" w:hanging="180"/>
      </w:pPr>
    </w:lvl>
    <w:lvl w:ilvl="6">
      <w:start w:val="1"/>
      <w:numFmt w:val="decimal"/>
      <w:lvlText w:val="%1.%2.%3.%4.%5.%6.%7."/>
      <w:lvlJc w:val="left"/>
      <w:pPr>
        <w:ind w:left="5248" w:hanging="360"/>
      </w:pPr>
    </w:lvl>
    <w:lvl w:ilvl="7">
      <w:start w:val="1"/>
      <w:numFmt w:val="lowerLetter"/>
      <w:lvlText w:val="%1.%2.%3.%4.%5.%6.%7.%8."/>
      <w:lvlJc w:val="left"/>
      <w:pPr>
        <w:ind w:left="5968" w:hanging="360"/>
      </w:pPr>
    </w:lvl>
    <w:lvl w:ilvl="8">
      <w:start w:val="1"/>
      <w:numFmt w:val="lowerRoman"/>
      <w:lvlText w:val="%1.%2.%3.%4.%5.%6.%7.%8.%9."/>
      <w:lvlJc w:val="right"/>
      <w:pPr>
        <w:ind w:left="6688" w:hanging="180"/>
      </w:pPr>
    </w:lvl>
  </w:abstractNum>
  <w:abstractNum w:abstractNumId="50" w15:restartNumberingAfterBreak="0">
    <w:nsid w:val="332139C7"/>
    <w:multiLevelType w:val="hybridMultilevel"/>
    <w:tmpl w:val="931C1464"/>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3405D08"/>
    <w:multiLevelType w:val="hybridMultilevel"/>
    <w:tmpl w:val="099629C4"/>
    <w:lvl w:ilvl="0" w:tplc="B23AE06C">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3F201CF"/>
    <w:multiLevelType w:val="hybridMultilevel"/>
    <w:tmpl w:val="9342D32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34AF5C42"/>
    <w:multiLevelType w:val="hybridMultilevel"/>
    <w:tmpl w:val="25D84B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561793D"/>
    <w:multiLevelType w:val="multilevel"/>
    <w:tmpl w:val="C8ECBB18"/>
    <w:styleLink w:val="WWNum213"/>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1.%2.%3."/>
      <w:lvlJc w:val="right"/>
      <w:pPr>
        <w:ind w:left="2520" w:hanging="18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55" w15:restartNumberingAfterBreak="0">
    <w:nsid w:val="38930ED1"/>
    <w:multiLevelType w:val="hybridMultilevel"/>
    <w:tmpl w:val="22FC94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393F7581"/>
    <w:multiLevelType w:val="multilevel"/>
    <w:tmpl w:val="4EF68B22"/>
    <w:styleLink w:val="WWNum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7" w15:restartNumberingAfterBreak="0">
    <w:nsid w:val="3A242DEE"/>
    <w:multiLevelType w:val="hybridMultilevel"/>
    <w:tmpl w:val="0C80D8D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3BA022E0"/>
    <w:multiLevelType w:val="multilevel"/>
    <w:tmpl w:val="3AEAADD4"/>
    <w:styleLink w:val="WWNum2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9" w15:restartNumberingAfterBreak="0">
    <w:nsid w:val="3BD51C79"/>
    <w:multiLevelType w:val="hybridMultilevel"/>
    <w:tmpl w:val="F8927F7C"/>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3E383440"/>
    <w:multiLevelType w:val="hybridMultilevel"/>
    <w:tmpl w:val="34783B0E"/>
    <w:lvl w:ilvl="0" w:tplc="FFFFFFFF">
      <w:start w:val="1"/>
      <w:numFmt w:val="decimal"/>
      <w:lvlText w:val="%1)"/>
      <w:lvlJc w:val="left"/>
      <w:pPr>
        <w:ind w:left="1146" w:hanging="360"/>
      </w:pPr>
      <w:rPr>
        <w:sz w:val="22"/>
      </w:rPr>
    </w:lvl>
    <w:lvl w:ilvl="1" w:tplc="FFFFFFFF">
      <w:start w:val="1"/>
      <w:numFmt w:val="lowerLetter"/>
      <w:lvlText w:val="%2."/>
      <w:lvlJc w:val="left"/>
      <w:pPr>
        <w:ind w:left="1866" w:hanging="360"/>
      </w:pPr>
    </w:lvl>
    <w:lvl w:ilvl="2" w:tplc="FFFFFFFF">
      <w:start w:val="1"/>
      <w:numFmt w:val="lowerRoman"/>
      <w:lvlText w:val="%3."/>
      <w:lvlJc w:val="right"/>
      <w:pPr>
        <w:ind w:left="2586" w:hanging="180"/>
      </w:pPr>
    </w:lvl>
    <w:lvl w:ilvl="3" w:tplc="FFFFFFFF">
      <w:start w:val="1"/>
      <w:numFmt w:val="decimal"/>
      <w:lvlText w:val="%4."/>
      <w:lvlJc w:val="left"/>
      <w:pPr>
        <w:ind w:left="3306" w:hanging="360"/>
      </w:pPr>
    </w:lvl>
    <w:lvl w:ilvl="4" w:tplc="FFFFFFFF">
      <w:start w:val="1"/>
      <w:numFmt w:val="lowerLetter"/>
      <w:lvlText w:val="%5."/>
      <w:lvlJc w:val="left"/>
      <w:pPr>
        <w:ind w:left="4026" w:hanging="360"/>
      </w:pPr>
    </w:lvl>
    <w:lvl w:ilvl="5" w:tplc="FFFFFFFF">
      <w:start w:val="1"/>
      <w:numFmt w:val="lowerRoman"/>
      <w:lvlText w:val="%6."/>
      <w:lvlJc w:val="right"/>
      <w:pPr>
        <w:ind w:left="4746" w:hanging="180"/>
      </w:pPr>
    </w:lvl>
    <w:lvl w:ilvl="6" w:tplc="FFFFFFFF">
      <w:start w:val="1"/>
      <w:numFmt w:val="decimal"/>
      <w:lvlText w:val="%7."/>
      <w:lvlJc w:val="left"/>
      <w:pPr>
        <w:ind w:left="5466" w:hanging="360"/>
      </w:pPr>
    </w:lvl>
    <w:lvl w:ilvl="7" w:tplc="FFFFFFFF">
      <w:start w:val="1"/>
      <w:numFmt w:val="lowerLetter"/>
      <w:lvlText w:val="%8."/>
      <w:lvlJc w:val="left"/>
      <w:pPr>
        <w:ind w:left="6186" w:hanging="360"/>
      </w:pPr>
    </w:lvl>
    <w:lvl w:ilvl="8" w:tplc="FFFFFFFF">
      <w:start w:val="1"/>
      <w:numFmt w:val="lowerRoman"/>
      <w:lvlText w:val="%9."/>
      <w:lvlJc w:val="right"/>
      <w:pPr>
        <w:ind w:left="6906" w:hanging="180"/>
      </w:pPr>
    </w:lvl>
  </w:abstractNum>
  <w:abstractNum w:abstractNumId="61" w15:restartNumberingAfterBreak="0">
    <w:nsid w:val="3F0B4D53"/>
    <w:multiLevelType w:val="hybridMultilevel"/>
    <w:tmpl w:val="31DE9964"/>
    <w:lvl w:ilvl="0" w:tplc="04150005">
      <w:start w:val="1"/>
      <w:numFmt w:val="bullet"/>
      <w:lvlText w:val=""/>
      <w:lvlJc w:val="left"/>
      <w:pPr>
        <w:ind w:left="1380" w:hanging="360"/>
      </w:pPr>
      <w:rPr>
        <w:rFonts w:ascii="Wingdings" w:hAnsi="Wingdings" w:hint="default"/>
      </w:rPr>
    </w:lvl>
    <w:lvl w:ilvl="1" w:tplc="04150003" w:tentative="1">
      <w:start w:val="1"/>
      <w:numFmt w:val="bullet"/>
      <w:lvlText w:val="o"/>
      <w:lvlJc w:val="left"/>
      <w:pPr>
        <w:ind w:left="2100" w:hanging="360"/>
      </w:pPr>
      <w:rPr>
        <w:rFonts w:ascii="Courier New" w:hAnsi="Courier New" w:cs="Courier New" w:hint="default"/>
      </w:rPr>
    </w:lvl>
    <w:lvl w:ilvl="2" w:tplc="04150005" w:tentative="1">
      <w:start w:val="1"/>
      <w:numFmt w:val="bullet"/>
      <w:lvlText w:val=""/>
      <w:lvlJc w:val="left"/>
      <w:pPr>
        <w:ind w:left="2820" w:hanging="360"/>
      </w:pPr>
      <w:rPr>
        <w:rFonts w:ascii="Wingdings" w:hAnsi="Wingdings" w:hint="default"/>
      </w:rPr>
    </w:lvl>
    <w:lvl w:ilvl="3" w:tplc="04150001" w:tentative="1">
      <w:start w:val="1"/>
      <w:numFmt w:val="bullet"/>
      <w:lvlText w:val=""/>
      <w:lvlJc w:val="left"/>
      <w:pPr>
        <w:ind w:left="3540" w:hanging="360"/>
      </w:pPr>
      <w:rPr>
        <w:rFonts w:ascii="Symbol" w:hAnsi="Symbol" w:hint="default"/>
      </w:rPr>
    </w:lvl>
    <w:lvl w:ilvl="4" w:tplc="04150003" w:tentative="1">
      <w:start w:val="1"/>
      <w:numFmt w:val="bullet"/>
      <w:lvlText w:val="o"/>
      <w:lvlJc w:val="left"/>
      <w:pPr>
        <w:ind w:left="4260" w:hanging="360"/>
      </w:pPr>
      <w:rPr>
        <w:rFonts w:ascii="Courier New" w:hAnsi="Courier New" w:cs="Courier New" w:hint="default"/>
      </w:rPr>
    </w:lvl>
    <w:lvl w:ilvl="5" w:tplc="04150005" w:tentative="1">
      <w:start w:val="1"/>
      <w:numFmt w:val="bullet"/>
      <w:lvlText w:val=""/>
      <w:lvlJc w:val="left"/>
      <w:pPr>
        <w:ind w:left="4980" w:hanging="360"/>
      </w:pPr>
      <w:rPr>
        <w:rFonts w:ascii="Wingdings" w:hAnsi="Wingdings" w:hint="default"/>
      </w:rPr>
    </w:lvl>
    <w:lvl w:ilvl="6" w:tplc="04150001" w:tentative="1">
      <w:start w:val="1"/>
      <w:numFmt w:val="bullet"/>
      <w:lvlText w:val=""/>
      <w:lvlJc w:val="left"/>
      <w:pPr>
        <w:ind w:left="5700" w:hanging="360"/>
      </w:pPr>
      <w:rPr>
        <w:rFonts w:ascii="Symbol" w:hAnsi="Symbol" w:hint="default"/>
      </w:rPr>
    </w:lvl>
    <w:lvl w:ilvl="7" w:tplc="04150003" w:tentative="1">
      <w:start w:val="1"/>
      <w:numFmt w:val="bullet"/>
      <w:lvlText w:val="o"/>
      <w:lvlJc w:val="left"/>
      <w:pPr>
        <w:ind w:left="6420" w:hanging="360"/>
      </w:pPr>
      <w:rPr>
        <w:rFonts w:ascii="Courier New" w:hAnsi="Courier New" w:cs="Courier New" w:hint="default"/>
      </w:rPr>
    </w:lvl>
    <w:lvl w:ilvl="8" w:tplc="04150005" w:tentative="1">
      <w:start w:val="1"/>
      <w:numFmt w:val="bullet"/>
      <w:lvlText w:val=""/>
      <w:lvlJc w:val="left"/>
      <w:pPr>
        <w:ind w:left="7140" w:hanging="360"/>
      </w:pPr>
      <w:rPr>
        <w:rFonts w:ascii="Wingdings" w:hAnsi="Wingdings" w:hint="default"/>
      </w:rPr>
    </w:lvl>
  </w:abstractNum>
  <w:abstractNum w:abstractNumId="62" w15:restartNumberingAfterBreak="0">
    <w:nsid w:val="436078BC"/>
    <w:multiLevelType w:val="multilevel"/>
    <w:tmpl w:val="20AEF962"/>
    <w:styleLink w:val="WWNum3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3" w15:restartNumberingAfterBreak="0">
    <w:nsid w:val="44ED0001"/>
    <w:multiLevelType w:val="hybridMultilevel"/>
    <w:tmpl w:val="92A678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45797C99"/>
    <w:multiLevelType w:val="multilevel"/>
    <w:tmpl w:val="826CD20C"/>
    <w:styleLink w:val="WWNum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5" w15:restartNumberingAfterBreak="0">
    <w:nsid w:val="47413BF1"/>
    <w:multiLevelType w:val="multilevel"/>
    <w:tmpl w:val="754669E2"/>
    <w:styleLink w:val="WWNum2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474847AF"/>
    <w:multiLevelType w:val="hybridMultilevel"/>
    <w:tmpl w:val="B3F684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76B0CDA"/>
    <w:multiLevelType w:val="hybridMultilevel"/>
    <w:tmpl w:val="1D8C03DE"/>
    <w:lvl w:ilvl="0" w:tplc="76506042">
      <w:start w:val="1"/>
      <w:numFmt w:val="lowerLetter"/>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8" w15:restartNumberingAfterBreak="0">
    <w:nsid w:val="477530FE"/>
    <w:multiLevelType w:val="multilevel"/>
    <w:tmpl w:val="7464A6B8"/>
    <w:lvl w:ilvl="0">
      <w:start w:val="1"/>
      <w:numFmt w:val="bullet"/>
      <w:lvlText w:val=""/>
      <w:lvlJc w:val="left"/>
      <w:pPr>
        <w:ind w:left="600" w:hanging="360"/>
      </w:pPr>
      <w:rPr>
        <w:rFonts w:ascii="Wingdings" w:hAnsi="Wingdings" w:hint="default"/>
      </w:r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9" w15:restartNumberingAfterBreak="0">
    <w:nsid w:val="47C35614"/>
    <w:multiLevelType w:val="hybridMultilevel"/>
    <w:tmpl w:val="E94226D0"/>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0" w15:restartNumberingAfterBreak="0">
    <w:nsid w:val="4C5A6A9A"/>
    <w:multiLevelType w:val="hybridMultilevel"/>
    <w:tmpl w:val="9B2C72E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4DAB5DB3"/>
    <w:multiLevelType w:val="multilevel"/>
    <w:tmpl w:val="DEC029EC"/>
    <w:styleLink w:val="WWNum272"/>
    <w:lvl w:ilvl="0">
      <w:start w:val="1"/>
      <w:numFmt w:val="decimal"/>
      <w:lvlText w:val="%1."/>
      <w:lvlJc w:val="left"/>
      <w:pPr>
        <w:ind w:left="720" w:hanging="360"/>
      </w:pPr>
    </w:lvl>
    <w:lvl w:ilvl="1">
      <w:start w:val="1"/>
      <w:numFmt w:val="decimal"/>
      <w:lvlText w:val="%2."/>
      <w:lvlJc w:val="left"/>
      <w:pPr>
        <w:ind w:left="1080" w:hanging="360"/>
      </w:pPr>
      <w:rPr>
        <w:b w:val="0"/>
      </w:rPr>
    </w:lvl>
    <w:lvl w:ilvl="2">
      <w:start w:val="1"/>
      <w:numFmt w:val="decimal"/>
      <w:lvlText w:val="%3."/>
      <w:lvlJc w:val="left"/>
      <w:pPr>
        <w:ind w:left="644" w:hanging="360"/>
      </w:pPr>
      <w:rPr>
        <w:b w:val="0"/>
      </w:rPr>
    </w:lvl>
    <w:lvl w:ilvl="3">
      <w:start w:val="1"/>
      <w:numFmt w:val="decimal"/>
      <w:lvlText w:val="%1.%2.%3.%4."/>
      <w:lvlJc w:val="left"/>
      <w:pPr>
        <w:ind w:left="1800" w:hanging="360"/>
      </w:pPr>
      <w:rPr>
        <w:b w:val="0"/>
      </w:rPr>
    </w:lvl>
    <w:lvl w:ilvl="4">
      <w:start w:val="1"/>
      <w:numFmt w:val="decimal"/>
      <w:lvlText w:val="%1.%2.%3.%4.%5."/>
      <w:lvlJc w:val="left"/>
      <w:pPr>
        <w:ind w:left="3196"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2" w15:restartNumberingAfterBreak="0">
    <w:nsid w:val="4E657276"/>
    <w:multiLevelType w:val="multilevel"/>
    <w:tmpl w:val="575617D2"/>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3" w15:restartNumberingAfterBreak="0">
    <w:nsid w:val="4F9E2B4A"/>
    <w:multiLevelType w:val="multilevel"/>
    <w:tmpl w:val="E81CFE5E"/>
    <w:styleLink w:val="WWNum211"/>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1.%2.%3."/>
      <w:lvlJc w:val="right"/>
      <w:pPr>
        <w:ind w:left="2520" w:hanging="18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74" w15:restartNumberingAfterBreak="0">
    <w:nsid w:val="50E40694"/>
    <w:multiLevelType w:val="multilevel"/>
    <w:tmpl w:val="1874A018"/>
    <w:styleLink w:val="WWNum24"/>
    <w:lvl w:ilvl="0">
      <w:start w:val="1"/>
      <w:numFmt w:val="decimal"/>
      <w:lvlText w:val="%1."/>
      <w:lvlJc w:val="left"/>
      <w:pPr>
        <w:ind w:left="825" w:hanging="360"/>
      </w:pPr>
      <w:rPr>
        <w:u w:val="none"/>
      </w:rPr>
    </w:lvl>
    <w:lvl w:ilvl="1">
      <w:start w:val="1"/>
      <w:numFmt w:val="lowerLetter"/>
      <w:lvlText w:val="%2."/>
      <w:lvlJc w:val="left"/>
      <w:pPr>
        <w:ind w:left="1545" w:hanging="360"/>
      </w:pPr>
    </w:lvl>
    <w:lvl w:ilvl="2">
      <w:start w:val="1"/>
      <w:numFmt w:val="lowerRoman"/>
      <w:lvlText w:val="%1.%2.%3."/>
      <w:lvlJc w:val="right"/>
      <w:pPr>
        <w:ind w:left="2265" w:hanging="180"/>
      </w:pPr>
    </w:lvl>
    <w:lvl w:ilvl="3">
      <w:start w:val="1"/>
      <w:numFmt w:val="decimal"/>
      <w:lvlText w:val="%1.%2.%3.%4."/>
      <w:lvlJc w:val="left"/>
      <w:pPr>
        <w:ind w:left="2985" w:hanging="360"/>
      </w:pPr>
    </w:lvl>
    <w:lvl w:ilvl="4">
      <w:start w:val="1"/>
      <w:numFmt w:val="lowerLetter"/>
      <w:lvlText w:val="%1.%2.%3.%4.%5."/>
      <w:lvlJc w:val="left"/>
      <w:pPr>
        <w:ind w:left="3705" w:hanging="360"/>
      </w:pPr>
    </w:lvl>
    <w:lvl w:ilvl="5">
      <w:start w:val="1"/>
      <w:numFmt w:val="lowerRoman"/>
      <w:lvlText w:val="%1.%2.%3.%4.%5.%6."/>
      <w:lvlJc w:val="right"/>
      <w:pPr>
        <w:ind w:left="4425" w:hanging="180"/>
      </w:pPr>
    </w:lvl>
    <w:lvl w:ilvl="6">
      <w:start w:val="1"/>
      <w:numFmt w:val="decimal"/>
      <w:lvlText w:val="%1.%2.%3.%4.%5.%6.%7."/>
      <w:lvlJc w:val="left"/>
      <w:pPr>
        <w:ind w:left="5145" w:hanging="360"/>
      </w:pPr>
    </w:lvl>
    <w:lvl w:ilvl="7">
      <w:start w:val="1"/>
      <w:numFmt w:val="lowerLetter"/>
      <w:lvlText w:val="%1.%2.%3.%4.%5.%6.%7.%8."/>
      <w:lvlJc w:val="left"/>
      <w:pPr>
        <w:ind w:left="5865" w:hanging="360"/>
      </w:pPr>
    </w:lvl>
    <w:lvl w:ilvl="8">
      <w:start w:val="1"/>
      <w:numFmt w:val="lowerRoman"/>
      <w:lvlText w:val="%1.%2.%3.%4.%5.%6.%7.%8.%9."/>
      <w:lvlJc w:val="right"/>
      <w:pPr>
        <w:ind w:left="6585" w:hanging="180"/>
      </w:pPr>
    </w:lvl>
  </w:abstractNum>
  <w:abstractNum w:abstractNumId="75" w15:restartNumberingAfterBreak="0">
    <w:nsid w:val="50E64735"/>
    <w:multiLevelType w:val="hybridMultilevel"/>
    <w:tmpl w:val="EF8096A8"/>
    <w:lvl w:ilvl="0" w:tplc="C582BD82">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50ED5F15"/>
    <w:multiLevelType w:val="multilevel"/>
    <w:tmpl w:val="EBA84BB0"/>
    <w:styleLink w:val="WWNum361"/>
    <w:lvl w:ilvl="0">
      <w:start w:val="1"/>
      <w:numFmt w:val="decimal"/>
      <w:lvlText w:val="%1."/>
      <w:lvlJc w:val="left"/>
      <w:pPr>
        <w:ind w:left="720" w:hanging="360"/>
      </w:pPr>
    </w:lvl>
    <w:lvl w:ilvl="1">
      <w:start w:val="1"/>
      <w:numFmt w:val="decimal"/>
      <w:lvlText w:val="%2."/>
      <w:lvlJc w:val="left"/>
      <w:pPr>
        <w:ind w:left="1080" w:hanging="360"/>
      </w:pPr>
      <w:rPr>
        <w:b w:val="0"/>
      </w:rPr>
    </w:lvl>
    <w:lvl w:ilvl="2">
      <w:start w:val="1"/>
      <w:numFmt w:val="decimal"/>
      <w:lvlText w:val="%1.%2.%3."/>
      <w:lvlJc w:val="left"/>
      <w:pPr>
        <w:ind w:left="644" w:hanging="360"/>
      </w:pPr>
      <w:rPr>
        <w:b w:val="0"/>
      </w:rPr>
    </w:lvl>
    <w:lvl w:ilvl="3">
      <w:start w:val="1"/>
      <w:numFmt w:val="decimal"/>
      <w:lvlText w:val="%1.%2.%3.%4."/>
      <w:lvlJc w:val="left"/>
      <w:pPr>
        <w:ind w:left="1800" w:hanging="360"/>
      </w:pPr>
      <w:rPr>
        <w:b w:val="0"/>
      </w:rPr>
    </w:lvl>
    <w:lvl w:ilvl="4">
      <w:start w:val="1"/>
      <w:numFmt w:val="decimal"/>
      <w:lvlText w:val="%1.%2.%3.%4.%5."/>
      <w:lvlJc w:val="left"/>
      <w:pPr>
        <w:ind w:left="3196"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7" w15:restartNumberingAfterBreak="0">
    <w:nsid w:val="52664F60"/>
    <w:multiLevelType w:val="multilevel"/>
    <w:tmpl w:val="C06C6CEE"/>
    <w:styleLink w:val="WWNum2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8" w15:restartNumberingAfterBreak="0">
    <w:nsid w:val="53175381"/>
    <w:multiLevelType w:val="hybridMultilevel"/>
    <w:tmpl w:val="83248258"/>
    <w:lvl w:ilvl="0" w:tplc="C89818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3E36EDA"/>
    <w:multiLevelType w:val="hybridMultilevel"/>
    <w:tmpl w:val="EF8096A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54C66DC3"/>
    <w:multiLevelType w:val="hybridMultilevel"/>
    <w:tmpl w:val="9D0ECD1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54DC333C"/>
    <w:multiLevelType w:val="multilevel"/>
    <w:tmpl w:val="7EBA3180"/>
    <w:styleLink w:val="WWNum36"/>
    <w:lvl w:ilvl="0">
      <w:start w:val="1"/>
      <w:numFmt w:val="decimal"/>
      <w:lvlText w:val="%1."/>
      <w:lvlJc w:val="left"/>
      <w:pPr>
        <w:ind w:left="720" w:hanging="360"/>
      </w:pPr>
    </w:lvl>
    <w:lvl w:ilvl="1">
      <w:start w:val="1"/>
      <w:numFmt w:val="decimal"/>
      <w:lvlText w:val="%2."/>
      <w:lvlJc w:val="left"/>
      <w:pPr>
        <w:ind w:left="1080" w:hanging="360"/>
      </w:pPr>
      <w:rPr>
        <w:b w:val="0"/>
      </w:rPr>
    </w:lvl>
    <w:lvl w:ilvl="2">
      <w:start w:val="1"/>
      <w:numFmt w:val="decimal"/>
      <w:lvlText w:val="%1.%2.%3."/>
      <w:lvlJc w:val="left"/>
      <w:pPr>
        <w:ind w:left="644" w:hanging="360"/>
      </w:pPr>
      <w:rPr>
        <w:b w:val="0"/>
      </w:rPr>
    </w:lvl>
    <w:lvl w:ilvl="3">
      <w:start w:val="1"/>
      <w:numFmt w:val="decimal"/>
      <w:lvlText w:val="%1.%2.%3.%4."/>
      <w:lvlJc w:val="left"/>
      <w:pPr>
        <w:ind w:left="1800" w:hanging="360"/>
      </w:pPr>
      <w:rPr>
        <w:b w:val="0"/>
      </w:rPr>
    </w:lvl>
    <w:lvl w:ilvl="4">
      <w:start w:val="1"/>
      <w:numFmt w:val="decimal"/>
      <w:lvlText w:val="%1.%2.%3.%4.%5."/>
      <w:lvlJc w:val="left"/>
      <w:pPr>
        <w:ind w:left="3196"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2" w15:restartNumberingAfterBreak="0">
    <w:nsid w:val="55600E77"/>
    <w:multiLevelType w:val="multilevel"/>
    <w:tmpl w:val="3C0CF4CA"/>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83" w15:restartNumberingAfterBreak="0">
    <w:nsid w:val="56B76A5C"/>
    <w:multiLevelType w:val="multilevel"/>
    <w:tmpl w:val="34087BCE"/>
    <w:styleLink w:val="WWNum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4" w15:restartNumberingAfterBreak="0">
    <w:nsid w:val="5761792D"/>
    <w:multiLevelType w:val="hybridMultilevel"/>
    <w:tmpl w:val="2A4627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580C02C7"/>
    <w:multiLevelType w:val="multilevel"/>
    <w:tmpl w:val="664E57C6"/>
    <w:lvl w:ilvl="0">
      <w:start w:val="1"/>
      <w:numFmt w:val="bullet"/>
      <w:lvlText w:val=""/>
      <w:lvlJc w:val="left"/>
      <w:pPr>
        <w:ind w:left="720" w:hanging="360"/>
      </w:pPr>
      <w:rPr>
        <w:rFonts w:ascii="Symbol" w:hAnsi="Symbol" w:cs="Symbol" w:hint="default"/>
        <w:b/>
        <w:bCs/>
        <w:sz w:val="28"/>
      </w:rPr>
    </w:lvl>
    <w:lvl w:ilvl="1">
      <w:numFmt w:val="bullet"/>
      <w:lvlText w:val=""/>
      <w:lvlJc w:val="left"/>
      <w:pPr>
        <w:ind w:left="1080" w:hanging="360"/>
      </w:pPr>
      <w:rPr>
        <w:rFonts w:ascii="Symbol" w:hAnsi="Symbol" w:cs="Symbol" w:hint="default"/>
      </w:rPr>
    </w:lvl>
    <w:lvl w:ilvl="2">
      <w:numFmt w:val="bullet"/>
      <w:lvlText w:val=""/>
      <w:lvlJc w:val="left"/>
      <w:pPr>
        <w:ind w:left="1440" w:hanging="360"/>
      </w:pPr>
      <w:rPr>
        <w:rFonts w:ascii="Symbol" w:hAnsi="Symbol" w:cs="Symbol" w:hint="default"/>
      </w:rPr>
    </w:lvl>
    <w:lvl w:ilvl="3">
      <w:numFmt w:val="bullet"/>
      <w:lvlText w:val=""/>
      <w:lvlJc w:val="left"/>
      <w:pPr>
        <w:ind w:left="1800" w:hanging="360"/>
      </w:pPr>
      <w:rPr>
        <w:rFonts w:ascii="Symbol" w:hAnsi="Symbol" w:cs="Symbol" w:hint="default"/>
      </w:rPr>
    </w:lvl>
    <w:lvl w:ilvl="4">
      <w:numFmt w:val="bullet"/>
      <w:lvlText w:val=""/>
      <w:lvlJc w:val="left"/>
      <w:pPr>
        <w:ind w:left="2160" w:hanging="360"/>
      </w:pPr>
      <w:rPr>
        <w:rFonts w:ascii="Symbol" w:hAnsi="Symbol" w:cs="Symbol" w:hint="default"/>
      </w:rPr>
    </w:lvl>
    <w:lvl w:ilvl="5">
      <w:numFmt w:val="bullet"/>
      <w:lvlText w:val=""/>
      <w:lvlJc w:val="left"/>
      <w:pPr>
        <w:ind w:left="2520" w:hanging="360"/>
      </w:pPr>
      <w:rPr>
        <w:rFonts w:ascii="Symbol" w:hAnsi="Symbol" w:cs="Symbol" w:hint="default"/>
      </w:rPr>
    </w:lvl>
    <w:lvl w:ilvl="6">
      <w:numFmt w:val="bullet"/>
      <w:lvlText w:val=""/>
      <w:lvlJc w:val="left"/>
      <w:pPr>
        <w:ind w:left="2880" w:hanging="360"/>
      </w:pPr>
      <w:rPr>
        <w:rFonts w:ascii="Symbol" w:hAnsi="Symbol" w:cs="Symbol" w:hint="default"/>
      </w:rPr>
    </w:lvl>
    <w:lvl w:ilvl="7">
      <w:numFmt w:val="bullet"/>
      <w:lvlText w:val=""/>
      <w:lvlJc w:val="left"/>
      <w:pPr>
        <w:ind w:left="3240" w:hanging="360"/>
      </w:pPr>
      <w:rPr>
        <w:rFonts w:ascii="Symbol" w:hAnsi="Symbol" w:cs="Symbol" w:hint="default"/>
      </w:rPr>
    </w:lvl>
    <w:lvl w:ilvl="8">
      <w:numFmt w:val="bullet"/>
      <w:lvlText w:val=""/>
      <w:lvlJc w:val="left"/>
      <w:pPr>
        <w:ind w:left="3600" w:hanging="360"/>
      </w:pPr>
      <w:rPr>
        <w:rFonts w:ascii="Symbol" w:hAnsi="Symbol" w:cs="Symbol" w:hint="default"/>
      </w:rPr>
    </w:lvl>
  </w:abstractNum>
  <w:abstractNum w:abstractNumId="86" w15:restartNumberingAfterBreak="0">
    <w:nsid w:val="58697B5B"/>
    <w:multiLevelType w:val="hybridMultilevel"/>
    <w:tmpl w:val="65AA83BE"/>
    <w:lvl w:ilvl="0" w:tplc="96CEFACA">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59DA477E"/>
    <w:multiLevelType w:val="hybridMultilevel"/>
    <w:tmpl w:val="FF867376"/>
    <w:lvl w:ilvl="0" w:tplc="71E6E7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5B73111F"/>
    <w:multiLevelType w:val="multilevel"/>
    <w:tmpl w:val="0036958A"/>
    <w:styleLink w:val="WWNum19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9" w15:restartNumberingAfterBreak="0">
    <w:nsid w:val="5CCB1A0C"/>
    <w:multiLevelType w:val="multilevel"/>
    <w:tmpl w:val="CA54ADD0"/>
    <w:styleLink w:val="WWNum3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0" w15:restartNumberingAfterBreak="0">
    <w:nsid w:val="5DBD78AC"/>
    <w:multiLevelType w:val="hybridMultilevel"/>
    <w:tmpl w:val="0CC67DEA"/>
    <w:lvl w:ilvl="0" w:tplc="04150003">
      <w:start w:val="1"/>
      <w:numFmt w:val="bullet"/>
      <w:lvlText w:val="o"/>
      <w:lvlJc w:val="left"/>
      <w:pPr>
        <w:ind w:left="1776" w:hanging="360"/>
      </w:pPr>
      <w:rPr>
        <w:rFonts w:ascii="Courier New" w:hAnsi="Courier New" w:cs="Courier New"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91" w15:restartNumberingAfterBreak="0">
    <w:nsid w:val="5EAB15A2"/>
    <w:multiLevelType w:val="hybridMultilevel"/>
    <w:tmpl w:val="487418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5EEF4AAD"/>
    <w:multiLevelType w:val="hybridMultilevel"/>
    <w:tmpl w:val="207ED99E"/>
    <w:lvl w:ilvl="0" w:tplc="0415000D">
      <w:start w:val="1"/>
      <w:numFmt w:val="bullet"/>
      <w:lvlText w:val=""/>
      <w:lvlJc w:val="left"/>
      <w:pPr>
        <w:tabs>
          <w:tab w:val="num" w:pos="720"/>
        </w:tabs>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3" w15:restartNumberingAfterBreak="0">
    <w:nsid w:val="5F1C7CFB"/>
    <w:multiLevelType w:val="multilevel"/>
    <w:tmpl w:val="EE3AEC92"/>
    <w:styleLink w:val="WWNum3"/>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4" w15:restartNumberingAfterBreak="0">
    <w:nsid w:val="5F6A3545"/>
    <w:multiLevelType w:val="hybridMultilevel"/>
    <w:tmpl w:val="5AE67F6A"/>
    <w:lvl w:ilvl="0" w:tplc="06261FAE">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5" w15:restartNumberingAfterBreak="0">
    <w:nsid w:val="5FEA4E58"/>
    <w:multiLevelType w:val="hybridMultilevel"/>
    <w:tmpl w:val="791CAA14"/>
    <w:lvl w:ilvl="0" w:tplc="5842328C">
      <w:start w:val="1"/>
      <w:numFmt w:val="decimal"/>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63C8452A"/>
    <w:multiLevelType w:val="hybridMultilevel"/>
    <w:tmpl w:val="38EC23A6"/>
    <w:lvl w:ilvl="0" w:tplc="E93A1844">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63DC3E8D"/>
    <w:multiLevelType w:val="multilevel"/>
    <w:tmpl w:val="D66CAE4A"/>
    <w:styleLink w:val="WWNum1"/>
    <w:lvl w:ilvl="0">
      <w:start w:val="1"/>
      <w:numFmt w:val="decimal"/>
      <w:lvlText w:val="%1."/>
      <w:lvlJc w:val="left"/>
      <w:pPr>
        <w:ind w:left="720" w:hanging="360"/>
      </w:pPr>
    </w:lvl>
    <w:lvl w:ilvl="1">
      <w:start w:val="1"/>
      <w:numFmt w:val="decimal"/>
      <w:lvlText w:val="%2."/>
      <w:lvlJc w:val="left"/>
      <w:pPr>
        <w:ind w:left="1080" w:hanging="360"/>
      </w:pPr>
      <w:rPr>
        <w:b w:val="0"/>
      </w:rPr>
    </w:lvl>
    <w:lvl w:ilvl="2">
      <w:start w:val="1"/>
      <w:numFmt w:val="decimal"/>
      <w:lvlText w:val="%1.%2.%3."/>
      <w:lvlJc w:val="left"/>
      <w:pPr>
        <w:ind w:left="644" w:hanging="360"/>
      </w:pPr>
      <w:rPr>
        <w:b w:val="0"/>
      </w:rPr>
    </w:lvl>
    <w:lvl w:ilvl="3">
      <w:start w:val="1"/>
      <w:numFmt w:val="decimal"/>
      <w:lvlText w:val="%1.%2.%3.%4."/>
      <w:lvlJc w:val="left"/>
      <w:pPr>
        <w:ind w:left="1800" w:hanging="360"/>
      </w:pPr>
      <w:rPr>
        <w:b w:val="0"/>
      </w:rPr>
    </w:lvl>
    <w:lvl w:ilvl="4">
      <w:start w:val="1"/>
      <w:numFmt w:val="decimal"/>
      <w:lvlText w:val="%1.%2.%3.%4.%5."/>
      <w:lvlJc w:val="left"/>
      <w:pPr>
        <w:ind w:left="3196"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8" w15:restartNumberingAfterBreak="0">
    <w:nsid w:val="65507763"/>
    <w:multiLevelType w:val="hybridMultilevel"/>
    <w:tmpl w:val="D00C0DB0"/>
    <w:lvl w:ilvl="0" w:tplc="2932B322">
      <w:start w:val="1"/>
      <w:numFmt w:val="decimal"/>
      <w:lvlText w:val="%1."/>
      <w:lvlJc w:val="left"/>
      <w:pPr>
        <w:ind w:left="502" w:hanging="360"/>
      </w:pPr>
      <w:rPr>
        <w:rFonts w:hint="default"/>
        <w:b/>
        <w:bCs/>
        <w:sz w:val="24"/>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66E82092"/>
    <w:multiLevelType w:val="multilevel"/>
    <w:tmpl w:val="6328532E"/>
    <w:styleLink w:val="WWNum22"/>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1.%2.%3."/>
      <w:lvlJc w:val="right"/>
      <w:pPr>
        <w:ind w:left="2368" w:hanging="180"/>
      </w:pPr>
    </w:lvl>
    <w:lvl w:ilvl="3">
      <w:start w:val="1"/>
      <w:numFmt w:val="decimal"/>
      <w:lvlText w:val="%1.%2.%3.%4."/>
      <w:lvlJc w:val="left"/>
      <w:pPr>
        <w:ind w:left="3088" w:hanging="360"/>
      </w:pPr>
    </w:lvl>
    <w:lvl w:ilvl="4">
      <w:start w:val="1"/>
      <w:numFmt w:val="lowerLetter"/>
      <w:lvlText w:val="%1.%2.%3.%4.%5."/>
      <w:lvlJc w:val="left"/>
      <w:pPr>
        <w:ind w:left="3808" w:hanging="360"/>
      </w:pPr>
    </w:lvl>
    <w:lvl w:ilvl="5">
      <w:start w:val="1"/>
      <w:numFmt w:val="lowerRoman"/>
      <w:lvlText w:val="%1.%2.%3.%4.%5.%6."/>
      <w:lvlJc w:val="right"/>
      <w:pPr>
        <w:ind w:left="4528" w:hanging="180"/>
      </w:pPr>
    </w:lvl>
    <w:lvl w:ilvl="6">
      <w:start w:val="1"/>
      <w:numFmt w:val="decimal"/>
      <w:lvlText w:val="%1.%2.%3.%4.%5.%6.%7."/>
      <w:lvlJc w:val="left"/>
      <w:pPr>
        <w:ind w:left="5248" w:hanging="360"/>
      </w:pPr>
    </w:lvl>
    <w:lvl w:ilvl="7">
      <w:start w:val="1"/>
      <w:numFmt w:val="lowerLetter"/>
      <w:lvlText w:val="%1.%2.%3.%4.%5.%6.%7.%8."/>
      <w:lvlJc w:val="left"/>
      <w:pPr>
        <w:ind w:left="5968" w:hanging="360"/>
      </w:pPr>
    </w:lvl>
    <w:lvl w:ilvl="8">
      <w:start w:val="1"/>
      <w:numFmt w:val="lowerRoman"/>
      <w:lvlText w:val="%1.%2.%3.%4.%5.%6.%7.%8.%9."/>
      <w:lvlJc w:val="right"/>
      <w:pPr>
        <w:ind w:left="6688" w:hanging="180"/>
      </w:pPr>
    </w:lvl>
  </w:abstractNum>
  <w:abstractNum w:abstractNumId="100" w15:restartNumberingAfterBreak="0">
    <w:nsid w:val="67795E1B"/>
    <w:multiLevelType w:val="multilevel"/>
    <w:tmpl w:val="10362852"/>
    <w:styleLink w:val="WWNum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1" w15:restartNumberingAfterBreak="0">
    <w:nsid w:val="6849073B"/>
    <w:multiLevelType w:val="multilevel"/>
    <w:tmpl w:val="3FEEFEE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2" w15:restartNumberingAfterBreak="0">
    <w:nsid w:val="685E3E0B"/>
    <w:multiLevelType w:val="multilevel"/>
    <w:tmpl w:val="F0E6399E"/>
    <w:styleLink w:val="WWNum3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03" w15:restartNumberingAfterBreak="0">
    <w:nsid w:val="686409DF"/>
    <w:multiLevelType w:val="hybridMultilevel"/>
    <w:tmpl w:val="E2AC8120"/>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87D4E26"/>
    <w:multiLevelType w:val="hybridMultilevel"/>
    <w:tmpl w:val="109A68A4"/>
    <w:lvl w:ilvl="0" w:tplc="0415000F">
      <w:start w:val="1"/>
      <w:numFmt w:val="decimal"/>
      <w:lvlText w:val="%1."/>
      <w:lvlJc w:val="left"/>
      <w:pPr>
        <w:tabs>
          <w:tab w:val="num" w:pos="360"/>
        </w:tabs>
        <w:ind w:left="360" w:hanging="360"/>
      </w:pPr>
    </w:lvl>
    <w:lvl w:ilvl="1" w:tplc="0415000D">
      <w:start w:val="1"/>
      <w:numFmt w:val="bullet"/>
      <w:lvlText w:val=""/>
      <w:lvlJc w:val="left"/>
      <w:pPr>
        <w:tabs>
          <w:tab w:val="num" w:pos="1080"/>
        </w:tabs>
        <w:ind w:left="1080" w:hanging="360"/>
      </w:pPr>
      <w:rPr>
        <w:rFonts w:ascii="Wingdings" w:hAnsi="Wingdings" w:hint="default"/>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5" w15:restartNumberingAfterBreak="0">
    <w:nsid w:val="6932666C"/>
    <w:multiLevelType w:val="multilevel"/>
    <w:tmpl w:val="1F5A2B92"/>
    <w:styleLink w:val="WWNum29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6" w15:restartNumberingAfterBreak="0">
    <w:nsid w:val="69890157"/>
    <w:multiLevelType w:val="hybridMultilevel"/>
    <w:tmpl w:val="F6AA71EC"/>
    <w:lvl w:ilvl="0" w:tplc="04150013">
      <w:start w:val="1"/>
      <w:numFmt w:val="upperRoman"/>
      <w:lvlText w:val="%1."/>
      <w:lvlJc w:val="righ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107" w15:restartNumberingAfterBreak="0">
    <w:nsid w:val="69F35A71"/>
    <w:multiLevelType w:val="hybridMultilevel"/>
    <w:tmpl w:val="5F10668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8" w15:restartNumberingAfterBreak="0">
    <w:nsid w:val="6AA5370D"/>
    <w:multiLevelType w:val="multilevel"/>
    <w:tmpl w:val="6D68BCEA"/>
    <w:lvl w:ilvl="0">
      <w:start w:val="1"/>
      <w:numFmt w:val="bullet"/>
      <w:lvlText w:val=""/>
      <w:lvlJc w:val="left"/>
      <w:pPr>
        <w:ind w:left="600" w:hanging="360"/>
      </w:pPr>
      <w:rPr>
        <w:rFonts w:ascii="Wingdings" w:hAnsi="Wingdings" w:hint="default"/>
      </w:r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9" w15:restartNumberingAfterBreak="0">
    <w:nsid w:val="6AD8C6B5"/>
    <w:multiLevelType w:val="multilevel"/>
    <w:tmpl w:val="C7BAA5F2"/>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110" w15:restartNumberingAfterBreak="0">
    <w:nsid w:val="6BDC30EC"/>
    <w:multiLevelType w:val="multilevel"/>
    <w:tmpl w:val="F3C42D36"/>
    <w:styleLink w:val="WWNum2"/>
    <w:lvl w:ilvl="0">
      <w:numFmt w:val="bullet"/>
      <w:lvlText w:val="•"/>
      <w:lvlJc w:val="left"/>
      <w:pPr>
        <w:ind w:left="720" w:hanging="360"/>
      </w:pPr>
      <w:rPr>
        <w:rFonts w:ascii="StarSymbol" w:hAnsi="StarSymbol"/>
      </w:rPr>
    </w:lvl>
    <w:lvl w:ilvl="1">
      <w:numFmt w:val="bullet"/>
      <w:lvlText w:val=""/>
      <w:lvlJc w:val="left"/>
      <w:pPr>
        <w:ind w:left="1080" w:hanging="360"/>
      </w:pPr>
      <w:rPr>
        <w:rFonts w:ascii="Wingdings 2" w:hAnsi="Wingdings 2" w:cs="StarSymbol"/>
        <w:sz w:val="28"/>
        <w:szCs w:val="18"/>
      </w:rPr>
    </w:lvl>
    <w:lvl w:ilvl="2">
      <w:numFmt w:val="bullet"/>
      <w:lvlText w:val="■"/>
      <w:lvlJc w:val="left"/>
      <w:pPr>
        <w:ind w:left="1440" w:hanging="360"/>
      </w:pPr>
      <w:rPr>
        <w:rFonts w:ascii="StarSymbol" w:hAnsi="StarSymbol" w:cs="StarSymbol"/>
        <w:sz w:val="28"/>
        <w:szCs w:val="18"/>
      </w:rPr>
    </w:lvl>
    <w:lvl w:ilvl="3">
      <w:numFmt w:val="bullet"/>
      <w:lvlText w:val=""/>
      <w:lvlJc w:val="left"/>
      <w:pPr>
        <w:ind w:left="1800" w:hanging="360"/>
      </w:pPr>
      <w:rPr>
        <w:rFonts w:ascii="Wingdings" w:hAnsi="Wingdings" w:cs="StarSymbol"/>
        <w:sz w:val="28"/>
        <w:szCs w:val="18"/>
      </w:rPr>
    </w:lvl>
    <w:lvl w:ilvl="4">
      <w:numFmt w:val="bullet"/>
      <w:lvlText w:val=""/>
      <w:lvlJc w:val="left"/>
      <w:pPr>
        <w:ind w:left="2160" w:hanging="360"/>
      </w:pPr>
      <w:rPr>
        <w:rFonts w:ascii="Wingdings 2" w:hAnsi="Wingdings 2" w:cs="StarSymbol"/>
        <w:sz w:val="28"/>
        <w:szCs w:val="18"/>
      </w:rPr>
    </w:lvl>
    <w:lvl w:ilvl="5">
      <w:numFmt w:val="bullet"/>
      <w:lvlText w:val="■"/>
      <w:lvlJc w:val="left"/>
      <w:pPr>
        <w:ind w:left="2520" w:hanging="360"/>
      </w:pPr>
      <w:rPr>
        <w:rFonts w:ascii="StarSymbol" w:hAnsi="StarSymbol" w:cs="StarSymbol"/>
        <w:sz w:val="28"/>
        <w:szCs w:val="18"/>
      </w:rPr>
    </w:lvl>
    <w:lvl w:ilvl="6">
      <w:numFmt w:val="bullet"/>
      <w:lvlText w:val=""/>
      <w:lvlJc w:val="left"/>
      <w:pPr>
        <w:ind w:left="2880" w:hanging="360"/>
      </w:pPr>
      <w:rPr>
        <w:rFonts w:ascii="Wingdings" w:hAnsi="Wingdings" w:cs="StarSymbol"/>
        <w:sz w:val="28"/>
        <w:szCs w:val="18"/>
      </w:rPr>
    </w:lvl>
    <w:lvl w:ilvl="7">
      <w:numFmt w:val="bullet"/>
      <w:lvlText w:val=""/>
      <w:lvlJc w:val="left"/>
      <w:pPr>
        <w:ind w:left="3240" w:hanging="360"/>
      </w:pPr>
      <w:rPr>
        <w:rFonts w:ascii="Wingdings 2" w:hAnsi="Wingdings 2" w:cs="StarSymbol"/>
        <w:sz w:val="28"/>
        <w:szCs w:val="18"/>
      </w:rPr>
    </w:lvl>
    <w:lvl w:ilvl="8">
      <w:numFmt w:val="bullet"/>
      <w:lvlText w:val="■"/>
      <w:lvlJc w:val="left"/>
      <w:pPr>
        <w:ind w:left="3600" w:hanging="360"/>
      </w:pPr>
      <w:rPr>
        <w:rFonts w:ascii="StarSymbol" w:hAnsi="StarSymbol" w:cs="StarSymbol"/>
        <w:sz w:val="28"/>
        <w:szCs w:val="18"/>
      </w:rPr>
    </w:lvl>
  </w:abstractNum>
  <w:abstractNum w:abstractNumId="111" w15:restartNumberingAfterBreak="0">
    <w:nsid w:val="6C082C0B"/>
    <w:multiLevelType w:val="hybridMultilevel"/>
    <w:tmpl w:val="9ECEBE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6DBA3EF9"/>
    <w:multiLevelType w:val="multilevel"/>
    <w:tmpl w:val="297CBE18"/>
    <w:styleLink w:val="WWNum39"/>
    <w:lvl w:ilvl="0">
      <w:start w:val="1"/>
      <w:numFmt w:val="upperRoman"/>
      <w:lvlText w:val="%1."/>
      <w:lvlJc w:val="right"/>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6E428004"/>
    <w:multiLevelType w:val="multilevel"/>
    <w:tmpl w:val="CEC84D62"/>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114" w15:restartNumberingAfterBreak="0">
    <w:nsid w:val="6E7975E2"/>
    <w:multiLevelType w:val="multilevel"/>
    <w:tmpl w:val="780CDC68"/>
    <w:styleLink w:val="WWNum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15" w15:restartNumberingAfterBreak="0">
    <w:nsid w:val="6EB1452E"/>
    <w:multiLevelType w:val="multilevel"/>
    <w:tmpl w:val="89F88F8E"/>
    <w:styleLink w:val="WWNum3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b/>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b/>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b/>
      </w:rPr>
    </w:lvl>
    <w:lvl w:ilvl="8">
      <w:numFmt w:val="bullet"/>
      <w:lvlText w:val=""/>
      <w:lvlJc w:val="left"/>
      <w:pPr>
        <w:ind w:left="6480" w:hanging="360"/>
      </w:pPr>
      <w:rPr>
        <w:rFonts w:ascii="Wingdings" w:hAnsi="Wingdings"/>
      </w:rPr>
    </w:lvl>
  </w:abstractNum>
  <w:abstractNum w:abstractNumId="116" w15:restartNumberingAfterBreak="0">
    <w:nsid w:val="6EC01142"/>
    <w:multiLevelType w:val="hybridMultilevel"/>
    <w:tmpl w:val="80A850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6EFD2055"/>
    <w:multiLevelType w:val="multilevel"/>
    <w:tmpl w:val="1288505A"/>
    <w:styleLink w:val="WWNum26"/>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18" w15:restartNumberingAfterBreak="0">
    <w:nsid w:val="71040758"/>
    <w:multiLevelType w:val="hybridMultilevel"/>
    <w:tmpl w:val="34783B0E"/>
    <w:lvl w:ilvl="0" w:tplc="FFFFFFFF">
      <w:start w:val="1"/>
      <w:numFmt w:val="decimal"/>
      <w:lvlText w:val="%1)"/>
      <w:lvlJc w:val="left"/>
      <w:pPr>
        <w:ind w:left="1146" w:hanging="360"/>
      </w:pPr>
      <w:rPr>
        <w:sz w:val="22"/>
      </w:rPr>
    </w:lvl>
    <w:lvl w:ilvl="1" w:tplc="FFFFFFFF">
      <w:start w:val="1"/>
      <w:numFmt w:val="lowerLetter"/>
      <w:lvlText w:val="%2."/>
      <w:lvlJc w:val="left"/>
      <w:pPr>
        <w:ind w:left="1866" w:hanging="360"/>
      </w:pPr>
    </w:lvl>
    <w:lvl w:ilvl="2" w:tplc="FFFFFFFF">
      <w:start w:val="1"/>
      <w:numFmt w:val="lowerRoman"/>
      <w:lvlText w:val="%3."/>
      <w:lvlJc w:val="right"/>
      <w:pPr>
        <w:ind w:left="2586" w:hanging="180"/>
      </w:pPr>
    </w:lvl>
    <w:lvl w:ilvl="3" w:tplc="FFFFFFFF">
      <w:start w:val="1"/>
      <w:numFmt w:val="decimal"/>
      <w:lvlText w:val="%4."/>
      <w:lvlJc w:val="left"/>
      <w:pPr>
        <w:ind w:left="3306" w:hanging="360"/>
      </w:pPr>
    </w:lvl>
    <w:lvl w:ilvl="4" w:tplc="FFFFFFFF">
      <w:start w:val="1"/>
      <w:numFmt w:val="lowerLetter"/>
      <w:lvlText w:val="%5."/>
      <w:lvlJc w:val="left"/>
      <w:pPr>
        <w:ind w:left="4026" w:hanging="360"/>
      </w:pPr>
    </w:lvl>
    <w:lvl w:ilvl="5" w:tplc="FFFFFFFF">
      <w:start w:val="1"/>
      <w:numFmt w:val="lowerRoman"/>
      <w:lvlText w:val="%6."/>
      <w:lvlJc w:val="right"/>
      <w:pPr>
        <w:ind w:left="4746" w:hanging="180"/>
      </w:pPr>
    </w:lvl>
    <w:lvl w:ilvl="6" w:tplc="FFFFFFFF">
      <w:start w:val="1"/>
      <w:numFmt w:val="decimal"/>
      <w:lvlText w:val="%7."/>
      <w:lvlJc w:val="left"/>
      <w:pPr>
        <w:ind w:left="5466" w:hanging="360"/>
      </w:pPr>
    </w:lvl>
    <w:lvl w:ilvl="7" w:tplc="FFFFFFFF">
      <w:start w:val="1"/>
      <w:numFmt w:val="lowerLetter"/>
      <w:lvlText w:val="%8."/>
      <w:lvlJc w:val="left"/>
      <w:pPr>
        <w:ind w:left="6186" w:hanging="360"/>
      </w:pPr>
    </w:lvl>
    <w:lvl w:ilvl="8" w:tplc="FFFFFFFF">
      <w:start w:val="1"/>
      <w:numFmt w:val="lowerRoman"/>
      <w:lvlText w:val="%9."/>
      <w:lvlJc w:val="right"/>
      <w:pPr>
        <w:ind w:left="6906" w:hanging="180"/>
      </w:pPr>
    </w:lvl>
  </w:abstractNum>
  <w:abstractNum w:abstractNumId="119" w15:restartNumberingAfterBreak="0">
    <w:nsid w:val="724463EC"/>
    <w:multiLevelType w:val="multilevel"/>
    <w:tmpl w:val="04FC9726"/>
    <w:lvl w:ilvl="0">
      <w:start w:val="10"/>
      <w:numFmt w:val="decimal"/>
      <w:lvlText w:val="%1."/>
      <w:lvlJc w:val="left"/>
      <w:pPr>
        <w:ind w:left="1080" w:hanging="360"/>
      </w:pPr>
      <w:rPr>
        <w:rFonts w:hint="default"/>
        <w:b/>
        <w:bCs/>
      </w:rPr>
    </w:lvl>
    <w:lvl w:ilvl="1">
      <w:start w:val="2"/>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0" w15:restartNumberingAfterBreak="0">
    <w:nsid w:val="73CF0BCE"/>
    <w:multiLevelType w:val="multilevel"/>
    <w:tmpl w:val="00CE5132"/>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1" w15:restartNumberingAfterBreak="0">
    <w:nsid w:val="749325E2"/>
    <w:multiLevelType w:val="multilevel"/>
    <w:tmpl w:val="9EBE71F4"/>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122" w15:restartNumberingAfterBreak="0">
    <w:nsid w:val="74AC2D39"/>
    <w:multiLevelType w:val="hybridMultilevel"/>
    <w:tmpl w:val="791CAB2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23" w15:restartNumberingAfterBreak="0">
    <w:nsid w:val="767128EE"/>
    <w:multiLevelType w:val="multilevel"/>
    <w:tmpl w:val="DD68581A"/>
    <w:styleLink w:val="WWNum3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24" w15:restartNumberingAfterBreak="0">
    <w:nsid w:val="76DF1193"/>
    <w:multiLevelType w:val="hybridMultilevel"/>
    <w:tmpl w:val="0180FD9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77D23ED1"/>
    <w:multiLevelType w:val="multilevel"/>
    <w:tmpl w:val="6ED20472"/>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6" w15:restartNumberingAfterBreak="0">
    <w:nsid w:val="78355E95"/>
    <w:multiLevelType w:val="multilevel"/>
    <w:tmpl w:val="A78C52AE"/>
    <w:styleLink w:val="WWNum3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27" w15:restartNumberingAfterBreak="0">
    <w:nsid w:val="78466705"/>
    <w:multiLevelType w:val="hybridMultilevel"/>
    <w:tmpl w:val="8BB05E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78620C7E"/>
    <w:multiLevelType w:val="multilevel"/>
    <w:tmpl w:val="01C2BCA0"/>
    <w:styleLink w:val="WWNum21"/>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1.%2.%3."/>
      <w:lvlJc w:val="right"/>
      <w:pPr>
        <w:ind w:left="2368" w:hanging="180"/>
      </w:pPr>
    </w:lvl>
    <w:lvl w:ilvl="3">
      <w:start w:val="1"/>
      <w:numFmt w:val="decimal"/>
      <w:lvlText w:val="%1.%2.%3.%4."/>
      <w:lvlJc w:val="left"/>
      <w:pPr>
        <w:ind w:left="3088" w:hanging="360"/>
      </w:pPr>
    </w:lvl>
    <w:lvl w:ilvl="4">
      <w:start w:val="1"/>
      <w:numFmt w:val="lowerLetter"/>
      <w:lvlText w:val="%1.%2.%3.%4.%5."/>
      <w:lvlJc w:val="left"/>
      <w:pPr>
        <w:ind w:left="3808" w:hanging="360"/>
      </w:pPr>
    </w:lvl>
    <w:lvl w:ilvl="5">
      <w:start w:val="1"/>
      <w:numFmt w:val="lowerRoman"/>
      <w:lvlText w:val="%1.%2.%3.%4.%5.%6."/>
      <w:lvlJc w:val="right"/>
      <w:pPr>
        <w:ind w:left="4528" w:hanging="180"/>
      </w:pPr>
    </w:lvl>
    <w:lvl w:ilvl="6">
      <w:start w:val="1"/>
      <w:numFmt w:val="decimal"/>
      <w:lvlText w:val="%1.%2.%3.%4.%5.%6.%7."/>
      <w:lvlJc w:val="left"/>
      <w:pPr>
        <w:ind w:left="5248" w:hanging="360"/>
      </w:pPr>
    </w:lvl>
    <w:lvl w:ilvl="7">
      <w:start w:val="1"/>
      <w:numFmt w:val="lowerLetter"/>
      <w:lvlText w:val="%1.%2.%3.%4.%5.%6.%7.%8."/>
      <w:lvlJc w:val="left"/>
      <w:pPr>
        <w:ind w:left="5968" w:hanging="360"/>
      </w:pPr>
    </w:lvl>
    <w:lvl w:ilvl="8">
      <w:start w:val="1"/>
      <w:numFmt w:val="lowerRoman"/>
      <w:lvlText w:val="%1.%2.%3.%4.%5.%6.%7.%8.%9."/>
      <w:lvlJc w:val="right"/>
      <w:pPr>
        <w:ind w:left="6688" w:hanging="180"/>
      </w:pPr>
    </w:lvl>
  </w:abstractNum>
  <w:abstractNum w:abstractNumId="129" w15:restartNumberingAfterBreak="0">
    <w:nsid w:val="79F74260"/>
    <w:multiLevelType w:val="hybridMultilevel"/>
    <w:tmpl w:val="D8E43E92"/>
    <w:lvl w:ilvl="0" w:tplc="EE026D0C">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0" w15:restartNumberingAfterBreak="0">
    <w:nsid w:val="7B6054BF"/>
    <w:multiLevelType w:val="multilevel"/>
    <w:tmpl w:val="FC26F80C"/>
    <w:lvl w:ilvl="0">
      <w:start w:val="1"/>
      <w:numFmt w:val="decimal"/>
      <w:lvlText w:val="%1."/>
      <w:lvlJc w:val="left"/>
      <w:pPr>
        <w:tabs>
          <w:tab w:val="num" w:pos="360"/>
        </w:tabs>
        <w:ind w:left="360" w:hanging="360"/>
      </w:pPr>
      <w:rPr>
        <w:i w:val="0"/>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1" w15:restartNumberingAfterBreak="0">
    <w:nsid w:val="7B844A57"/>
    <w:multiLevelType w:val="hybridMultilevel"/>
    <w:tmpl w:val="419ECDBA"/>
    <w:lvl w:ilvl="0" w:tplc="71E6E7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7BAD76E0"/>
    <w:multiLevelType w:val="multilevel"/>
    <w:tmpl w:val="850A78E4"/>
    <w:styleLink w:val="WWNum212"/>
    <w:lvl w:ilvl="0">
      <w:start w:val="1"/>
      <w:numFmt w:val="decimal"/>
      <w:lvlText w:val="%1."/>
      <w:lvlJc w:val="left"/>
      <w:pPr>
        <w:ind w:left="1047" w:hanging="360"/>
      </w:pPr>
      <w:rPr>
        <w:b w:val="0"/>
      </w:rPr>
    </w:lvl>
    <w:lvl w:ilvl="1">
      <w:start w:val="1"/>
      <w:numFmt w:val="lowerLetter"/>
      <w:lvlText w:val="%2."/>
      <w:lvlJc w:val="left"/>
      <w:pPr>
        <w:ind w:left="1767" w:hanging="360"/>
      </w:pPr>
    </w:lvl>
    <w:lvl w:ilvl="2">
      <w:start w:val="1"/>
      <w:numFmt w:val="lowerRoman"/>
      <w:lvlText w:val="%1.%2.%3."/>
      <w:lvlJc w:val="right"/>
      <w:pPr>
        <w:ind w:left="2487" w:hanging="180"/>
      </w:pPr>
    </w:lvl>
    <w:lvl w:ilvl="3">
      <w:start w:val="1"/>
      <w:numFmt w:val="decimal"/>
      <w:lvlText w:val="%1.%2.%3.%4."/>
      <w:lvlJc w:val="left"/>
      <w:pPr>
        <w:ind w:left="3207" w:hanging="360"/>
      </w:pPr>
    </w:lvl>
    <w:lvl w:ilvl="4">
      <w:start w:val="1"/>
      <w:numFmt w:val="lowerLetter"/>
      <w:lvlText w:val="%1.%2.%3.%4.%5."/>
      <w:lvlJc w:val="left"/>
      <w:pPr>
        <w:ind w:left="3927" w:hanging="360"/>
      </w:pPr>
    </w:lvl>
    <w:lvl w:ilvl="5">
      <w:start w:val="1"/>
      <w:numFmt w:val="lowerRoman"/>
      <w:lvlText w:val="%1.%2.%3.%4.%5.%6."/>
      <w:lvlJc w:val="right"/>
      <w:pPr>
        <w:ind w:left="4647" w:hanging="180"/>
      </w:pPr>
    </w:lvl>
    <w:lvl w:ilvl="6">
      <w:start w:val="1"/>
      <w:numFmt w:val="decimal"/>
      <w:lvlText w:val="%1.%2.%3.%4.%5.%6.%7."/>
      <w:lvlJc w:val="left"/>
      <w:pPr>
        <w:ind w:left="5367" w:hanging="360"/>
      </w:pPr>
    </w:lvl>
    <w:lvl w:ilvl="7">
      <w:start w:val="1"/>
      <w:numFmt w:val="lowerLetter"/>
      <w:lvlText w:val="%1.%2.%3.%4.%5.%6.%7.%8."/>
      <w:lvlJc w:val="left"/>
      <w:pPr>
        <w:ind w:left="6087" w:hanging="360"/>
      </w:pPr>
    </w:lvl>
    <w:lvl w:ilvl="8">
      <w:start w:val="1"/>
      <w:numFmt w:val="lowerRoman"/>
      <w:lvlText w:val="%1.%2.%3.%4.%5.%6.%7.%8.%9."/>
      <w:lvlJc w:val="right"/>
      <w:pPr>
        <w:ind w:left="6807" w:hanging="180"/>
      </w:pPr>
    </w:lvl>
  </w:abstractNum>
  <w:abstractNum w:abstractNumId="133" w15:restartNumberingAfterBreak="0">
    <w:nsid w:val="7BEE2D64"/>
    <w:multiLevelType w:val="multilevel"/>
    <w:tmpl w:val="045A2E0E"/>
    <w:styleLink w:val="WWNum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34" w15:restartNumberingAfterBreak="0">
    <w:nsid w:val="7E5B72DE"/>
    <w:multiLevelType w:val="multilevel"/>
    <w:tmpl w:val="7660CEB6"/>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5" w15:restartNumberingAfterBreak="0">
    <w:nsid w:val="7EC52FEB"/>
    <w:multiLevelType w:val="hybridMultilevel"/>
    <w:tmpl w:val="509240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7ECC1B03"/>
    <w:multiLevelType w:val="hybridMultilevel"/>
    <w:tmpl w:val="15A22D98"/>
    <w:lvl w:ilvl="0" w:tplc="06261FAE">
      <w:start w:val="1"/>
      <w:numFmt w:val="decimal"/>
      <w:lvlText w:val="%1)"/>
      <w:lvlJc w:val="left"/>
      <w:pPr>
        <w:tabs>
          <w:tab w:val="num" w:pos="720"/>
        </w:tabs>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7ECFB678"/>
    <w:multiLevelType w:val="multilevel"/>
    <w:tmpl w:val="2B08553C"/>
    <w:lvl w:ilvl="0">
      <w:start w:val="1"/>
      <w:numFmt w:val="bullet"/>
      <w:lvlText w:val=""/>
      <w:lvlJc w:val="left"/>
      <w:pPr>
        <w:ind w:left="600" w:hanging="360"/>
      </w:pPr>
      <w:rPr>
        <w:rFonts w:ascii="Wingdings" w:hAnsi="Wingdings" w:hint="default"/>
      </w:r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8" w15:restartNumberingAfterBreak="0">
    <w:nsid w:val="7F0824CF"/>
    <w:multiLevelType w:val="hybridMultilevel"/>
    <w:tmpl w:val="63D66CBC"/>
    <w:lvl w:ilvl="0" w:tplc="0A02511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16cid:durableId="19555652">
    <w:abstractNumId w:val="42"/>
  </w:num>
  <w:num w:numId="2" w16cid:durableId="4134232">
    <w:abstractNumId w:val="30"/>
  </w:num>
  <w:num w:numId="3" w16cid:durableId="1161389401">
    <w:abstractNumId w:val="23"/>
  </w:num>
  <w:num w:numId="4" w16cid:durableId="2033265595">
    <w:abstractNumId w:val="138"/>
  </w:num>
  <w:num w:numId="5" w16cid:durableId="496576149">
    <w:abstractNumId w:val="103"/>
  </w:num>
  <w:num w:numId="6" w16cid:durableId="1698265351">
    <w:abstractNumId w:val="8"/>
  </w:num>
  <w:num w:numId="7" w16cid:durableId="697315700">
    <w:abstractNumId w:val="130"/>
  </w:num>
  <w:num w:numId="8" w16cid:durableId="386145967">
    <w:abstractNumId w:val="110"/>
  </w:num>
  <w:num w:numId="9" w16cid:durableId="1974367427">
    <w:abstractNumId w:val="97"/>
  </w:num>
  <w:num w:numId="10" w16cid:durableId="1030884193">
    <w:abstractNumId w:val="128"/>
  </w:num>
  <w:num w:numId="11" w16cid:durableId="2079594102">
    <w:abstractNumId w:val="24"/>
  </w:num>
  <w:num w:numId="12" w16cid:durableId="2142183331">
    <w:abstractNumId w:val="73"/>
  </w:num>
  <w:num w:numId="13" w16cid:durableId="725759112">
    <w:abstractNumId w:val="74"/>
  </w:num>
  <w:num w:numId="14" w16cid:durableId="549998693">
    <w:abstractNumId w:val="117"/>
  </w:num>
  <w:num w:numId="15" w16cid:durableId="2053142709">
    <w:abstractNumId w:val="10"/>
  </w:num>
  <w:num w:numId="16" w16cid:durableId="1916816780">
    <w:abstractNumId w:val="58"/>
  </w:num>
  <w:num w:numId="17" w16cid:durableId="346830736">
    <w:abstractNumId w:val="35"/>
  </w:num>
  <w:num w:numId="18" w16cid:durableId="635573090">
    <w:abstractNumId w:val="83"/>
  </w:num>
  <w:num w:numId="19" w16cid:durableId="1890144884">
    <w:abstractNumId w:val="133"/>
  </w:num>
  <w:num w:numId="20" w16cid:durableId="993416320">
    <w:abstractNumId w:val="33"/>
  </w:num>
  <w:num w:numId="21" w16cid:durableId="1255553145">
    <w:abstractNumId w:val="100"/>
  </w:num>
  <w:num w:numId="22" w16cid:durableId="1510213775">
    <w:abstractNumId w:val="98"/>
  </w:num>
  <w:num w:numId="23" w16cid:durableId="1086221214">
    <w:abstractNumId w:val="31"/>
  </w:num>
  <w:num w:numId="24" w16cid:durableId="261182896">
    <w:abstractNumId w:val="99"/>
  </w:num>
  <w:num w:numId="25" w16cid:durableId="458575525">
    <w:abstractNumId w:val="93"/>
  </w:num>
  <w:num w:numId="26" w16cid:durableId="1581016254">
    <w:abstractNumId w:val="114"/>
  </w:num>
  <w:num w:numId="27" w16cid:durableId="436028569">
    <w:abstractNumId w:val="132"/>
  </w:num>
  <w:num w:numId="28" w16cid:durableId="1452481824">
    <w:abstractNumId w:val="21"/>
  </w:num>
  <w:num w:numId="29" w16cid:durableId="400716203">
    <w:abstractNumId w:val="105"/>
  </w:num>
  <w:num w:numId="30" w16cid:durableId="263613707">
    <w:abstractNumId w:val="126"/>
  </w:num>
  <w:num w:numId="31" w16cid:durableId="402997344">
    <w:abstractNumId w:val="37"/>
  </w:num>
  <w:num w:numId="32" w16cid:durableId="1537815624">
    <w:abstractNumId w:val="89"/>
  </w:num>
  <w:num w:numId="33" w16cid:durableId="1546329741">
    <w:abstractNumId w:val="81"/>
  </w:num>
  <w:num w:numId="34" w16cid:durableId="377318632">
    <w:abstractNumId w:val="120"/>
  </w:num>
  <w:num w:numId="35" w16cid:durableId="1975133606">
    <w:abstractNumId w:val="53"/>
  </w:num>
  <w:num w:numId="36" w16cid:durableId="8260884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45338477">
    <w:abstractNumId w:val="10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88462963">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55479540">
    <w:abstractNumId w:val="1"/>
  </w:num>
  <w:num w:numId="40" w16cid:durableId="613829554">
    <w:abstractNumId w:val="19"/>
  </w:num>
  <w:num w:numId="41" w16cid:durableId="117788436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26938474">
    <w:abstractNumId w:val="94"/>
  </w:num>
  <w:num w:numId="43" w16cid:durableId="1471941936">
    <w:abstractNumId w:val="57"/>
  </w:num>
  <w:num w:numId="44" w16cid:durableId="1247571814">
    <w:abstractNumId w:val="63"/>
  </w:num>
  <w:num w:numId="45" w16cid:durableId="1677732874">
    <w:abstractNumId w:val="116"/>
  </w:num>
  <w:num w:numId="46" w16cid:durableId="946697212">
    <w:abstractNumId w:val="12"/>
  </w:num>
  <w:num w:numId="47" w16cid:durableId="212814029">
    <w:abstractNumId w:val="13"/>
  </w:num>
  <w:num w:numId="48" w16cid:durableId="1518424456">
    <w:abstractNumId w:val="69"/>
  </w:num>
  <w:num w:numId="49" w16cid:durableId="298876158">
    <w:abstractNumId w:val="49"/>
  </w:num>
  <w:num w:numId="50" w16cid:durableId="2117019638">
    <w:abstractNumId w:val="44"/>
  </w:num>
  <w:num w:numId="51" w16cid:durableId="1392650418">
    <w:abstractNumId w:val="88"/>
  </w:num>
  <w:num w:numId="52" w16cid:durableId="2074698185">
    <w:abstractNumId w:val="54"/>
  </w:num>
  <w:num w:numId="53" w16cid:durableId="713043336">
    <w:abstractNumId w:val="71"/>
  </w:num>
  <w:num w:numId="54" w16cid:durableId="1838886978">
    <w:abstractNumId w:val="77"/>
  </w:num>
  <w:num w:numId="55" w16cid:durableId="548542006">
    <w:abstractNumId w:val="62"/>
  </w:num>
  <w:num w:numId="56" w16cid:durableId="1453866973">
    <w:abstractNumId w:val="102"/>
  </w:num>
  <w:num w:numId="57" w16cid:durableId="1092357415">
    <w:abstractNumId w:val="123"/>
  </w:num>
  <w:num w:numId="58" w16cid:durableId="1077367323">
    <w:abstractNumId w:val="76"/>
  </w:num>
  <w:num w:numId="59" w16cid:durableId="662975690">
    <w:abstractNumId w:val="56"/>
  </w:num>
  <w:num w:numId="60" w16cid:durableId="1946958076">
    <w:abstractNumId w:val="64"/>
  </w:num>
  <w:num w:numId="61" w16cid:durableId="1821727687">
    <w:abstractNumId w:val="49"/>
    <w:lvlOverride w:ilvl="0">
      <w:startOverride w:val="1"/>
    </w:lvlOverride>
  </w:num>
  <w:num w:numId="62" w16cid:durableId="947737070">
    <w:abstractNumId w:val="88"/>
    <w:lvlOverride w:ilvl="0">
      <w:startOverride w:val="1"/>
    </w:lvlOverride>
  </w:num>
  <w:num w:numId="63" w16cid:durableId="1405487355">
    <w:abstractNumId w:val="54"/>
    <w:lvlOverride w:ilvl="0">
      <w:startOverride w:val="1"/>
    </w:lvlOverride>
  </w:num>
  <w:num w:numId="64" w16cid:durableId="732578539">
    <w:abstractNumId w:val="56"/>
    <w:lvlOverride w:ilvl="0">
      <w:startOverride w:val="1"/>
    </w:lvlOverride>
  </w:num>
  <w:num w:numId="65" w16cid:durableId="2035498070">
    <w:abstractNumId w:val="64"/>
    <w:lvlOverride w:ilvl="0">
      <w:startOverride w:val="1"/>
    </w:lvlOverride>
  </w:num>
  <w:num w:numId="66" w16cid:durableId="1787769810">
    <w:abstractNumId w:val="77"/>
    <w:lvlOverride w:ilvl="0">
      <w:startOverride w:val="1"/>
    </w:lvlOverride>
  </w:num>
  <w:num w:numId="67" w16cid:durableId="1120801095">
    <w:abstractNumId w:val="62"/>
    <w:lvlOverride w:ilvl="0">
      <w:startOverride w:val="1"/>
    </w:lvlOverride>
  </w:num>
  <w:num w:numId="68" w16cid:durableId="2135711996">
    <w:abstractNumId w:val="123"/>
    <w:lvlOverride w:ilvl="0">
      <w:startOverride w:val="1"/>
    </w:lvlOverride>
  </w:num>
  <w:num w:numId="69" w16cid:durableId="1516115341">
    <w:abstractNumId w:val="65"/>
  </w:num>
  <w:num w:numId="70" w16cid:durableId="1935937482">
    <w:abstractNumId w:val="112"/>
  </w:num>
  <w:num w:numId="71" w16cid:durableId="1515152521">
    <w:abstractNumId w:val="5"/>
  </w:num>
  <w:num w:numId="72" w16cid:durableId="550269425">
    <w:abstractNumId w:val="101"/>
  </w:num>
  <w:num w:numId="73" w16cid:durableId="1887140088">
    <w:abstractNumId w:val="122"/>
  </w:num>
  <w:num w:numId="74" w16cid:durableId="14818478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15325898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6399644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695232424">
    <w:abstractNumId w:val="125"/>
  </w:num>
  <w:num w:numId="78" w16cid:durableId="1898858708">
    <w:abstractNumId w:val="68"/>
  </w:num>
  <w:num w:numId="79" w16cid:durableId="1350330674">
    <w:abstractNumId w:val="108"/>
  </w:num>
  <w:num w:numId="80" w16cid:durableId="1768885360">
    <w:abstractNumId w:val="137"/>
  </w:num>
  <w:num w:numId="81" w16cid:durableId="1747145757">
    <w:abstractNumId w:val="6"/>
  </w:num>
  <w:num w:numId="82" w16cid:durableId="1412433447">
    <w:abstractNumId w:val="59"/>
  </w:num>
  <w:num w:numId="83" w16cid:durableId="1771704427">
    <w:abstractNumId w:val="80"/>
  </w:num>
  <w:num w:numId="84" w16cid:durableId="974719391">
    <w:abstractNumId w:val="70"/>
  </w:num>
  <w:num w:numId="85" w16cid:durableId="721710162">
    <w:abstractNumId w:val="124"/>
  </w:num>
  <w:num w:numId="86" w16cid:durableId="736903117">
    <w:abstractNumId w:val="3"/>
  </w:num>
  <w:num w:numId="87" w16cid:durableId="852301648">
    <w:abstractNumId w:val="107"/>
  </w:num>
  <w:num w:numId="88" w16cid:durableId="1221281251">
    <w:abstractNumId w:val="39"/>
  </w:num>
  <w:num w:numId="89" w16cid:durableId="1798059576">
    <w:abstractNumId w:val="61"/>
  </w:num>
  <w:num w:numId="90" w16cid:durableId="2066098658">
    <w:abstractNumId w:val="91"/>
  </w:num>
  <w:num w:numId="91" w16cid:durableId="1270161043">
    <w:abstractNumId w:val="50"/>
  </w:num>
  <w:num w:numId="92" w16cid:durableId="185293225">
    <w:abstractNumId w:val="85"/>
  </w:num>
  <w:num w:numId="93" w16cid:durableId="891188217">
    <w:abstractNumId w:val="28"/>
  </w:num>
  <w:num w:numId="94" w16cid:durableId="225456547">
    <w:abstractNumId w:val="111"/>
  </w:num>
  <w:num w:numId="95" w16cid:durableId="248006154">
    <w:abstractNumId w:val="25"/>
  </w:num>
  <w:num w:numId="96" w16cid:durableId="2052924786">
    <w:abstractNumId w:val="67"/>
  </w:num>
  <w:num w:numId="97" w16cid:durableId="54086850">
    <w:abstractNumId w:val="129"/>
  </w:num>
  <w:num w:numId="98" w16cid:durableId="435947830">
    <w:abstractNumId w:val="15"/>
  </w:num>
  <w:num w:numId="99" w16cid:durableId="802190991">
    <w:abstractNumId w:val="14"/>
  </w:num>
  <w:num w:numId="100" w16cid:durableId="222108861">
    <w:abstractNumId w:val="51"/>
  </w:num>
  <w:num w:numId="101" w16cid:durableId="1839032025">
    <w:abstractNumId w:val="115"/>
  </w:num>
  <w:num w:numId="102" w16cid:durableId="323097057">
    <w:abstractNumId w:val="115"/>
  </w:num>
  <w:num w:numId="103" w16cid:durableId="1842967503">
    <w:abstractNumId w:val="36"/>
  </w:num>
  <w:num w:numId="104" w16cid:durableId="1380012739">
    <w:abstractNumId w:val="0"/>
  </w:num>
  <w:num w:numId="105" w16cid:durableId="1392659510">
    <w:abstractNumId w:val="86"/>
  </w:num>
  <w:num w:numId="106" w16cid:durableId="2096707389">
    <w:abstractNumId w:val="92"/>
  </w:num>
  <w:num w:numId="107" w16cid:durableId="1852721830">
    <w:abstractNumId w:val="127"/>
  </w:num>
  <w:num w:numId="108" w16cid:durableId="481124806">
    <w:abstractNumId w:val="135"/>
  </w:num>
  <w:num w:numId="109" w16cid:durableId="271396975">
    <w:abstractNumId w:val="22"/>
  </w:num>
  <w:num w:numId="110" w16cid:durableId="1751849327">
    <w:abstractNumId w:val="119"/>
  </w:num>
  <w:num w:numId="111" w16cid:durableId="1689215550">
    <w:abstractNumId w:val="45"/>
  </w:num>
  <w:num w:numId="112" w16cid:durableId="1012150354">
    <w:abstractNumId w:val="96"/>
  </w:num>
  <w:num w:numId="113" w16cid:durableId="532504563">
    <w:abstractNumId w:val="38"/>
  </w:num>
  <w:num w:numId="114" w16cid:durableId="1682120341">
    <w:abstractNumId w:val="136"/>
  </w:num>
  <w:num w:numId="115" w16cid:durableId="721951432">
    <w:abstractNumId w:val="20"/>
  </w:num>
  <w:num w:numId="116" w16cid:durableId="1972207216">
    <w:abstractNumId w:val="90"/>
  </w:num>
  <w:num w:numId="117" w16cid:durableId="360784006">
    <w:abstractNumId w:val="106"/>
  </w:num>
  <w:num w:numId="118" w16cid:durableId="847787803">
    <w:abstractNumId w:val="66"/>
  </w:num>
  <w:num w:numId="119" w16cid:durableId="421150357">
    <w:abstractNumId w:val="16"/>
  </w:num>
  <w:num w:numId="120" w16cid:durableId="236864983">
    <w:abstractNumId w:val="7"/>
  </w:num>
  <w:num w:numId="121" w16cid:durableId="936250634">
    <w:abstractNumId w:val="75"/>
  </w:num>
  <w:num w:numId="122" w16cid:durableId="914440245">
    <w:abstractNumId w:val="47"/>
  </w:num>
  <w:num w:numId="123" w16cid:durableId="1053890676">
    <w:abstractNumId w:val="26"/>
  </w:num>
  <w:num w:numId="124" w16cid:durableId="137768134">
    <w:abstractNumId w:val="82"/>
  </w:num>
  <w:num w:numId="125" w16cid:durableId="1622152386">
    <w:abstractNumId w:val="32"/>
  </w:num>
  <w:num w:numId="126" w16cid:durableId="738862517">
    <w:abstractNumId w:val="41"/>
  </w:num>
  <w:num w:numId="127" w16cid:durableId="2024017161">
    <w:abstractNumId w:val="40"/>
  </w:num>
  <w:num w:numId="128" w16cid:durableId="1193880160">
    <w:abstractNumId w:val="78"/>
  </w:num>
  <w:num w:numId="129" w16cid:durableId="1608848646">
    <w:abstractNumId w:val="55"/>
  </w:num>
  <w:num w:numId="130" w16cid:durableId="233056476">
    <w:abstractNumId w:val="52"/>
  </w:num>
  <w:num w:numId="131" w16cid:durableId="699666819">
    <w:abstractNumId w:val="95"/>
  </w:num>
  <w:num w:numId="132" w16cid:durableId="1963804058">
    <w:abstractNumId w:val="79"/>
  </w:num>
  <w:num w:numId="133" w16cid:durableId="710227292">
    <w:abstractNumId w:val="4"/>
  </w:num>
  <w:num w:numId="134" w16cid:durableId="1896618776">
    <w:abstractNumId w:val="11"/>
  </w:num>
  <w:num w:numId="135" w16cid:durableId="2087797592">
    <w:abstractNumId w:val="134"/>
  </w:num>
  <w:num w:numId="136" w16cid:durableId="206987563">
    <w:abstractNumId w:val="72"/>
  </w:num>
  <w:num w:numId="137" w16cid:durableId="1257708991">
    <w:abstractNumId w:val="109"/>
  </w:num>
  <w:num w:numId="138" w16cid:durableId="2036927396">
    <w:abstractNumId w:val="27"/>
  </w:num>
  <w:num w:numId="139" w16cid:durableId="28072677">
    <w:abstractNumId w:val="43"/>
  </w:num>
  <w:num w:numId="140" w16cid:durableId="326441048">
    <w:abstractNumId w:val="113"/>
  </w:num>
  <w:num w:numId="141" w16cid:durableId="885677629">
    <w:abstractNumId w:val="121"/>
  </w:num>
  <w:num w:numId="142" w16cid:durableId="1022973045">
    <w:abstractNumId w:val="9"/>
  </w:num>
  <w:num w:numId="143" w16cid:durableId="1344405879">
    <w:abstractNumId w:val="18"/>
  </w:num>
  <w:num w:numId="144" w16cid:durableId="1511068621">
    <w:abstractNumId w:val="87"/>
  </w:num>
  <w:num w:numId="145" w16cid:durableId="712467022">
    <w:abstractNumId w:val="34"/>
  </w:num>
  <w:num w:numId="146" w16cid:durableId="1521243345">
    <w:abstractNumId w:val="46"/>
  </w:num>
  <w:num w:numId="147" w16cid:durableId="412820280">
    <w:abstractNumId w:val="17"/>
  </w:num>
  <w:num w:numId="148" w16cid:durableId="1787694953">
    <w:abstractNumId w:val="84"/>
  </w:num>
  <w:num w:numId="149" w16cid:durableId="548497944">
    <w:abstractNumId w:val="131"/>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362"/>
    <w:rsid w:val="00000482"/>
    <w:rsid w:val="00002515"/>
    <w:rsid w:val="00011C25"/>
    <w:rsid w:val="000124DD"/>
    <w:rsid w:val="0001659A"/>
    <w:rsid w:val="00021936"/>
    <w:rsid w:val="000226C5"/>
    <w:rsid w:val="000259BB"/>
    <w:rsid w:val="000266BE"/>
    <w:rsid w:val="00027919"/>
    <w:rsid w:val="000324AF"/>
    <w:rsid w:val="000328A5"/>
    <w:rsid w:val="0003354E"/>
    <w:rsid w:val="00034A6C"/>
    <w:rsid w:val="0003613F"/>
    <w:rsid w:val="00036348"/>
    <w:rsid w:val="00042801"/>
    <w:rsid w:val="00042AF4"/>
    <w:rsid w:val="000468DB"/>
    <w:rsid w:val="00047B2A"/>
    <w:rsid w:val="00050BC3"/>
    <w:rsid w:val="00051EC0"/>
    <w:rsid w:val="000524F0"/>
    <w:rsid w:val="00057780"/>
    <w:rsid w:val="00057D41"/>
    <w:rsid w:val="00060347"/>
    <w:rsid w:val="00060A57"/>
    <w:rsid w:val="00063F56"/>
    <w:rsid w:val="000740EB"/>
    <w:rsid w:val="000744E1"/>
    <w:rsid w:val="00076CB9"/>
    <w:rsid w:val="00077456"/>
    <w:rsid w:val="00084E93"/>
    <w:rsid w:val="00086129"/>
    <w:rsid w:val="00093992"/>
    <w:rsid w:val="00094236"/>
    <w:rsid w:val="00094E18"/>
    <w:rsid w:val="00096437"/>
    <w:rsid w:val="000A072B"/>
    <w:rsid w:val="000A1196"/>
    <w:rsid w:val="000A21BD"/>
    <w:rsid w:val="000A380F"/>
    <w:rsid w:val="000A4981"/>
    <w:rsid w:val="000A60B3"/>
    <w:rsid w:val="000A6339"/>
    <w:rsid w:val="000A6736"/>
    <w:rsid w:val="000A79D4"/>
    <w:rsid w:val="000B1225"/>
    <w:rsid w:val="000B33F5"/>
    <w:rsid w:val="000B6961"/>
    <w:rsid w:val="000C60C8"/>
    <w:rsid w:val="000D2448"/>
    <w:rsid w:val="000D7AAA"/>
    <w:rsid w:val="000D7BB8"/>
    <w:rsid w:val="000E669B"/>
    <w:rsid w:val="000F1EC2"/>
    <w:rsid w:val="000F3980"/>
    <w:rsid w:val="00103F0F"/>
    <w:rsid w:val="00110496"/>
    <w:rsid w:val="00114253"/>
    <w:rsid w:val="00122213"/>
    <w:rsid w:val="001243CE"/>
    <w:rsid w:val="001314AA"/>
    <w:rsid w:val="0013546B"/>
    <w:rsid w:val="00140438"/>
    <w:rsid w:val="001447B0"/>
    <w:rsid w:val="001568F9"/>
    <w:rsid w:val="00157BA2"/>
    <w:rsid w:val="00157CB1"/>
    <w:rsid w:val="00160080"/>
    <w:rsid w:val="00162B9B"/>
    <w:rsid w:val="0016307A"/>
    <w:rsid w:val="00172AEE"/>
    <w:rsid w:val="00176B60"/>
    <w:rsid w:val="001776BC"/>
    <w:rsid w:val="00177821"/>
    <w:rsid w:val="0018095E"/>
    <w:rsid w:val="0018193A"/>
    <w:rsid w:val="001A393E"/>
    <w:rsid w:val="001B2850"/>
    <w:rsid w:val="001B2D41"/>
    <w:rsid w:val="001B3BB4"/>
    <w:rsid w:val="001B689D"/>
    <w:rsid w:val="001B6EB4"/>
    <w:rsid w:val="001B6EFD"/>
    <w:rsid w:val="001C14F8"/>
    <w:rsid w:val="001C541F"/>
    <w:rsid w:val="001D64D8"/>
    <w:rsid w:val="001E5400"/>
    <w:rsid w:val="001F02CF"/>
    <w:rsid w:val="001F0CFE"/>
    <w:rsid w:val="001F0DA1"/>
    <w:rsid w:val="001F1587"/>
    <w:rsid w:val="001F2E47"/>
    <w:rsid w:val="002009C7"/>
    <w:rsid w:val="002055C1"/>
    <w:rsid w:val="00205955"/>
    <w:rsid w:val="00210B9A"/>
    <w:rsid w:val="002130F7"/>
    <w:rsid w:val="00215024"/>
    <w:rsid w:val="00220134"/>
    <w:rsid w:val="002258CC"/>
    <w:rsid w:val="00225953"/>
    <w:rsid w:val="00234B90"/>
    <w:rsid w:val="00235869"/>
    <w:rsid w:val="00264F92"/>
    <w:rsid w:val="0027150A"/>
    <w:rsid w:val="00271D1F"/>
    <w:rsid w:val="0027536A"/>
    <w:rsid w:val="00275657"/>
    <w:rsid w:val="00276362"/>
    <w:rsid w:val="00276D0C"/>
    <w:rsid w:val="00277452"/>
    <w:rsid w:val="002835BF"/>
    <w:rsid w:val="00294D0C"/>
    <w:rsid w:val="002A010C"/>
    <w:rsid w:val="002A3207"/>
    <w:rsid w:val="002A43F0"/>
    <w:rsid w:val="002A47B0"/>
    <w:rsid w:val="002C055E"/>
    <w:rsid w:val="002C6B95"/>
    <w:rsid w:val="002E3456"/>
    <w:rsid w:val="002E7417"/>
    <w:rsid w:val="002F0C66"/>
    <w:rsid w:val="002F1E55"/>
    <w:rsid w:val="002F2C03"/>
    <w:rsid w:val="002F4B1F"/>
    <w:rsid w:val="002F53A9"/>
    <w:rsid w:val="00302F66"/>
    <w:rsid w:val="0030513C"/>
    <w:rsid w:val="00307C3A"/>
    <w:rsid w:val="003109B7"/>
    <w:rsid w:val="003146E3"/>
    <w:rsid w:val="003166EE"/>
    <w:rsid w:val="0032672B"/>
    <w:rsid w:val="003274A4"/>
    <w:rsid w:val="00327A1C"/>
    <w:rsid w:val="00336B75"/>
    <w:rsid w:val="00351F3D"/>
    <w:rsid w:val="003543A3"/>
    <w:rsid w:val="00355429"/>
    <w:rsid w:val="00355D08"/>
    <w:rsid w:val="00360CF1"/>
    <w:rsid w:val="003618AF"/>
    <w:rsid w:val="003648BF"/>
    <w:rsid w:val="00372DAF"/>
    <w:rsid w:val="0037363F"/>
    <w:rsid w:val="00377988"/>
    <w:rsid w:val="00385BC2"/>
    <w:rsid w:val="00386CD6"/>
    <w:rsid w:val="00395003"/>
    <w:rsid w:val="003A1ADA"/>
    <w:rsid w:val="003A2916"/>
    <w:rsid w:val="003A67D4"/>
    <w:rsid w:val="003B13F1"/>
    <w:rsid w:val="003B200D"/>
    <w:rsid w:val="003B279B"/>
    <w:rsid w:val="003B5927"/>
    <w:rsid w:val="003C050B"/>
    <w:rsid w:val="003E56E9"/>
    <w:rsid w:val="0040057D"/>
    <w:rsid w:val="00400981"/>
    <w:rsid w:val="00404328"/>
    <w:rsid w:val="0040498E"/>
    <w:rsid w:val="00416255"/>
    <w:rsid w:val="0042191C"/>
    <w:rsid w:val="00424F15"/>
    <w:rsid w:val="004250AF"/>
    <w:rsid w:val="00425A78"/>
    <w:rsid w:val="00427C0E"/>
    <w:rsid w:val="00430269"/>
    <w:rsid w:val="004319CB"/>
    <w:rsid w:val="00434063"/>
    <w:rsid w:val="004364DA"/>
    <w:rsid w:val="00441A77"/>
    <w:rsid w:val="00442409"/>
    <w:rsid w:val="00442EEE"/>
    <w:rsid w:val="00446338"/>
    <w:rsid w:val="00456545"/>
    <w:rsid w:val="00461C7A"/>
    <w:rsid w:val="00462A2C"/>
    <w:rsid w:val="00464188"/>
    <w:rsid w:val="00464700"/>
    <w:rsid w:val="00474397"/>
    <w:rsid w:val="00480CED"/>
    <w:rsid w:val="00484171"/>
    <w:rsid w:val="00492FA8"/>
    <w:rsid w:val="0049315E"/>
    <w:rsid w:val="004A1DCD"/>
    <w:rsid w:val="004A4214"/>
    <w:rsid w:val="004A5B0F"/>
    <w:rsid w:val="004B08F8"/>
    <w:rsid w:val="004B19E4"/>
    <w:rsid w:val="004B20EE"/>
    <w:rsid w:val="004B3453"/>
    <w:rsid w:val="004B3E4C"/>
    <w:rsid w:val="004B3EDC"/>
    <w:rsid w:val="004B4ADF"/>
    <w:rsid w:val="004B568D"/>
    <w:rsid w:val="004B56BB"/>
    <w:rsid w:val="004B671E"/>
    <w:rsid w:val="004D0302"/>
    <w:rsid w:val="004D449B"/>
    <w:rsid w:val="004D6C7D"/>
    <w:rsid w:val="004D798F"/>
    <w:rsid w:val="004E1D7D"/>
    <w:rsid w:val="004E77BB"/>
    <w:rsid w:val="004F2962"/>
    <w:rsid w:val="004F3C55"/>
    <w:rsid w:val="00504F1B"/>
    <w:rsid w:val="00504F37"/>
    <w:rsid w:val="00512680"/>
    <w:rsid w:val="005150F5"/>
    <w:rsid w:val="00516014"/>
    <w:rsid w:val="005172D1"/>
    <w:rsid w:val="0051755F"/>
    <w:rsid w:val="00517FB1"/>
    <w:rsid w:val="0052050A"/>
    <w:rsid w:val="00540AA2"/>
    <w:rsid w:val="00552E54"/>
    <w:rsid w:val="005532C6"/>
    <w:rsid w:val="0055359F"/>
    <w:rsid w:val="00554F89"/>
    <w:rsid w:val="00560C8E"/>
    <w:rsid w:val="00566FD8"/>
    <w:rsid w:val="00570C6D"/>
    <w:rsid w:val="005800D8"/>
    <w:rsid w:val="0058374C"/>
    <w:rsid w:val="00585316"/>
    <w:rsid w:val="00593986"/>
    <w:rsid w:val="00594299"/>
    <w:rsid w:val="005B05E4"/>
    <w:rsid w:val="005B4F93"/>
    <w:rsid w:val="005B6A27"/>
    <w:rsid w:val="005C0C94"/>
    <w:rsid w:val="005C2C15"/>
    <w:rsid w:val="005D03F5"/>
    <w:rsid w:val="005D4218"/>
    <w:rsid w:val="005E653C"/>
    <w:rsid w:val="005E7275"/>
    <w:rsid w:val="005E7DD9"/>
    <w:rsid w:val="005E7E9C"/>
    <w:rsid w:val="005F1BA3"/>
    <w:rsid w:val="005F1DD8"/>
    <w:rsid w:val="005F3183"/>
    <w:rsid w:val="00600F4A"/>
    <w:rsid w:val="006026C5"/>
    <w:rsid w:val="0060415F"/>
    <w:rsid w:val="0060621D"/>
    <w:rsid w:val="00610480"/>
    <w:rsid w:val="00612E65"/>
    <w:rsid w:val="00614147"/>
    <w:rsid w:val="006149FC"/>
    <w:rsid w:val="006176CE"/>
    <w:rsid w:val="00617D04"/>
    <w:rsid w:val="00620270"/>
    <w:rsid w:val="0062199B"/>
    <w:rsid w:val="00627671"/>
    <w:rsid w:val="00630111"/>
    <w:rsid w:val="00635486"/>
    <w:rsid w:val="00643A4E"/>
    <w:rsid w:val="00647847"/>
    <w:rsid w:val="006534D2"/>
    <w:rsid w:val="00660C7E"/>
    <w:rsid w:val="00661031"/>
    <w:rsid w:val="0066197C"/>
    <w:rsid w:val="006625F8"/>
    <w:rsid w:val="00665000"/>
    <w:rsid w:val="0066535B"/>
    <w:rsid w:val="00672E4E"/>
    <w:rsid w:val="00673450"/>
    <w:rsid w:val="00673D4A"/>
    <w:rsid w:val="00674CA1"/>
    <w:rsid w:val="00676A0D"/>
    <w:rsid w:val="00685248"/>
    <w:rsid w:val="00685694"/>
    <w:rsid w:val="00691397"/>
    <w:rsid w:val="00691597"/>
    <w:rsid w:val="00692D89"/>
    <w:rsid w:val="00694207"/>
    <w:rsid w:val="00695269"/>
    <w:rsid w:val="00697AB6"/>
    <w:rsid w:val="006A33CD"/>
    <w:rsid w:val="006B0095"/>
    <w:rsid w:val="006B4456"/>
    <w:rsid w:val="006B6171"/>
    <w:rsid w:val="006B6C4E"/>
    <w:rsid w:val="006B7650"/>
    <w:rsid w:val="006C2EA1"/>
    <w:rsid w:val="006D7B9D"/>
    <w:rsid w:val="006E1F87"/>
    <w:rsid w:val="006E311E"/>
    <w:rsid w:val="006E76CF"/>
    <w:rsid w:val="006F0F1C"/>
    <w:rsid w:val="006F51C3"/>
    <w:rsid w:val="006F6ED6"/>
    <w:rsid w:val="006F73A7"/>
    <w:rsid w:val="007020E4"/>
    <w:rsid w:val="0070756C"/>
    <w:rsid w:val="00710F10"/>
    <w:rsid w:val="0071138F"/>
    <w:rsid w:val="00715B70"/>
    <w:rsid w:val="00717703"/>
    <w:rsid w:val="007308DF"/>
    <w:rsid w:val="0073108C"/>
    <w:rsid w:val="007412EE"/>
    <w:rsid w:val="00742F67"/>
    <w:rsid w:val="0075024E"/>
    <w:rsid w:val="00750390"/>
    <w:rsid w:val="007512FD"/>
    <w:rsid w:val="00753C37"/>
    <w:rsid w:val="007624F6"/>
    <w:rsid w:val="00762CD2"/>
    <w:rsid w:val="0076694B"/>
    <w:rsid w:val="007714E0"/>
    <w:rsid w:val="00772879"/>
    <w:rsid w:val="00777EF7"/>
    <w:rsid w:val="00781CEA"/>
    <w:rsid w:val="0078647D"/>
    <w:rsid w:val="00792E1C"/>
    <w:rsid w:val="007966A0"/>
    <w:rsid w:val="007A2840"/>
    <w:rsid w:val="007A576C"/>
    <w:rsid w:val="007B0D16"/>
    <w:rsid w:val="007B35A3"/>
    <w:rsid w:val="007B3729"/>
    <w:rsid w:val="007B6AFF"/>
    <w:rsid w:val="007B75FB"/>
    <w:rsid w:val="007C356E"/>
    <w:rsid w:val="007C4516"/>
    <w:rsid w:val="007C55C8"/>
    <w:rsid w:val="007D1BDD"/>
    <w:rsid w:val="007E76B2"/>
    <w:rsid w:val="007F04A1"/>
    <w:rsid w:val="007F4946"/>
    <w:rsid w:val="007F57B6"/>
    <w:rsid w:val="007F780A"/>
    <w:rsid w:val="008007BE"/>
    <w:rsid w:val="0080198D"/>
    <w:rsid w:val="0081172A"/>
    <w:rsid w:val="008121F7"/>
    <w:rsid w:val="00812FDC"/>
    <w:rsid w:val="0081301F"/>
    <w:rsid w:val="00816989"/>
    <w:rsid w:val="00816CA0"/>
    <w:rsid w:val="00820951"/>
    <w:rsid w:val="00837B6B"/>
    <w:rsid w:val="008410F9"/>
    <w:rsid w:val="00845F2B"/>
    <w:rsid w:val="00845F3F"/>
    <w:rsid w:val="0085078D"/>
    <w:rsid w:val="00852FA1"/>
    <w:rsid w:val="00853146"/>
    <w:rsid w:val="008632B4"/>
    <w:rsid w:val="008678D4"/>
    <w:rsid w:val="0087051E"/>
    <w:rsid w:val="0087165E"/>
    <w:rsid w:val="0087273E"/>
    <w:rsid w:val="00873B02"/>
    <w:rsid w:val="00873E55"/>
    <w:rsid w:val="008764CE"/>
    <w:rsid w:val="00877AF3"/>
    <w:rsid w:val="0088131E"/>
    <w:rsid w:val="008819A3"/>
    <w:rsid w:val="00885E67"/>
    <w:rsid w:val="00886838"/>
    <w:rsid w:val="00886E27"/>
    <w:rsid w:val="00891C9D"/>
    <w:rsid w:val="008A4FB9"/>
    <w:rsid w:val="008D628B"/>
    <w:rsid w:val="008E1DA0"/>
    <w:rsid w:val="008E3ACE"/>
    <w:rsid w:val="008F1C63"/>
    <w:rsid w:val="008F29D2"/>
    <w:rsid w:val="008F3E18"/>
    <w:rsid w:val="00903C2B"/>
    <w:rsid w:val="0091128D"/>
    <w:rsid w:val="00921ED1"/>
    <w:rsid w:val="0092445B"/>
    <w:rsid w:val="00925A57"/>
    <w:rsid w:val="00930DA1"/>
    <w:rsid w:val="0093170F"/>
    <w:rsid w:val="00945C35"/>
    <w:rsid w:val="00947039"/>
    <w:rsid w:val="00955C51"/>
    <w:rsid w:val="00961747"/>
    <w:rsid w:val="00966294"/>
    <w:rsid w:val="009814C5"/>
    <w:rsid w:val="00985819"/>
    <w:rsid w:val="00993216"/>
    <w:rsid w:val="009A11E6"/>
    <w:rsid w:val="009A51DC"/>
    <w:rsid w:val="009A6185"/>
    <w:rsid w:val="009A6576"/>
    <w:rsid w:val="009A7C67"/>
    <w:rsid w:val="009D1410"/>
    <w:rsid w:val="009D1489"/>
    <w:rsid w:val="009D1E9F"/>
    <w:rsid w:val="009D3DCF"/>
    <w:rsid w:val="009D7E6B"/>
    <w:rsid w:val="009D7FF8"/>
    <w:rsid w:val="009E01CB"/>
    <w:rsid w:val="009E35EC"/>
    <w:rsid w:val="009E685E"/>
    <w:rsid w:val="009F2271"/>
    <w:rsid w:val="009F4923"/>
    <w:rsid w:val="009F52A4"/>
    <w:rsid w:val="00A054B0"/>
    <w:rsid w:val="00A067DE"/>
    <w:rsid w:val="00A1113A"/>
    <w:rsid w:val="00A14BC5"/>
    <w:rsid w:val="00A1644C"/>
    <w:rsid w:val="00A22C67"/>
    <w:rsid w:val="00A23015"/>
    <w:rsid w:val="00A27751"/>
    <w:rsid w:val="00A3073F"/>
    <w:rsid w:val="00A30D23"/>
    <w:rsid w:val="00A33105"/>
    <w:rsid w:val="00A35A9A"/>
    <w:rsid w:val="00A37E93"/>
    <w:rsid w:val="00A41A76"/>
    <w:rsid w:val="00A469D8"/>
    <w:rsid w:val="00A52DE7"/>
    <w:rsid w:val="00A54473"/>
    <w:rsid w:val="00A575FB"/>
    <w:rsid w:val="00A5779D"/>
    <w:rsid w:val="00A627DA"/>
    <w:rsid w:val="00A64D8B"/>
    <w:rsid w:val="00A66909"/>
    <w:rsid w:val="00A7168C"/>
    <w:rsid w:val="00A72E49"/>
    <w:rsid w:val="00A80D0D"/>
    <w:rsid w:val="00A82319"/>
    <w:rsid w:val="00A85920"/>
    <w:rsid w:val="00A91270"/>
    <w:rsid w:val="00A95651"/>
    <w:rsid w:val="00A97D39"/>
    <w:rsid w:val="00AA262E"/>
    <w:rsid w:val="00AA39D1"/>
    <w:rsid w:val="00AB1C1B"/>
    <w:rsid w:val="00AC511D"/>
    <w:rsid w:val="00AC6FC4"/>
    <w:rsid w:val="00AC6FF7"/>
    <w:rsid w:val="00AD2CC6"/>
    <w:rsid w:val="00AE09A3"/>
    <w:rsid w:val="00AE1A45"/>
    <w:rsid w:val="00AF2A6A"/>
    <w:rsid w:val="00B0732C"/>
    <w:rsid w:val="00B12631"/>
    <w:rsid w:val="00B235D9"/>
    <w:rsid w:val="00B24703"/>
    <w:rsid w:val="00B303B5"/>
    <w:rsid w:val="00B30B56"/>
    <w:rsid w:val="00B4054C"/>
    <w:rsid w:val="00B406D6"/>
    <w:rsid w:val="00B40761"/>
    <w:rsid w:val="00B43960"/>
    <w:rsid w:val="00B44E2B"/>
    <w:rsid w:val="00B5427D"/>
    <w:rsid w:val="00B61DC3"/>
    <w:rsid w:val="00B66D13"/>
    <w:rsid w:val="00B73070"/>
    <w:rsid w:val="00B73BCD"/>
    <w:rsid w:val="00B83BB4"/>
    <w:rsid w:val="00B9238C"/>
    <w:rsid w:val="00BA2C4D"/>
    <w:rsid w:val="00BA338E"/>
    <w:rsid w:val="00BA6105"/>
    <w:rsid w:val="00BA6901"/>
    <w:rsid w:val="00BB0F35"/>
    <w:rsid w:val="00BB34B0"/>
    <w:rsid w:val="00BC2C90"/>
    <w:rsid w:val="00BC4472"/>
    <w:rsid w:val="00BC5959"/>
    <w:rsid w:val="00BD13D6"/>
    <w:rsid w:val="00BD3580"/>
    <w:rsid w:val="00BD69CF"/>
    <w:rsid w:val="00BD75E4"/>
    <w:rsid w:val="00BE1999"/>
    <w:rsid w:val="00BE1E16"/>
    <w:rsid w:val="00BE225E"/>
    <w:rsid w:val="00BE5AB0"/>
    <w:rsid w:val="00BF2DB9"/>
    <w:rsid w:val="00BF349C"/>
    <w:rsid w:val="00BF4AD4"/>
    <w:rsid w:val="00BF7BB1"/>
    <w:rsid w:val="00C02C70"/>
    <w:rsid w:val="00C13D1A"/>
    <w:rsid w:val="00C2634B"/>
    <w:rsid w:val="00C27CE2"/>
    <w:rsid w:val="00C27FBA"/>
    <w:rsid w:val="00C32C34"/>
    <w:rsid w:val="00C341BA"/>
    <w:rsid w:val="00C41B91"/>
    <w:rsid w:val="00C43AFF"/>
    <w:rsid w:val="00C542CE"/>
    <w:rsid w:val="00C61854"/>
    <w:rsid w:val="00C6259B"/>
    <w:rsid w:val="00C635F0"/>
    <w:rsid w:val="00C66F62"/>
    <w:rsid w:val="00C7612B"/>
    <w:rsid w:val="00C805EA"/>
    <w:rsid w:val="00C809D6"/>
    <w:rsid w:val="00C83F5C"/>
    <w:rsid w:val="00C86C86"/>
    <w:rsid w:val="00C947C5"/>
    <w:rsid w:val="00C972D2"/>
    <w:rsid w:val="00CA126D"/>
    <w:rsid w:val="00CB1A76"/>
    <w:rsid w:val="00CB5B0A"/>
    <w:rsid w:val="00CB5D43"/>
    <w:rsid w:val="00CC4594"/>
    <w:rsid w:val="00CC46DF"/>
    <w:rsid w:val="00CD02E7"/>
    <w:rsid w:val="00CD29ED"/>
    <w:rsid w:val="00CD3B11"/>
    <w:rsid w:val="00CD4A02"/>
    <w:rsid w:val="00CD75C4"/>
    <w:rsid w:val="00CE4B87"/>
    <w:rsid w:val="00CE4FB5"/>
    <w:rsid w:val="00CF1C9A"/>
    <w:rsid w:val="00CF2B48"/>
    <w:rsid w:val="00CF36CC"/>
    <w:rsid w:val="00CF5B47"/>
    <w:rsid w:val="00CF72FE"/>
    <w:rsid w:val="00D01769"/>
    <w:rsid w:val="00D040F0"/>
    <w:rsid w:val="00D062A1"/>
    <w:rsid w:val="00D0765E"/>
    <w:rsid w:val="00D1119C"/>
    <w:rsid w:val="00D12C49"/>
    <w:rsid w:val="00D17BE2"/>
    <w:rsid w:val="00D34078"/>
    <w:rsid w:val="00D373A6"/>
    <w:rsid w:val="00D42BD7"/>
    <w:rsid w:val="00D42D0F"/>
    <w:rsid w:val="00D46B5F"/>
    <w:rsid w:val="00D54BD8"/>
    <w:rsid w:val="00D57203"/>
    <w:rsid w:val="00D57DEF"/>
    <w:rsid w:val="00D61112"/>
    <w:rsid w:val="00D617CE"/>
    <w:rsid w:val="00D72753"/>
    <w:rsid w:val="00D815D3"/>
    <w:rsid w:val="00DA0262"/>
    <w:rsid w:val="00DA1F4E"/>
    <w:rsid w:val="00DA23B6"/>
    <w:rsid w:val="00DA29A6"/>
    <w:rsid w:val="00DA436D"/>
    <w:rsid w:val="00DA58DC"/>
    <w:rsid w:val="00DB0FFC"/>
    <w:rsid w:val="00DB18EC"/>
    <w:rsid w:val="00DB64A9"/>
    <w:rsid w:val="00DB6EFA"/>
    <w:rsid w:val="00DC62B2"/>
    <w:rsid w:val="00DC7BA3"/>
    <w:rsid w:val="00DE337F"/>
    <w:rsid w:val="00DE7568"/>
    <w:rsid w:val="00DF5B26"/>
    <w:rsid w:val="00E00522"/>
    <w:rsid w:val="00E03E10"/>
    <w:rsid w:val="00E11A8A"/>
    <w:rsid w:val="00E1345A"/>
    <w:rsid w:val="00E200CC"/>
    <w:rsid w:val="00E22150"/>
    <w:rsid w:val="00E2389A"/>
    <w:rsid w:val="00E411C5"/>
    <w:rsid w:val="00E4571D"/>
    <w:rsid w:val="00E46239"/>
    <w:rsid w:val="00E47CCD"/>
    <w:rsid w:val="00E52F48"/>
    <w:rsid w:val="00E60695"/>
    <w:rsid w:val="00E634DA"/>
    <w:rsid w:val="00E67935"/>
    <w:rsid w:val="00E75C8C"/>
    <w:rsid w:val="00E81E78"/>
    <w:rsid w:val="00E8202A"/>
    <w:rsid w:val="00E830EF"/>
    <w:rsid w:val="00E84647"/>
    <w:rsid w:val="00E85FB6"/>
    <w:rsid w:val="00EA318E"/>
    <w:rsid w:val="00EA5325"/>
    <w:rsid w:val="00EB0533"/>
    <w:rsid w:val="00EB3A1D"/>
    <w:rsid w:val="00EB4381"/>
    <w:rsid w:val="00EC2930"/>
    <w:rsid w:val="00EC6215"/>
    <w:rsid w:val="00ED5274"/>
    <w:rsid w:val="00ED7183"/>
    <w:rsid w:val="00EE05E8"/>
    <w:rsid w:val="00EE4021"/>
    <w:rsid w:val="00EE48D3"/>
    <w:rsid w:val="00EE5454"/>
    <w:rsid w:val="00EF3000"/>
    <w:rsid w:val="00EF65E7"/>
    <w:rsid w:val="00F000F7"/>
    <w:rsid w:val="00F00AA2"/>
    <w:rsid w:val="00F014D8"/>
    <w:rsid w:val="00F0615E"/>
    <w:rsid w:val="00F10E6D"/>
    <w:rsid w:val="00F1370B"/>
    <w:rsid w:val="00F373C4"/>
    <w:rsid w:val="00F6696E"/>
    <w:rsid w:val="00F72C95"/>
    <w:rsid w:val="00F730D6"/>
    <w:rsid w:val="00F76490"/>
    <w:rsid w:val="00F7744A"/>
    <w:rsid w:val="00F810C4"/>
    <w:rsid w:val="00F8663D"/>
    <w:rsid w:val="00F906C6"/>
    <w:rsid w:val="00F92116"/>
    <w:rsid w:val="00FA0C3D"/>
    <w:rsid w:val="00FA2617"/>
    <w:rsid w:val="00FA377E"/>
    <w:rsid w:val="00FB01B2"/>
    <w:rsid w:val="00FE15D8"/>
    <w:rsid w:val="00FE4CF6"/>
    <w:rsid w:val="00FF06F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272E27"/>
  <w15:chartTrackingRefBased/>
  <w15:docId w15:val="{B8D7FF19-8EB3-4572-98F5-1F2ACDD27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pl-PL"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16989"/>
  </w:style>
  <w:style w:type="paragraph" w:styleId="Nagwek1">
    <w:name w:val="heading 1"/>
    <w:basedOn w:val="Normalny"/>
    <w:next w:val="Normalny"/>
    <w:link w:val="Nagwek1Znak"/>
    <w:uiPriority w:val="9"/>
    <w:qFormat/>
    <w:rsid w:val="00816989"/>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Nagwek2">
    <w:name w:val="heading 2"/>
    <w:basedOn w:val="Normalny"/>
    <w:next w:val="Normalny"/>
    <w:link w:val="Nagwek2Znak"/>
    <w:uiPriority w:val="9"/>
    <w:unhideWhenUsed/>
    <w:qFormat/>
    <w:rsid w:val="00816989"/>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Nagwek3">
    <w:name w:val="heading 3"/>
    <w:basedOn w:val="Normalny"/>
    <w:next w:val="Normalny"/>
    <w:link w:val="Nagwek3Znak"/>
    <w:uiPriority w:val="9"/>
    <w:unhideWhenUsed/>
    <w:qFormat/>
    <w:rsid w:val="00816989"/>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Nagwek4">
    <w:name w:val="heading 4"/>
    <w:basedOn w:val="Normalny"/>
    <w:next w:val="Normalny"/>
    <w:link w:val="Nagwek4Znak"/>
    <w:uiPriority w:val="9"/>
    <w:semiHidden/>
    <w:unhideWhenUsed/>
    <w:qFormat/>
    <w:rsid w:val="00816989"/>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Nagwek5">
    <w:name w:val="heading 5"/>
    <w:basedOn w:val="Normalny"/>
    <w:next w:val="Normalny"/>
    <w:link w:val="Nagwek5Znak"/>
    <w:uiPriority w:val="9"/>
    <w:semiHidden/>
    <w:unhideWhenUsed/>
    <w:qFormat/>
    <w:rsid w:val="00816989"/>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Nagwek6">
    <w:name w:val="heading 6"/>
    <w:basedOn w:val="Normalny"/>
    <w:next w:val="Normalny"/>
    <w:link w:val="Nagwek6Znak"/>
    <w:uiPriority w:val="9"/>
    <w:semiHidden/>
    <w:unhideWhenUsed/>
    <w:qFormat/>
    <w:rsid w:val="00816989"/>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Nagwek7">
    <w:name w:val="heading 7"/>
    <w:basedOn w:val="Normalny"/>
    <w:next w:val="Normalny"/>
    <w:link w:val="Nagwek7Znak"/>
    <w:uiPriority w:val="9"/>
    <w:semiHidden/>
    <w:unhideWhenUsed/>
    <w:qFormat/>
    <w:rsid w:val="00816989"/>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Nagwek8">
    <w:name w:val="heading 8"/>
    <w:basedOn w:val="Normalny"/>
    <w:next w:val="Normalny"/>
    <w:link w:val="Nagwek8Znak"/>
    <w:uiPriority w:val="9"/>
    <w:semiHidden/>
    <w:unhideWhenUsed/>
    <w:qFormat/>
    <w:rsid w:val="00816989"/>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Nagwek9">
    <w:name w:val="heading 9"/>
    <w:basedOn w:val="Normalny"/>
    <w:next w:val="Normalny"/>
    <w:link w:val="Nagwek9Znak"/>
    <w:uiPriority w:val="9"/>
    <w:semiHidden/>
    <w:unhideWhenUsed/>
    <w:qFormat/>
    <w:rsid w:val="00816989"/>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C43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C43AF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43AFF"/>
  </w:style>
  <w:style w:type="paragraph" w:styleId="Stopka">
    <w:name w:val="footer"/>
    <w:basedOn w:val="Normalny"/>
    <w:link w:val="StopkaZnak"/>
    <w:uiPriority w:val="99"/>
    <w:unhideWhenUsed/>
    <w:rsid w:val="00C43AF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43AFF"/>
  </w:style>
  <w:style w:type="table" w:customStyle="1" w:styleId="Tabela-Siatka1">
    <w:name w:val="Tabela - Siatka1"/>
    <w:basedOn w:val="Standardowy"/>
    <w:next w:val="Tabela-Siatka"/>
    <w:uiPriority w:val="59"/>
    <w:rsid w:val="00C43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C43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C43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C43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39"/>
    <w:rsid w:val="00C43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C43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qFormat/>
    <w:rsid w:val="0080198D"/>
    <w:pPr>
      <w:ind w:left="720"/>
      <w:contextualSpacing/>
    </w:pPr>
  </w:style>
  <w:style w:type="character" w:customStyle="1" w:styleId="Nagwek3Znak">
    <w:name w:val="Nagłówek 3 Znak"/>
    <w:basedOn w:val="Domylnaczcionkaakapitu"/>
    <w:link w:val="Nagwek3"/>
    <w:uiPriority w:val="9"/>
    <w:rsid w:val="00816989"/>
    <w:rPr>
      <w:rFonts w:asciiTheme="majorHAnsi" w:eastAsiaTheme="majorEastAsia" w:hAnsiTheme="majorHAnsi" w:cstheme="majorBidi"/>
      <w:color w:val="C45911" w:themeColor="accent2" w:themeShade="BF"/>
      <w:sz w:val="32"/>
      <w:szCs w:val="32"/>
    </w:rPr>
  </w:style>
  <w:style w:type="paragraph" w:customStyle="1" w:styleId="Tretekstu">
    <w:name w:val="Treść tekstu"/>
    <w:basedOn w:val="Normalny"/>
    <w:rsid w:val="00877AF3"/>
    <w:pPr>
      <w:suppressAutoHyphens/>
      <w:spacing w:after="140" w:line="288" w:lineRule="auto"/>
    </w:pPr>
    <w:rPr>
      <w:rFonts w:ascii="Times New Roman" w:eastAsia="Times New Roman" w:hAnsi="Times New Roman" w:cs="Times New Roman"/>
      <w:color w:val="00000A"/>
      <w:sz w:val="24"/>
      <w:szCs w:val="24"/>
      <w:lang w:eastAsia="pl-PL"/>
    </w:rPr>
  </w:style>
  <w:style w:type="paragraph" w:styleId="NormalnyWeb">
    <w:name w:val="Normal (Web)"/>
    <w:basedOn w:val="Normalny"/>
    <w:uiPriority w:val="99"/>
    <w:qFormat/>
    <w:rsid w:val="00877AF3"/>
    <w:pPr>
      <w:suppressAutoHyphens/>
      <w:spacing w:after="119" w:line="240" w:lineRule="auto"/>
    </w:pPr>
    <w:rPr>
      <w:rFonts w:ascii="Times New Roman" w:eastAsia="Calibri" w:hAnsi="Times New Roman" w:cs="Times New Roman"/>
      <w:color w:val="00000A"/>
      <w:sz w:val="24"/>
      <w:szCs w:val="24"/>
      <w:lang w:eastAsia="pl-PL"/>
    </w:rPr>
  </w:style>
  <w:style w:type="paragraph" w:styleId="Tekstdymka">
    <w:name w:val="Balloon Text"/>
    <w:basedOn w:val="Normalny"/>
    <w:link w:val="TekstdymkaZnak"/>
    <w:uiPriority w:val="99"/>
    <w:semiHidden/>
    <w:unhideWhenUsed/>
    <w:rsid w:val="00877AF3"/>
    <w:pPr>
      <w:suppressAutoHyphens/>
      <w:spacing w:after="0" w:line="240" w:lineRule="auto"/>
    </w:pPr>
    <w:rPr>
      <w:rFonts w:ascii="Tahoma" w:eastAsia="Times New Roman" w:hAnsi="Tahoma" w:cs="Tahoma"/>
      <w:color w:val="00000A"/>
      <w:sz w:val="16"/>
      <w:szCs w:val="16"/>
      <w:lang w:eastAsia="pl-PL"/>
    </w:rPr>
  </w:style>
  <w:style w:type="character" w:customStyle="1" w:styleId="TekstdymkaZnak">
    <w:name w:val="Tekst dymka Znak"/>
    <w:basedOn w:val="Domylnaczcionkaakapitu"/>
    <w:link w:val="Tekstdymka"/>
    <w:rsid w:val="00877AF3"/>
    <w:rPr>
      <w:rFonts w:ascii="Tahoma" w:eastAsia="Times New Roman" w:hAnsi="Tahoma" w:cs="Tahoma"/>
      <w:color w:val="00000A"/>
      <w:sz w:val="16"/>
      <w:szCs w:val="16"/>
      <w:lang w:eastAsia="pl-PL"/>
    </w:rPr>
  </w:style>
  <w:style w:type="character" w:customStyle="1" w:styleId="czeinternetowe">
    <w:name w:val="Łącze internetowe"/>
    <w:rsid w:val="00877AF3"/>
    <w:rPr>
      <w:color w:val="000080"/>
      <w:u w:val="single"/>
    </w:rPr>
  </w:style>
  <w:style w:type="character" w:styleId="Hipercze">
    <w:name w:val="Hyperlink"/>
    <w:basedOn w:val="Domylnaczcionkaakapitu"/>
    <w:uiPriority w:val="99"/>
    <w:unhideWhenUsed/>
    <w:rsid w:val="00877AF3"/>
    <w:rPr>
      <w:color w:val="0563C1" w:themeColor="hyperlink"/>
      <w:u w:val="single"/>
    </w:rPr>
  </w:style>
  <w:style w:type="paragraph" w:customStyle="1" w:styleId="Zawartotabeli">
    <w:name w:val="Zawartość tabeli"/>
    <w:basedOn w:val="Normalny"/>
    <w:qFormat/>
    <w:rsid w:val="00877AF3"/>
    <w:pPr>
      <w:suppressAutoHyphens/>
      <w:spacing w:after="0" w:line="240" w:lineRule="auto"/>
    </w:pPr>
    <w:rPr>
      <w:rFonts w:ascii="Times New Roman" w:eastAsia="Times New Roman" w:hAnsi="Times New Roman" w:cs="Times New Roman"/>
      <w:color w:val="00000A"/>
      <w:sz w:val="24"/>
      <w:szCs w:val="24"/>
      <w:lang w:eastAsia="pl-PL"/>
    </w:rPr>
  </w:style>
  <w:style w:type="paragraph" w:customStyle="1" w:styleId="Nagwektabeli">
    <w:name w:val="Nagłówek tabeli"/>
    <w:basedOn w:val="Zawartotabeli"/>
    <w:qFormat/>
    <w:rsid w:val="00877AF3"/>
  </w:style>
  <w:style w:type="paragraph" w:customStyle="1" w:styleId="Standard">
    <w:name w:val="Standard"/>
    <w:qFormat/>
    <w:rsid w:val="00877AF3"/>
    <w:pPr>
      <w:suppressAutoHyphens/>
      <w:autoSpaceDN w:val="0"/>
      <w:spacing w:after="0" w:line="240" w:lineRule="auto"/>
      <w:textAlignment w:val="baseline"/>
    </w:pPr>
    <w:rPr>
      <w:rFonts w:ascii="Liberation Serif" w:eastAsia="Noto Sans CJK SC Regular" w:hAnsi="Liberation Serif" w:cs="FreeSans"/>
      <w:kern w:val="3"/>
      <w:sz w:val="24"/>
      <w:szCs w:val="24"/>
      <w:lang w:eastAsia="zh-CN" w:bidi="hi-IN"/>
    </w:rPr>
  </w:style>
  <w:style w:type="paragraph" w:customStyle="1" w:styleId="TableContents">
    <w:name w:val="Table Contents"/>
    <w:basedOn w:val="Standard"/>
    <w:rsid w:val="00877AF3"/>
    <w:pPr>
      <w:suppressLineNumbers/>
    </w:pPr>
  </w:style>
  <w:style w:type="paragraph" w:customStyle="1" w:styleId="Textbody">
    <w:name w:val="Text body"/>
    <w:basedOn w:val="Standard"/>
    <w:qFormat/>
    <w:rsid w:val="00877AF3"/>
    <w:pPr>
      <w:widowControl w:val="0"/>
      <w:spacing w:after="140" w:line="288" w:lineRule="auto"/>
    </w:pPr>
    <w:rPr>
      <w:rFonts w:eastAsia="SimSun" w:cs="Arial"/>
    </w:rPr>
  </w:style>
  <w:style w:type="character" w:customStyle="1" w:styleId="StrongEmphasis">
    <w:name w:val="Strong Emphasis"/>
    <w:rsid w:val="00877AF3"/>
    <w:rPr>
      <w:b/>
      <w:bCs/>
    </w:rPr>
  </w:style>
  <w:style w:type="numbering" w:customStyle="1" w:styleId="WWNum2">
    <w:name w:val="WWNum2"/>
    <w:basedOn w:val="Bezlisty"/>
    <w:rsid w:val="00877AF3"/>
    <w:pPr>
      <w:numPr>
        <w:numId w:val="8"/>
      </w:numPr>
    </w:pPr>
  </w:style>
  <w:style w:type="character" w:styleId="Nierozpoznanawzmianka">
    <w:name w:val="Unresolved Mention"/>
    <w:basedOn w:val="Domylnaczcionkaakapitu"/>
    <w:uiPriority w:val="99"/>
    <w:semiHidden/>
    <w:unhideWhenUsed/>
    <w:rsid w:val="00877AF3"/>
    <w:rPr>
      <w:color w:val="605E5C"/>
      <w:shd w:val="clear" w:color="auto" w:fill="E1DFDD"/>
    </w:rPr>
  </w:style>
  <w:style w:type="character" w:styleId="Odwoaniedokomentarza">
    <w:name w:val="annotation reference"/>
    <w:basedOn w:val="Domylnaczcionkaakapitu"/>
    <w:uiPriority w:val="99"/>
    <w:semiHidden/>
    <w:unhideWhenUsed/>
    <w:rsid w:val="00877AF3"/>
    <w:rPr>
      <w:sz w:val="16"/>
      <w:szCs w:val="16"/>
    </w:rPr>
  </w:style>
  <w:style w:type="paragraph" w:styleId="Tekstkomentarza">
    <w:name w:val="annotation text"/>
    <w:basedOn w:val="Normalny"/>
    <w:link w:val="TekstkomentarzaZnak"/>
    <w:uiPriority w:val="99"/>
    <w:semiHidden/>
    <w:unhideWhenUsed/>
    <w:rsid w:val="00877AF3"/>
    <w:pPr>
      <w:suppressAutoHyphens/>
      <w:spacing w:after="0" w:line="240" w:lineRule="auto"/>
    </w:pPr>
    <w:rPr>
      <w:rFonts w:ascii="Times New Roman" w:eastAsia="Times New Roman" w:hAnsi="Times New Roman" w:cs="Times New Roman"/>
      <w:color w:val="00000A"/>
      <w:sz w:val="20"/>
      <w:szCs w:val="20"/>
      <w:lang w:eastAsia="pl-PL"/>
    </w:rPr>
  </w:style>
  <w:style w:type="character" w:customStyle="1" w:styleId="TekstkomentarzaZnak">
    <w:name w:val="Tekst komentarza Znak"/>
    <w:basedOn w:val="Domylnaczcionkaakapitu"/>
    <w:link w:val="Tekstkomentarza"/>
    <w:uiPriority w:val="99"/>
    <w:semiHidden/>
    <w:rsid w:val="00877AF3"/>
    <w:rPr>
      <w:rFonts w:ascii="Times New Roman" w:eastAsia="Times New Roman" w:hAnsi="Times New Roman" w:cs="Times New Roman"/>
      <w:color w:val="00000A"/>
      <w:sz w:val="20"/>
      <w:szCs w:val="20"/>
      <w:lang w:eastAsia="pl-PL"/>
    </w:rPr>
  </w:style>
  <w:style w:type="paragraph" w:styleId="Tematkomentarza">
    <w:name w:val="annotation subject"/>
    <w:basedOn w:val="Tekstkomentarza"/>
    <w:next w:val="Tekstkomentarza"/>
    <w:link w:val="TematkomentarzaZnak"/>
    <w:uiPriority w:val="99"/>
    <w:semiHidden/>
    <w:unhideWhenUsed/>
    <w:rsid w:val="00877AF3"/>
    <w:rPr>
      <w:b/>
      <w:bCs/>
    </w:rPr>
  </w:style>
  <w:style w:type="character" w:customStyle="1" w:styleId="TematkomentarzaZnak">
    <w:name w:val="Temat komentarza Znak"/>
    <w:basedOn w:val="TekstkomentarzaZnak"/>
    <w:link w:val="Tematkomentarza"/>
    <w:uiPriority w:val="99"/>
    <w:semiHidden/>
    <w:rsid w:val="00877AF3"/>
    <w:rPr>
      <w:rFonts w:ascii="Times New Roman" w:eastAsia="Times New Roman" w:hAnsi="Times New Roman" w:cs="Times New Roman"/>
      <w:b/>
      <w:bCs/>
      <w:color w:val="00000A"/>
      <w:sz w:val="20"/>
      <w:szCs w:val="20"/>
      <w:lang w:eastAsia="pl-PL"/>
    </w:rPr>
  </w:style>
  <w:style w:type="paragraph" w:styleId="Tekstpodstawowy">
    <w:name w:val="Body Text"/>
    <w:basedOn w:val="Normalny"/>
    <w:link w:val="TekstpodstawowyZnak"/>
    <w:unhideWhenUsed/>
    <w:rsid w:val="00060A57"/>
    <w:pPr>
      <w:suppressAutoHyphens/>
      <w:spacing w:after="120" w:line="240" w:lineRule="auto"/>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060A57"/>
    <w:rPr>
      <w:rFonts w:ascii="Times New Roman" w:eastAsia="Times New Roman" w:hAnsi="Times New Roman" w:cs="Times New Roman"/>
      <w:sz w:val="24"/>
      <w:szCs w:val="24"/>
      <w:lang w:eastAsia="ar-SA"/>
    </w:rPr>
  </w:style>
  <w:style w:type="paragraph" w:styleId="Tekstpodstawowy2">
    <w:name w:val="Body Text 2"/>
    <w:basedOn w:val="Normalny"/>
    <w:link w:val="Tekstpodstawowy2Znak"/>
    <w:uiPriority w:val="99"/>
    <w:semiHidden/>
    <w:unhideWhenUsed/>
    <w:rsid w:val="00060A57"/>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uiPriority w:val="99"/>
    <w:semiHidden/>
    <w:rsid w:val="00060A57"/>
    <w:rPr>
      <w:rFonts w:ascii="Times New Roman" w:eastAsia="Times New Roman" w:hAnsi="Times New Roman" w:cs="Times New Roman"/>
      <w:sz w:val="24"/>
      <w:szCs w:val="24"/>
      <w:lang w:eastAsia="pl-PL"/>
    </w:rPr>
  </w:style>
  <w:style w:type="paragraph" w:customStyle="1" w:styleId="Default">
    <w:name w:val="Default"/>
    <w:rsid w:val="00060A57"/>
    <w:pPr>
      <w:autoSpaceDE w:val="0"/>
      <w:autoSpaceDN w:val="0"/>
      <w:adjustRightInd w:val="0"/>
      <w:spacing w:after="0" w:line="240" w:lineRule="auto"/>
    </w:pPr>
    <w:rPr>
      <w:rFonts w:ascii="Bookman Old Style" w:eastAsia="Times New Roman" w:hAnsi="Bookman Old Style" w:cs="Bookman Old Style"/>
      <w:color w:val="000000"/>
      <w:sz w:val="24"/>
      <w:szCs w:val="24"/>
      <w:lang w:eastAsia="pl-PL"/>
    </w:rPr>
  </w:style>
  <w:style w:type="character" w:customStyle="1" w:styleId="Nagwek1Znak">
    <w:name w:val="Nagłówek 1 Znak"/>
    <w:basedOn w:val="Domylnaczcionkaakapitu"/>
    <w:link w:val="Nagwek1"/>
    <w:uiPriority w:val="9"/>
    <w:rsid w:val="00816989"/>
    <w:rPr>
      <w:rFonts w:asciiTheme="majorHAnsi" w:eastAsiaTheme="majorEastAsia" w:hAnsiTheme="majorHAnsi" w:cstheme="majorBidi"/>
      <w:color w:val="262626" w:themeColor="text1" w:themeTint="D9"/>
      <w:sz w:val="40"/>
      <w:szCs w:val="40"/>
    </w:rPr>
  </w:style>
  <w:style w:type="character" w:customStyle="1" w:styleId="textexposedshow">
    <w:name w:val="text_exposed_show"/>
    <w:basedOn w:val="Domylnaczcionkaakapitu"/>
    <w:rsid w:val="00672E4E"/>
  </w:style>
  <w:style w:type="paragraph" w:customStyle="1" w:styleId="niestylowany">
    <w:name w:val="nie_stylowany"/>
    <w:basedOn w:val="Normalny"/>
    <w:rsid w:val="00672E4E"/>
    <w:pPr>
      <w:spacing w:before="100" w:beforeAutospacing="1" w:after="100" w:afterAutospacing="1" w:line="240" w:lineRule="auto"/>
    </w:pPr>
    <w:rPr>
      <w:rFonts w:ascii="Times New Roman" w:eastAsia="Times New Roman" w:hAnsi="Times New Roman" w:cs="Times New Roman"/>
      <w:sz w:val="24"/>
      <w:szCs w:val="24"/>
      <w:lang w:eastAsia="pl-PL"/>
    </w:rPr>
  </w:style>
  <w:style w:type="numbering" w:customStyle="1" w:styleId="WWNum1">
    <w:name w:val="WWNum1"/>
    <w:basedOn w:val="Bezlisty"/>
    <w:rsid w:val="00050BC3"/>
    <w:pPr>
      <w:numPr>
        <w:numId w:val="9"/>
      </w:numPr>
    </w:pPr>
  </w:style>
  <w:style w:type="numbering" w:customStyle="1" w:styleId="WWNum21">
    <w:name w:val="WWNum21"/>
    <w:basedOn w:val="Bezlisty"/>
    <w:rsid w:val="00050BC3"/>
    <w:pPr>
      <w:numPr>
        <w:numId w:val="10"/>
      </w:numPr>
    </w:pPr>
  </w:style>
  <w:style w:type="numbering" w:customStyle="1" w:styleId="WWNum8">
    <w:name w:val="WWNum8"/>
    <w:basedOn w:val="Bezlisty"/>
    <w:rsid w:val="00050BC3"/>
    <w:pPr>
      <w:numPr>
        <w:numId w:val="11"/>
      </w:numPr>
    </w:pPr>
  </w:style>
  <w:style w:type="numbering" w:customStyle="1" w:styleId="WWNum211">
    <w:name w:val="WWNum211"/>
    <w:basedOn w:val="Bezlisty"/>
    <w:rsid w:val="00050BC3"/>
    <w:pPr>
      <w:numPr>
        <w:numId w:val="12"/>
      </w:numPr>
    </w:pPr>
  </w:style>
  <w:style w:type="numbering" w:customStyle="1" w:styleId="WWNum24">
    <w:name w:val="WWNum24"/>
    <w:basedOn w:val="Bezlisty"/>
    <w:rsid w:val="00050BC3"/>
    <w:pPr>
      <w:numPr>
        <w:numId w:val="13"/>
      </w:numPr>
    </w:pPr>
  </w:style>
  <w:style w:type="numbering" w:customStyle="1" w:styleId="WWNum26">
    <w:name w:val="WWNum26"/>
    <w:basedOn w:val="Bezlisty"/>
    <w:rsid w:val="00050BC3"/>
    <w:pPr>
      <w:numPr>
        <w:numId w:val="14"/>
      </w:numPr>
    </w:pPr>
  </w:style>
  <w:style w:type="numbering" w:customStyle="1" w:styleId="WWNum27">
    <w:name w:val="WWNum27"/>
    <w:basedOn w:val="Bezlisty"/>
    <w:rsid w:val="00050BC3"/>
    <w:pPr>
      <w:numPr>
        <w:numId w:val="15"/>
      </w:numPr>
    </w:pPr>
  </w:style>
  <w:style w:type="numbering" w:customStyle="1" w:styleId="WWNum29">
    <w:name w:val="WWNum29"/>
    <w:basedOn w:val="Bezlisty"/>
    <w:rsid w:val="00050BC3"/>
    <w:pPr>
      <w:numPr>
        <w:numId w:val="16"/>
      </w:numPr>
    </w:pPr>
  </w:style>
  <w:style w:type="numbering" w:customStyle="1" w:styleId="WWNum30">
    <w:name w:val="WWNum30"/>
    <w:basedOn w:val="Bezlisty"/>
    <w:rsid w:val="00050BC3"/>
    <w:pPr>
      <w:numPr>
        <w:numId w:val="17"/>
      </w:numPr>
    </w:pPr>
  </w:style>
  <w:style w:type="numbering" w:customStyle="1" w:styleId="WWNum31">
    <w:name w:val="WWNum31"/>
    <w:basedOn w:val="Bezlisty"/>
    <w:rsid w:val="00050BC3"/>
    <w:pPr>
      <w:numPr>
        <w:numId w:val="18"/>
      </w:numPr>
    </w:pPr>
  </w:style>
  <w:style w:type="numbering" w:customStyle="1" w:styleId="WWNum32">
    <w:name w:val="WWNum32"/>
    <w:basedOn w:val="Bezlisty"/>
    <w:rsid w:val="00050BC3"/>
    <w:pPr>
      <w:numPr>
        <w:numId w:val="19"/>
      </w:numPr>
    </w:pPr>
  </w:style>
  <w:style w:type="numbering" w:customStyle="1" w:styleId="WWNum33">
    <w:name w:val="WWNum33"/>
    <w:basedOn w:val="Bezlisty"/>
    <w:rsid w:val="00050BC3"/>
    <w:pPr>
      <w:numPr>
        <w:numId w:val="20"/>
      </w:numPr>
    </w:pPr>
  </w:style>
  <w:style w:type="numbering" w:customStyle="1" w:styleId="WWNum34">
    <w:name w:val="WWNum34"/>
    <w:basedOn w:val="Bezlisty"/>
    <w:rsid w:val="00050BC3"/>
    <w:pPr>
      <w:numPr>
        <w:numId w:val="21"/>
      </w:numPr>
    </w:pPr>
  </w:style>
  <w:style w:type="character" w:customStyle="1" w:styleId="Nagwek2Znak">
    <w:name w:val="Nagłówek 2 Znak"/>
    <w:basedOn w:val="Domylnaczcionkaakapitu"/>
    <w:link w:val="Nagwek2"/>
    <w:uiPriority w:val="9"/>
    <w:rsid w:val="00816989"/>
    <w:rPr>
      <w:rFonts w:asciiTheme="majorHAnsi" w:eastAsiaTheme="majorEastAsia" w:hAnsiTheme="majorHAnsi" w:cstheme="majorBidi"/>
      <w:color w:val="ED7D31" w:themeColor="accent2"/>
      <w:sz w:val="36"/>
      <w:szCs w:val="36"/>
    </w:rPr>
  </w:style>
  <w:style w:type="character" w:customStyle="1" w:styleId="Mocnowyrniony">
    <w:name w:val="Mocno wyróżniony"/>
    <w:qFormat/>
    <w:rsid w:val="001B3BB4"/>
    <w:rPr>
      <w:b/>
      <w:bCs/>
    </w:rPr>
  </w:style>
  <w:style w:type="character" w:styleId="Pogrubienie">
    <w:name w:val="Strong"/>
    <w:basedOn w:val="Domylnaczcionkaakapitu"/>
    <w:uiPriority w:val="22"/>
    <w:qFormat/>
    <w:rsid w:val="00816989"/>
    <w:rPr>
      <w:b/>
      <w:bCs/>
    </w:rPr>
  </w:style>
  <w:style w:type="character" w:customStyle="1" w:styleId="Nagwek4Znak">
    <w:name w:val="Nagłówek 4 Znak"/>
    <w:basedOn w:val="Domylnaczcionkaakapitu"/>
    <w:link w:val="Nagwek4"/>
    <w:uiPriority w:val="9"/>
    <w:semiHidden/>
    <w:rsid w:val="00816989"/>
    <w:rPr>
      <w:rFonts w:asciiTheme="majorHAnsi" w:eastAsiaTheme="majorEastAsia" w:hAnsiTheme="majorHAnsi" w:cstheme="majorBidi"/>
      <w:i/>
      <w:iCs/>
      <w:color w:val="833C0B" w:themeColor="accent2" w:themeShade="80"/>
      <w:sz w:val="28"/>
      <w:szCs w:val="28"/>
    </w:rPr>
  </w:style>
  <w:style w:type="character" w:customStyle="1" w:styleId="Nagwek5Znak">
    <w:name w:val="Nagłówek 5 Znak"/>
    <w:basedOn w:val="Domylnaczcionkaakapitu"/>
    <w:link w:val="Nagwek5"/>
    <w:uiPriority w:val="9"/>
    <w:semiHidden/>
    <w:rsid w:val="00816989"/>
    <w:rPr>
      <w:rFonts w:asciiTheme="majorHAnsi" w:eastAsiaTheme="majorEastAsia" w:hAnsiTheme="majorHAnsi" w:cstheme="majorBidi"/>
      <w:color w:val="C45911" w:themeColor="accent2" w:themeShade="BF"/>
      <w:sz w:val="24"/>
      <w:szCs w:val="24"/>
    </w:rPr>
  </w:style>
  <w:style w:type="character" w:customStyle="1" w:styleId="Nagwek6Znak">
    <w:name w:val="Nagłówek 6 Znak"/>
    <w:basedOn w:val="Domylnaczcionkaakapitu"/>
    <w:link w:val="Nagwek6"/>
    <w:uiPriority w:val="9"/>
    <w:semiHidden/>
    <w:rsid w:val="00816989"/>
    <w:rPr>
      <w:rFonts w:asciiTheme="majorHAnsi" w:eastAsiaTheme="majorEastAsia" w:hAnsiTheme="majorHAnsi" w:cstheme="majorBidi"/>
      <w:i/>
      <w:iCs/>
      <w:color w:val="833C0B" w:themeColor="accent2" w:themeShade="80"/>
      <w:sz w:val="24"/>
      <w:szCs w:val="24"/>
    </w:rPr>
  </w:style>
  <w:style w:type="character" w:customStyle="1" w:styleId="Nagwek7Znak">
    <w:name w:val="Nagłówek 7 Znak"/>
    <w:basedOn w:val="Domylnaczcionkaakapitu"/>
    <w:link w:val="Nagwek7"/>
    <w:uiPriority w:val="9"/>
    <w:semiHidden/>
    <w:rsid w:val="00816989"/>
    <w:rPr>
      <w:rFonts w:asciiTheme="majorHAnsi" w:eastAsiaTheme="majorEastAsia" w:hAnsiTheme="majorHAnsi" w:cstheme="majorBidi"/>
      <w:b/>
      <w:bCs/>
      <w:color w:val="833C0B" w:themeColor="accent2" w:themeShade="80"/>
      <w:sz w:val="22"/>
      <w:szCs w:val="22"/>
    </w:rPr>
  </w:style>
  <w:style w:type="character" w:customStyle="1" w:styleId="Nagwek8Znak">
    <w:name w:val="Nagłówek 8 Znak"/>
    <w:basedOn w:val="Domylnaczcionkaakapitu"/>
    <w:link w:val="Nagwek8"/>
    <w:uiPriority w:val="9"/>
    <w:semiHidden/>
    <w:rsid w:val="00816989"/>
    <w:rPr>
      <w:rFonts w:asciiTheme="majorHAnsi" w:eastAsiaTheme="majorEastAsia" w:hAnsiTheme="majorHAnsi" w:cstheme="majorBidi"/>
      <w:color w:val="833C0B" w:themeColor="accent2" w:themeShade="80"/>
      <w:sz w:val="22"/>
      <w:szCs w:val="22"/>
    </w:rPr>
  </w:style>
  <w:style w:type="character" w:customStyle="1" w:styleId="Nagwek9Znak">
    <w:name w:val="Nagłówek 9 Znak"/>
    <w:basedOn w:val="Domylnaczcionkaakapitu"/>
    <w:link w:val="Nagwek9"/>
    <w:uiPriority w:val="9"/>
    <w:semiHidden/>
    <w:rsid w:val="00816989"/>
    <w:rPr>
      <w:rFonts w:asciiTheme="majorHAnsi" w:eastAsiaTheme="majorEastAsia" w:hAnsiTheme="majorHAnsi" w:cstheme="majorBidi"/>
      <w:i/>
      <w:iCs/>
      <w:color w:val="833C0B" w:themeColor="accent2" w:themeShade="80"/>
      <w:sz w:val="22"/>
      <w:szCs w:val="22"/>
    </w:rPr>
  </w:style>
  <w:style w:type="paragraph" w:styleId="Legenda">
    <w:name w:val="caption"/>
    <w:basedOn w:val="Normalny"/>
    <w:next w:val="Normalny"/>
    <w:unhideWhenUsed/>
    <w:qFormat/>
    <w:rsid w:val="00816989"/>
    <w:pPr>
      <w:spacing w:line="240" w:lineRule="auto"/>
    </w:pPr>
    <w:rPr>
      <w:b/>
      <w:bCs/>
      <w:color w:val="404040" w:themeColor="text1" w:themeTint="BF"/>
      <w:sz w:val="16"/>
      <w:szCs w:val="16"/>
    </w:rPr>
  </w:style>
  <w:style w:type="paragraph" w:styleId="Tytu">
    <w:name w:val="Title"/>
    <w:basedOn w:val="Normalny"/>
    <w:next w:val="Normalny"/>
    <w:link w:val="TytuZnak"/>
    <w:uiPriority w:val="10"/>
    <w:qFormat/>
    <w:rsid w:val="00816989"/>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ytuZnak">
    <w:name w:val="Tytuł Znak"/>
    <w:basedOn w:val="Domylnaczcionkaakapitu"/>
    <w:link w:val="Tytu"/>
    <w:uiPriority w:val="10"/>
    <w:rsid w:val="00816989"/>
    <w:rPr>
      <w:rFonts w:asciiTheme="majorHAnsi" w:eastAsiaTheme="majorEastAsia" w:hAnsiTheme="majorHAnsi" w:cstheme="majorBidi"/>
      <w:color w:val="262626" w:themeColor="text1" w:themeTint="D9"/>
      <w:sz w:val="96"/>
      <w:szCs w:val="96"/>
    </w:rPr>
  </w:style>
  <w:style w:type="paragraph" w:styleId="Podtytu">
    <w:name w:val="Subtitle"/>
    <w:basedOn w:val="Normalny"/>
    <w:next w:val="Normalny"/>
    <w:link w:val="PodtytuZnak"/>
    <w:uiPriority w:val="11"/>
    <w:qFormat/>
    <w:rsid w:val="00816989"/>
    <w:pPr>
      <w:numPr>
        <w:ilvl w:val="1"/>
      </w:numPr>
      <w:spacing w:after="240"/>
    </w:pPr>
    <w:rPr>
      <w:caps/>
      <w:color w:val="404040" w:themeColor="text1" w:themeTint="BF"/>
      <w:spacing w:val="20"/>
      <w:sz w:val="28"/>
      <w:szCs w:val="28"/>
    </w:rPr>
  </w:style>
  <w:style w:type="character" w:customStyle="1" w:styleId="PodtytuZnak">
    <w:name w:val="Podtytuł Znak"/>
    <w:basedOn w:val="Domylnaczcionkaakapitu"/>
    <w:link w:val="Podtytu"/>
    <w:uiPriority w:val="11"/>
    <w:rsid w:val="00816989"/>
    <w:rPr>
      <w:caps/>
      <w:color w:val="404040" w:themeColor="text1" w:themeTint="BF"/>
      <w:spacing w:val="20"/>
      <w:sz w:val="28"/>
      <w:szCs w:val="28"/>
    </w:rPr>
  </w:style>
  <w:style w:type="character" w:styleId="Uwydatnienie">
    <w:name w:val="Emphasis"/>
    <w:basedOn w:val="Domylnaczcionkaakapitu"/>
    <w:uiPriority w:val="20"/>
    <w:qFormat/>
    <w:rsid w:val="00816989"/>
    <w:rPr>
      <w:i/>
      <w:iCs/>
      <w:color w:val="000000" w:themeColor="text1"/>
    </w:rPr>
  </w:style>
  <w:style w:type="paragraph" w:styleId="Bezodstpw">
    <w:name w:val="No Spacing"/>
    <w:uiPriority w:val="1"/>
    <w:qFormat/>
    <w:rsid w:val="00816989"/>
    <w:pPr>
      <w:spacing w:after="0" w:line="240" w:lineRule="auto"/>
    </w:pPr>
  </w:style>
  <w:style w:type="paragraph" w:styleId="Cytat">
    <w:name w:val="Quote"/>
    <w:basedOn w:val="Normalny"/>
    <w:next w:val="Normalny"/>
    <w:link w:val="CytatZnak"/>
    <w:uiPriority w:val="29"/>
    <w:qFormat/>
    <w:rsid w:val="00816989"/>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ytatZnak">
    <w:name w:val="Cytat Znak"/>
    <w:basedOn w:val="Domylnaczcionkaakapitu"/>
    <w:link w:val="Cytat"/>
    <w:uiPriority w:val="29"/>
    <w:rsid w:val="00816989"/>
    <w:rPr>
      <w:rFonts w:asciiTheme="majorHAnsi" w:eastAsiaTheme="majorEastAsia" w:hAnsiTheme="majorHAnsi" w:cstheme="majorBidi"/>
      <w:color w:val="000000" w:themeColor="text1"/>
      <w:sz w:val="24"/>
      <w:szCs w:val="24"/>
    </w:rPr>
  </w:style>
  <w:style w:type="paragraph" w:styleId="Cytatintensywny">
    <w:name w:val="Intense Quote"/>
    <w:basedOn w:val="Normalny"/>
    <w:next w:val="Normalny"/>
    <w:link w:val="CytatintensywnyZnak"/>
    <w:uiPriority w:val="30"/>
    <w:qFormat/>
    <w:rsid w:val="00816989"/>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CytatintensywnyZnak">
    <w:name w:val="Cytat intensywny Znak"/>
    <w:basedOn w:val="Domylnaczcionkaakapitu"/>
    <w:link w:val="Cytatintensywny"/>
    <w:uiPriority w:val="30"/>
    <w:rsid w:val="00816989"/>
    <w:rPr>
      <w:rFonts w:asciiTheme="majorHAnsi" w:eastAsiaTheme="majorEastAsia" w:hAnsiTheme="majorHAnsi" w:cstheme="majorBidi"/>
      <w:sz w:val="24"/>
      <w:szCs w:val="24"/>
    </w:rPr>
  </w:style>
  <w:style w:type="character" w:styleId="Wyrnieniedelikatne">
    <w:name w:val="Subtle Emphasis"/>
    <w:basedOn w:val="Domylnaczcionkaakapitu"/>
    <w:uiPriority w:val="19"/>
    <w:qFormat/>
    <w:rsid w:val="00816989"/>
    <w:rPr>
      <w:i/>
      <w:iCs/>
      <w:color w:val="595959" w:themeColor="text1" w:themeTint="A6"/>
    </w:rPr>
  </w:style>
  <w:style w:type="character" w:styleId="Wyrnienieintensywne">
    <w:name w:val="Intense Emphasis"/>
    <w:basedOn w:val="Domylnaczcionkaakapitu"/>
    <w:uiPriority w:val="21"/>
    <w:qFormat/>
    <w:rsid w:val="00816989"/>
    <w:rPr>
      <w:b/>
      <w:bCs/>
      <w:i/>
      <w:iCs/>
      <w:caps w:val="0"/>
      <w:smallCaps w:val="0"/>
      <w:strike w:val="0"/>
      <w:dstrike w:val="0"/>
      <w:color w:val="ED7D31" w:themeColor="accent2"/>
    </w:rPr>
  </w:style>
  <w:style w:type="character" w:styleId="Odwoaniedelikatne">
    <w:name w:val="Subtle Reference"/>
    <w:basedOn w:val="Domylnaczcionkaakapitu"/>
    <w:uiPriority w:val="31"/>
    <w:qFormat/>
    <w:rsid w:val="00816989"/>
    <w:rPr>
      <w:caps w:val="0"/>
      <w:smallCaps/>
      <w:color w:val="404040" w:themeColor="text1" w:themeTint="BF"/>
      <w:spacing w:val="0"/>
      <w:u w:val="single" w:color="7F7F7F" w:themeColor="text1" w:themeTint="80"/>
    </w:rPr>
  </w:style>
  <w:style w:type="character" w:styleId="Odwoanieintensywne">
    <w:name w:val="Intense Reference"/>
    <w:basedOn w:val="Domylnaczcionkaakapitu"/>
    <w:uiPriority w:val="32"/>
    <w:qFormat/>
    <w:rsid w:val="00816989"/>
    <w:rPr>
      <w:b/>
      <w:bCs/>
      <w:caps w:val="0"/>
      <w:smallCaps/>
      <w:color w:val="auto"/>
      <w:spacing w:val="0"/>
      <w:u w:val="single"/>
    </w:rPr>
  </w:style>
  <w:style w:type="character" w:styleId="Tytuksiki">
    <w:name w:val="Book Title"/>
    <w:basedOn w:val="Domylnaczcionkaakapitu"/>
    <w:uiPriority w:val="33"/>
    <w:qFormat/>
    <w:rsid w:val="00816989"/>
    <w:rPr>
      <w:b/>
      <w:bCs/>
      <w:caps w:val="0"/>
      <w:smallCaps/>
      <w:spacing w:val="0"/>
    </w:rPr>
  </w:style>
  <w:style w:type="paragraph" w:styleId="Nagwekspisutreci">
    <w:name w:val="TOC Heading"/>
    <w:basedOn w:val="Nagwek1"/>
    <w:next w:val="Normalny"/>
    <w:uiPriority w:val="39"/>
    <w:semiHidden/>
    <w:unhideWhenUsed/>
    <w:qFormat/>
    <w:rsid w:val="00816989"/>
    <w:pPr>
      <w:outlineLvl w:val="9"/>
    </w:pPr>
  </w:style>
  <w:style w:type="table" w:styleId="Tabelasiatki2akcent1">
    <w:name w:val="Grid Table 2 Accent 1"/>
    <w:basedOn w:val="Standardowy"/>
    <w:uiPriority w:val="47"/>
    <w:rsid w:val="004F3C55"/>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siatki2akcent2">
    <w:name w:val="Grid Table 2 Accent 2"/>
    <w:basedOn w:val="Standardowy"/>
    <w:uiPriority w:val="47"/>
    <w:rsid w:val="004F3C55"/>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2akcent6">
    <w:name w:val="Grid Table 2 Accent 6"/>
    <w:basedOn w:val="Standardowy"/>
    <w:uiPriority w:val="47"/>
    <w:rsid w:val="004F3C55"/>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2">
    <w:name w:val="Grid Table 2"/>
    <w:basedOn w:val="Standardowy"/>
    <w:uiPriority w:val="47"/>
    <w:rsid w:val="004F3C5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WWNum22">
    <w:name w:val="WWNum22"/>
    <w:basedOn w:val="Bezlisty"/>
    <w:rsid w:val="00585316"/>
    <w:pPr>
      <w:numPr>
        <w:numId w:val="24"/>
      </w:numPr>
    </w:pPr>
  </w:style>
  <w:style w:type="numbering" w:customStyle="1" w:styleId="WWNum3">
    <w:name w:val="WWNum3"/>
    <w:basedOn w:val="Bezlisty"/>
    <w:rsid w:val="00585316"/>
    <w:pPr>
      <w:numPr>
        <w:numId w:val="25"/>
      </w:numPr>
    </w:pPr>
  </w:style>
  <w:style w:type="numbering" w:customStyle="1" w:styleId="WWNum19">
    <w:name w:val="WWNum19"/>
    <w:basedOn w:val="Bezlisty"/>
    <w:rsid w:val="00585316"/>
    <w:pPr>
      <w:numPr>
        <w:numId w:val="26"/>
      </w:numPr>
    </w:pPr>
  </w:style>
  <w:style w:type="numbering" w:customStyle="1" w:styleId="WWNum212">
    <w:name w:val="WWNum212"/>
    <w:basedOn w:val="Bezlisty"/>
    <w:rsid w:val="00585316"/>
    <w:pPr>
      <w:numPr>
        <w:numId w:val="27"/>
      </w:numPr>
    </w:pPr>
  </w:style>
  <w:style w:type="numbering" w:customStyle="1" w:styleId="WWNum271">
    <w:name w:val="WWNum271"/>
    <w:basedOn w:val="Bezlisty"/>
    <w:rsid w:val="00585316"/>
    <w:pPr>
      <w:numPr>
        <w:numId w:val="28"/>
      </w:numPr>
    </w:pPr>
  </w:style>
  <w:style w:type="numbering" w:customStyle="1" w:styleId="WWNum291">
    <w:name w:val="WWNum291"/>
    <w:basedOn w:val="Bezlisty"/>
    <w:rsid w:val="00585316"/>
    <w:pPr>
      <w:numPr>
        <w:numId w:val="29"/>
      </w:numPr>
    </w:pPr>
  </w:style>
  <w:style w:type="numbering" w:customStyle="1" w:styleId="WWNum301">
    <w:name w:val="WWNum301"/>
    <w:basedOn w:val="Bezlisty"/>
    <w:rsid w:val="00585316"/>
    <w:pPr>
      <w:numPr>
        <w:numId w:val="30"/>
      </w:numPr>
    </w:pPr>
  </w:style>
  <w:style w:type="numbering" w:customStyle="1" w:styleId="WWNum311">
    <w:name w:val="WWNum311"/>
    <w:basedOn w:val="Bezlisty"/>
    <w:rsid w:val="00585316"/>
    <w:pPr>
      <w:numPr>
        <w:numId w:val="31"/>
      </w:numPr>
    </w:pPr>
  </w:style>
  <w:style w:type="numbering" w:customStyle="1" w:styleId="WWNum321">
    <w:name w:val="WWNum321"/>
    <w:basedOn w:val="Bezlisty"/>
    <w:rsid w:val="00585316"/>
    <w:pPr>
      <w:numPr>
        <w:numId w:val="32"/>
      </w:numPr>
    </w:pPr>
  </w:style>
  <w:style w:type="numbering" w:customStyle="1" w:styleId="WWNum36">
    <w:name w:val="WWNum36"/>
    <w:basedOn w:val="Bezlisty"/>
    <w:rsid w:val="00585316"/>
    <w:pPr>
      <w:numPr>
        <w:numId w:val="33"/>
      </w:numPr>
    </w:pPr>
  </w:style>
  <w:style w:type="numbering" w:customStyle="1" w:styleId="WWNum6">
    <w:name w:val="WWNum6"/>
    <w:basedOn w:val="Bezlisty"/>
    <w:rsid w:val="006534D2"/>
    <w:pPr>
      <w:numPr>
        <w:numId w:val="34"/>
      </w:numPr>
    </w:pPr>
  </w:style>
  <w:style w:type="character" w:customStyle="1" w:styleId="d2edcug0">
    <w:name w:val="d2edcug0"/>
    <w:basedOn w:val="Domylnaczcionkaakapitu"/>
    <w:rsid w:val="006534D2"/>
  </w:style>
  <w:style w:type="numbering" w:customStyle="1" w:styleId="Bezlisty1">
    <w:name w:val="Bez listy1"/>
    <w:next w:val="Bezlisty"/>
    <w:uiPriority w:val="99"/>
    <w:semiHidden/>
    <w:unhideWhenUsed/>
    <w:rsid w:val="003B5927"/>
  </w:style>
  <w:style w:type="paragraph" w:styleId="Tekstprzypisukocowego">
    <w:name w:val="endnote text"/>
    <w:basedOn w:val="Normalny"/>
    <w:link w:val="TekstprzypisukocowegoZnak"/>
    <w:uiPriority w:val="99"/>
    <w:semiHidden/>
    <w:unhideWhenUsed/>
    <w:rsid w:val="003B5927"/>
    <w:pPr>
      <w:spacing w:after="0" w:line="240" w:lineRule="auto"/>
    </w:pPr>
    <w:rPr>
      <w:rFonts w:eastAsiaTheme="minorHAnsi"/>
      <w:sz w:val="20"/>
      <w:szCs w:val="20"/>
    </w:rPr>
  </w:style>
  <w:style w:type="character" w:customStyle="1" w:styleId="TekstprzypisukocowegoZnak">
    <w:name w:val="Tekst przypisu końcowego Znak"/>
    <w:basedOn w:val="Domylnaczcionkaakapitu"/>
    <w:link w:val="Tekstprzypisukocowego"/>
    <w:uiPriority w:val="99"/>
    <w:semiHidden/>
    <w:rsid w:val="003B5927"/>
    <w:rPr>
      <w:rFonts w:eastAsiaTheme="minorHAnsi"/>
      <w:sz w:val="20"/>
      <w:szCs w:val="20"/>
    </w:rPr>
  </w:style>
  <w:style w:type="character" w:styleId="Odwoanieprzypisukocowego">
    <w:name w:val="endnote reference"/>
    <w:basedOn w:val="Domylnaczcionkaakapitu"/>
    <w:uiPriority w:val="99"/>
    <w:semiHidden/>
    <w:unhideWhenUsed/>
    <w:rsid w:val="003B5927"/>
    <w:rPr>
      <w:vertAlign w:val="superscript"/>
    </w:rPr>
  </w:style>
  <w:style w:type="table" w:customStyle="1" w:styleId="TabelaCurulis">
    <w:name w:val="Tabela Curulis"/>
    <w:basedOn w:val="Standardowy"/>
    <w:rsid w:val="003B5927"/>
    <w:pPr>
      <w:spacing w:after="0"/>
      <w:jc w:val="right"/>
    </w:pPr>
    <w:rPr>
      <w:rFonts w:ascii="Arial" w:eastAsiaTheme="minorHAnsi" w:hAnsi="Arial"/>
      <w:color w:val="0D0D0D" w:themeColor="text1" w:themeTint="F2"/>
      <w:sz w:val="18"/>
      <w:szCs w:val="22"/>
    </w:rPr>
    <w:tblPr>
      <w:tblBorders>
        <w:bottom w:val="single" w:sz="8" w:space="0" w:color="E7E6E6" w:themeColor="background2"/>
        <w:insideH w:val="single" w:sz="8" w:space="0" w:color="E7E6E6" w:themeColor="background2"/>
        <w:insideV w:val="single" w:sz="8" w:space="0" w:color="FFFFFF" w:themeColor="background1"/>
      </w:tblBorders>
      <w:tblCellMar>
        <w:top w:w="68" w:type="dxa"/>
        <w:left w:w="85" w:type="dxa"/>
        <w:bottom w:w="68" w:type="dxa"/>
        <w:right w:w="85" w:type="dxa"/>
      </w:tblCellMar>
    </w:tblPr>
    <w:tcPr>
      <w:vAlign w:val="center"/>
    </w:tcPr>
    <w:tblStylePr w:type="firstRow">
      <w:pPr>
        <w:jc w:val="center"/>
      </w:pPr>
      <w:rPr>
        <w:rFonts w:ascii="Arial" w:hAnsi="Arial"/>
        <w:b/>
        <w:i w:val="0"/>
        <w:caps w:val="0"/>
        <w:smallCaps w:val="0"/>
        <w:vanish w:val="0"/>
        <w:color w:val="FFFFFF" w:themeColor="background1"/>
        <w:sz w:val="18"/>
        <w:vertAlign w:val="baseline"/>
      </w:rPr>
      <w:tblPr/>
      <w:tcPr>
        <w:tcBorders>
          <w:top w:val="nil"/>
          <w:left w:val="nil"/>
          <w:bottom w:val="nil"/>
          <w:right w:val="nil"/>
          <w:insideH w:val="nil"/>
          <w:insideV w:val="single" w:sz="8" w:space="0" w:color="FFFFFF" w:themeColor="background1"/>
          <w:tl2br w:val="nil"/>
          <w:tr2bl w:val="nil"/>
        </w:tcBorders>
        <w:shd w:val="clear" w:color="auto" w:fill="44546A" w:themeFill="text2"/>
      </w:tcPr>
    </w:tblStylePr>
    <w:tblStylePr w:type="lastRow">
      <w:rPr>
        <w:b/>
      </w:rPr>
    </w:tblStylePr>
    <w:tblStylePr w:type="firstCol">
      <w:pPr>
        <w:jc w:val="left"/>
      </w:pPr>
      <w:rPr>
        <w:b w:val="0"/>
      </w:rPr>
      <w:tblPr/>
      <w:tcPr>
        <w:shd w:val="clear" w:color="auto" w:fill="FAFAFA" w:themeFill="background2" w:themeFillTint="32"/>
      </w:tcPr>
    </w:tblStylePr>
  </w:style>
  <w:style w:type="character" w:customStyle="1" w:styleId="StopkaZnak1">
    <w:name w:val="Stopka Znak1"/>
    <w:basedOn w:val="Domylnaczcionkaakapitu"/>
    <w:uiPriority w:val="99"/>
    <w:semiHidden/>
    <w:locked/>
    <w:rsid w:val="0088131E"/>
    <w:rPr>
      <w:rFonts w:eastAsiaTheme="minorEastAsia"/>
      <w:lang w:eastAsia="pl-PL"/>
    </w:rPr>
  </w:style>
  <w:style w:type="character" w:customStyle="1" w:styleId="markedcontent">
    <w:name w:val="markedcontent"/>
    <w:basedOn w:val="Domylnaczcionkaakapitu"/>
    <w:rsid w:val="0066535B"/>
  </w:style>
  <w:style w:type="numbering" w:customStyle="1" w:styleId="WWNum23">
    <w:name w:val="WWNum23"/>
    <w:basedOn w:val="Bezlisty"/>
    <w:rsid w:val="0062199B"/>
    <w:pPr>
      <w:numPr>
        <w:numId w:val="49"/>
      </w:numPr>
    </w:pPr>
  </w:style>
  <w:style w:type="numbering" w:customStyle="1" w:styleId="WWNum35">
    <w:name w:val="WWNum35"/>
    <w:basedOn w:val="Bezlisty"/>
    <w:rsid w:val="0062199B"/>
    <w:pPr>
      <w:numPr>
        <w:numId w:val="50"/>
      </w:numPr>
    </w:pPr>
  </w:style>
  <w:style w:type="numbering" w:customStyle="1" w:styleId="WWNum191">
    <w:name w:val="WWNum191"/>
    <w:basedOn w:val="Bezlisty"/>
    <w:rsid w:val="0062199B"/>
    <w:pPr>
      <w:numPr>
        <w:numId w:val="51"/>
      </w:numPr>
    </w:pPr>
  </w:style>
  <w:style w:type="numbering" w:customStyle="1" w:styleId="WWNum213">
    <w:name w:val="WWNum213"/>
    <w:basedOn w:val="Bezlisty"/>
    <w:rsid w:val="0062199B"/>
    <w:pPr>
      <w:numPr>
        <w:numId w:val="52"/>
      </w:numPr>
    </w:pPr>
  </w:style>
  <w:style w:type="numbering" w:customStyle="1" w:styleId="WWNum272">
    <w:name w:val="WWNum272"/>
    <w:basedOn w:val="Bezlisty"/>
    <w:rsid w:val="0062199B"/>
    <w:pPr>
      <w:numPr>
        <w:numId w:val="53"/>
      </w:numPr>
    </w:pPr>
  </w:style>
  <w:style w:type="numbering" w:customStyle="1" w:styleId="WWNum292">
    <w:name w:val="WWNum292"/>
    <w:basedOn w:val="Bezlisty"/>
    <w:rsid w:val="0062199B"/>
    <w:pPr>
      <w:numPr>
        <w:numId w:val="54"/>
      </w:numPr>
    </w:pPr>
  </w:style>
  <w:style w:type="numbering" w:customStyle="1" w:styleId="WWNum302">
    <w:name w:val="WWNum302"/>
    <w:basedOn w:val="Bezlisty"/>
    <w:rsid w:val="0062199B"/>
    <w:pPr>
      <w:numPr>
        <w:numId w:val="55"/>
      </w:numPr>
    </w:pPr>
  </w:style>
  <w:style w:type="numbering" w:customStyle="1" w:styleId="WWNum312">
    <w:name w:val="WWNum312"/>
    <w:basedOn w:val="Bezlisty"/>
    <w:rsid w:val="0062199B"/>
    <w:pPr>
      <w:numPr>
        <w:numId w:val="56"/>
      </w:numPr>
    </w:pPr>
  </w:style>
  <w:style w:type="numbering" w:customStyle="1" w:styleId="WWNum322">
    <w:name w:val="WWNum322"/>
    <w:basedOn w:val="Bezlisty"/>
    <w:rsid w:val="0062199B"/>
    <w:pPr>
      <w:numPr>
        <w:numId w:val="57"/>
      </w:numPr>
    </w:pPr>
  </w:style>
  <w:style w:type="numbering" w:customStyle="1" w:styleId="WWNum361">
    <w:name w:val="WWNum361"/>
    <w:basedOn w:val="Bezlisty"/>
    <w:rsid w:val="0062199B"/>
    <w:pPr>
      <w:numPr>
        <w:numId w:val="58"/>
      </w:numPr>
    </w:pPr>
  </w:style>
  <w:style w:type="numbering" w:customStyle="1" w:styleId="WWNum37">
    <w:name w:val="WWNum37"/>
    <w:basedOn w:val="Bezlisty"/>
    <w:rsid w:val="0062199B"/>
    <w:pPr>
      <w:numPr>
        <w:numId w:val="59"/>
      </w:numPr>
    </w:pPr>
  </w:style>
  <w:style w:type="numbering" w:customStyle="1" w:styleId="WWNum38">
    <w:name w:val="WWNum38"/>
    <w:basedOn w:val="Bezlisty"/>
    <w:rsid w:val="0062199B"/>
    <w:pPr>
      <w:numPr>
        <w:numId w:val="60"/>
      </w:numPr>
    </w:pPr>
  </w:style>
  <w:style w:type="numbering" w:customStyle="1" w:styleId="WWNum25">
    <w:name w:val="WWNum25"/>
    <w:basedOn w:val="Bezlisty"/>
    <w:rsid w:val="00D062A1"/>
    <w:pPr>
      <w:numPr>
        <w:numId w:val="69"/>
      </w:numPr>
    </w:pPr>
  </w:style>
  <w:style w:type="numbering" w:customStyle="1" w:styleId="WWNum39">
    <w:name w:val="WWNum39"/>
    <w:basedOn w:val="Bezlisty"/>
    <w:rsid w:val="00D062A1"/>
    <w:pPr>
      <w:numPr>
        <w:numId w:val="70"/>
      </w:numPr>
    </w:pPr>
  </w:style>
  <w:style w:type="numbering" w:customStyle="1" w:styleId="WWNum4">
    <w:name w:val="WWNum4"/>
    <w:basedOn w:val="Bezlisty"/>
    <w:rsid w:val="00D062A1"/>
    <w:pPr>
      <w:numPr>
        <w:numId w:val="71"/>
      </w:numPr>
    </w:pPr>
  </w:style>
  <w:style w:type="paragraph" w:styleId="Tekstpodstawowywcity">
    <w:name w:val="Body Text Indent"/>
    <w:basedOn w:val="Normalny"/>
    <w:link w:val="TekstpodstawowywcityZnak"/>
    <w:uiPriority w:val="99"/>
    <w:semiHidden/>
    <w:unhideWhenUsed/>
    <w:rsid w:val="00446338"/>
    <w:pPr>
      <w:spacing w:after="120"/>
      <w:ind w:left="283"/>
    </w:pPr>
  </w:style>
  <w:style w:type="character" w:customStyle="1" w:styleId="TekstpodstawowywcityZnak">
    <w:name w:val="Tekst podstawowy wcięty Znak"/>
    <w:basedOn w:val="Domylnaczcionkaakapitu"/>
    <w:link w:val="Tekstpodstawowywcity"/>
    <w:uiPriority w:val="99"/>
    <w:semiHidden/>
    <w:rsid w:val="00446338"/>
  </w:style>
  <w:style w:type="numbering" w:customStyle="1" w:styleId="Bezlisty2">
    <w:name w:val="Bez listy2"/>
    <w:next w:val="Bezlisty"/>
    <w:uiPriority w:val="99"/>
    <w:semiHidden/>
    <w:unhideWhenUsed/>
    <w:rsid w:val="0037363F"/>
  </w:style>
  <w:style w:type="paragraph" w:customStyle="1" w:styleId="Styl3">
    <w:name w:val="Styl3"/>
    <w:basedOn w:val="Nagwek3"/>
    <w:qFormat/>
    <w:rsid w:val="0037363F"/>
    <w:pPr>
      <w:spacing w:before="480" w:after="40" w:line="360" w:lineRule="auto"/>
      <w:contextualSpacing/>
    </w:pPr>
    <w:rPr>
      <w:b/>
      <w:smallCaps/>
      <w:color w:val="3C3F49"/>
      <w:sz w:val="20"/>
      <w:szCs w:val="24"/>
    </w:rPr>
  </w:style>
  <w:style w:type="paragraph" w:customStyle="1" w:styleId="TableHeading">
    <w:name w:val="Table Heading"/>
    <w:basedOn w:val="Normalny"/>
    <w:rsid w:val="0037363F"/>
    <w:pPr>
      <w:widowControl w:val="0"/>
      <w:autoSpaceDE w:val="0"/>
      <w:autoSpaceDN w:val="0"/>
      <w:adjustRightInd w:val="0"/>
      <w:spacing w:after="0" w:line="240" w:lineRule="auto"/>
    </w:pPr>
    <w:rPr>
      <w:rFonts w:ascii="Arial" w:hAnsi="Arial" w:cs="Arial"/>
      <w:bCs/>
      <w:sz w:val="24"/>
      <w:szCs w:val="20"/>
      <w:lang w:eastAsia="pl-PL"/>
    </w:rPr>
  </w:style>
  <w:style w:type="paragraph" w:customStyle="1" w:styleId="TableCell">
    <w:name w:val="Table Cell"/>
    <w:basedOn w:val="Normalny"/>
    <w:rsid w:val="0037363F"/>
    <w:pPr>
      <w:widowControl w:val="0"/>
      <w:autoSpaceDE w:val="0"/>
      <w:autoSpaceDN w:val="0"/>
      <w:adjustRightInd w:val="0"/>
      <w:spacing w:after="0" w:line="240" w:lineRule="auto"/>
    </w:pPr>
    <w:rPr>
      <w:rFonts w:ascii="Arial" w:hAnsi="Arial" w:cs="Arial"/>
      <w:sz w:val="24"/>
      <w:szCs w:val="20"/>
      <w:lang w:eastAsia="pl-PL"/>
    </w:rPr>
  </w:style>
  <w:style w:type="table" w:styleId="Tabela-Prosty1">
    <w:name w:val="Table Simple 1"/>
    <w:basedOn w:val="Standardowy"/>
    <w:uiPriority w:val="99"/>
    <w:semiHidden/>
    <w:unhideWhenUsed/>
    <w:rsid w:val="0037363F"/>
    <w:pPr>
      <w:spacing w:line="256" w:lineRule="auto"/>
    </w:pPr>
    <w:rPr>
      <w:rFonts w:eastAsiaTheme="minorHAnsi"/>
      <w:color w:val="0D0D0D" w:themeColor="text1" w:themeTint="F2"/>
      <w:sz w:val="20"/>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rticletitle">
    <w:name w:val="articletitle"/>
    <w:basedOn w:val="Domylnaczcionkaakapitu"/>
    <w:rsid w:val="00DE337F"/>
  </w:style>
  <w:style w:type="character" w:customStyle="1" w:styleId="footnote">
    <w:name w:val="footnote"/>
    <w:basedOn w:val="Domylnaczcionkaakapitu"/>
    <w:rsid w:val="00DE337F"/>
  </w:style>
  <w:style w:type="character" w:customStyle="1" w:styleId="highlight">
    <w:name w:val="highlight"/>
    <w:basedOn w:val="Domylnaczcionkaakapitu"/>
    <w:rsid w:val="00DE337F"/>
  </w:style>
  <w:style w:type="table" w:customStyle="1" w:styleId="Tabela-Siatka5">
    <w:name w:val="Tabela - Siatka5"/>
    <w:basedOn w:val="Standardowy"/>
    <w:next w:val="Tabela-Siatka"/>
    <w:uiPriority w:val="59"/>
    <w:rsid w:val="00F00AA2"/>
    <w:pPr>
      <w:spacing w:after="0" w:line="240" w:lineRule="auto"/>
    </w:pPr>
    <w:rPr>
      <w:rFonts w:eastAsiaTheme="minorHAnsi"/>
      <w:sz w:val="2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F00AA2"/>
    <w:pPr>
      <w:spacing w:after="0" w:line="240" w:lineRule="auto"/>
    </w:pPr>
    <w:rPr>
      <w:rFonts w:eastAsiaTheme="minorHAnsi"/>
      <w:sz w:val="2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10">
    <w:name w:val="WWNum310"/>
    <w:basedOn w:val="Bezlisty"/>
    <w:rsid w:val="00C947C5"/>
    <w:pPr>
      <w:numPr>
        <w:numId w:val="101"/>
      </w:numPr>
    </w:pPr>
  </w:style>
  <w:style w:type="numbering" w:customStyle="1" w:styleId="Bezlisty3">
    <w:name w:val="Bez listy3"/>
    <w:next w:val="Bezlisty"/>
    <w:uiPriority w:val="99"/>
    <w:semiHidden/>
    <w:unhideWhenUsed/>
    <w:rsid w:val="006E1F87"/>
  </w:style>
  <w:style w:type="paragraph" w:customStyle="1" w:styleId="SmallSubtitle">
    <w:name w:val="SmallSubtitle"/>
    <w:basedOn w:val="Normalny"/>
    <w:link w:val="SmallSubtitleZnak"/>
    <w:qFormat/>
    <w:rsid w:val="006E1F87"/>
    <w:pPr>
      <w:keepNext/>
      <w:spacing w:before="240"/>
    </w:pPr>
    <w:rPr>
      <w:rFonts w:ascii="Times New Roman" w:eastAsiaTheme="minorHAnsi" w:hAnsi="Times New Roman"/>
      <w:b/>
      <w:caps/>
      <w:color w:val="0D0D0D" w:themeColor="text1" w:themeTint="F2"/>
      <w:sz w:val="20"/>
      <w:szCs w:val="22"/>
      <w:lang w:val="en-US"/>
    </w:rPr>
  </w:style>
  <w:style w:type="character" w:customStyle="1" w:styleId="SmallSubtitleZnak">
    <w:name w:val="SmallSubtitle Znak"/>
    <w:basedOn w:val="Domylnaczcionkaakapitu"/>
    <w:link w:val="SmallSubtitle"/>
    <w:rsid w:val="006E1F87"/>
    <w:rPr>
      <w:rFonts w:ascii="Times New Roman" w:eastAsiaTheme="minorHAnsi" w:hAnsi="Times New Roman"/>
      <w:b/>
      <w:caps/>
      <w:color w:val="0D0D0D" w:themeColor="text1" w:themeTint="F2"/>
      <w:sz w:val="20"/>
      <w:szCs w:val="22"/>
      <w:lang w:val="en-US"/>
    </w:rPr>
  </w:style>
  <w:style w:type="table" w:customStyle="1" w:styleId="Tabela-Prosty13">
    <w:name w:val="Tabela - Prosty 13"/>
    <w:basedOn w:val="Standardowy"/>
    <w:next w:val="Tabela-Prosty1"/>
    <w:rsid w:val="006E1F87"/>
    <w:pPr>
      <w:widowControl w:val="0"/>
      <w:spacing w:after="0" w:line="240" w:lineRule="auto"/>
    </w:pPr>
    <w:rPr>
      <w:sz w:val="22"/>
      <w:szCs w:val="22"/>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78352">
      <w:bodyDiv w:val="1"/>
      <w:marLeft w:val="0"/>
      <w:marRight w:val="0"/>
      <w:marTop w:val="0"/>
      <w:marBottom w:val="0"/>
      <w:divBdr>
        <w:top w:val="none" w:sz="0" w:space="0" w:color="auto"/>
        <w:left w:val="none" w:sz="0" w:space="0" w:color="auto"/>
        <w:bottom w:val="none" w:sz="0" w:space="0" w:color="auto"/>
        <w:right w:val="none" w:sz="0" w:space="0" w:color="auto"/>
      </w:divBdr>
    </w:div>
    <w:div w:id="233592056">
      <w:bodyDiv w:val="1"/>
      <w:marLeft w:val="0"/>
      <w:marRight w:val="0"/>
      <w:marTop w:val="0"/>
      <w:marBottom w:val="0"/>
      <w:divBdr>
        <w:top w:val="none" w:sz="0" w:space="0" w:color="auto"/>
        <w:left w:val="none" w:sz="0" w:space="0" w:color="auto"/>
        <w:bottom w:val="none" w:sz="0" w:space="0" w:color="auto"/>
        <w:right w:val="none" w:sz="0" w:space="0" w:color="auto"/>
      </w:divBdr>
    </w:div>
    <w:div w:id="242298550">
      <w:bodyDiv w:val="1"/>
      <w:marLeft w:val="0"/>
      <w:marRight w:val="0"/>
      <w:marTop w:val="0"/>
      <w:marBottom w:val="0"/>
      <w:divBdr>
        <w:top w:val="none" w:sz="0" w:space="0" w:color="auto"/>
        <w:left w:val="none" w:sz="0" w:space="0" w:color="auto"/>
        <w:bottom w:val="none" w:sz="0" w:space="0" w:color="auto"/>
        <w:right w:val="none" w:sz="0" w:space="0" w:color="auto"/>
      </w:divBdr>
    </w:div>
    <w:div w:id="265776405">
      <w:bodyDiv w:val="1"/>
      <w:marLeft w:val="0"/>
      <w:marRight w:val="0"/>
      <w:marTop w:val="0"/>
      <w:marBottom w:val="0"/>
      <w:divBdr>
        <w:top w:val="none" w:sz="0" w:space="0" w:color="auto"/>
        <w:left w:val="none" w:sz="0" w:space="0" w:color="auto"/>
        <w:bottom w:val="none" w:sz="0" w:space="0" w:color="auto"/>
        <w:right w:val="none" w:sz="0" w:space="0" w:color="auto"/>
      </w:divBdr>
    </w:div>
    <w:div w:id="386146222">
      <w:bodyDiv w:val="1"/>
      <w:marLeft w:val="0"/>
      <w:marRight w:val="0"/>
      <w:marTop w:val="0"/>
      <w:marBottom w:val="0"/>
      <w:divBdr>
        <w:top w:val="none" w:sz="0" w:space="0" w:color="auto"/>
        <w:left w:val="none" w:sz="0" w:space="0" w:color="auto"/>
        <w:bottom w:val="none" w:sz="0" w:space="0" w:color="auto"/>
        <w:right w:val="none" w:sz="0" w:space="0" w:color="auto"/>
      </w:divBdr>
    </w:div>
    <w:div w:id="483349969">
      <w:bodyDiv w:val="1"/>
      <w:marLeft w:val="0"/>
      <w:marRight w:val="0"/>
      <w:marTop w:val="0"/>
      <w:marBottom w:val="0"/>
      <w:divBdr>
        <w:top w:val="none" w:sz="0" w:space="0" w:color="auto"/>
        <w:left w:val="none" w:sz="0" w:space="0" w:color="auto"/>
        <w:bottom w:val="none" w:sz="0" w:space="0" w:color="auto"/>
        <w:right w:val="none" w:sz="0" w:space="0" w:color="auto"/>
      </w:divBdr>
    </w:div>
    <w:div w:id="509222624">
      <w:bodyDiv w:val="1"/>
      <w:marLeft w:val="0"/>
      <w:marRight w:val="0"/>
      <w:marTop w:val="0"/>
      <w:marBottom w:val="0"/>
      <w:divBdr>
        <w:top w:val="none" w:sz="0" w:space="0" w:color="auto"/>
        <w:left w:val="none" w:sz="0" w:space="0" w:color="auto"/>
        <w:bottom w:val="none" w:sz="0" w:space="0" w:color="auto"/>
        <w:right w:val="none" w:sz="0" w:space="0" w:color="auto"/>
      </w:divBdr>
    </w:div>
    <w:div w:id="511920682">
      <w:bodyDiv w:val="1"/>
      <w:marLeft w:val="0"/>
      <w:marRight w:val="0"/>
      <w:marTop w:val="0"/>
      <w:marBottom w:val="0"/>
      <w:divBdr>
        <w:top w:val="none" w:sz="0" w:space="0" w:color="auto"/>
        <w:left w:val="none" w:sz="0" w:space="0" w:color="auto"/>
        <w:bottom w:val="none" w:sz="0" w:space="0" w:color="auto"/>
        <w:right w:val="none" w:sz="0" w:space="0" w:color="auto"/>
      </w:divBdr>
    </w:div>
    <w:div w:id="840781845">
      <w:bodyDiv w:val="1"/>
      <w:marLeft w:val="0"/>
      <w:marRight w:val="0"/>
      <w:marTop w:val="0"/>
      <w:marBottom w:val="0"/>
      <w:divBdr>
        <w:top w:val="none" w:sz="0" w:space="0" w:color="auto"/>
        <w:left w:val="none" w:sz="0" w:space="0" w:color="auto"/>
        <w:bottom w:val="none" w:sz="0" w:space="0" w:color="auto"/>
        <w:right w:val="none" w:sz="0" w:space="0" w:color="auto"/>
      </w:divBdr>
    </w:div>
    <w:div w:id="1062827131">
      <w:bodyDiv w:val="1"/>
      <w:marLeft w:val="0"/>
      <w:marRight w:val="0"/>
      <w:marTop w:val="0"/>
      <w:marBottom w:val="0"/>
      <w:divBdr>
        <w:top w:val="none" w:sz="0" w:space="0" w:color="auto"/>
        <w:left w:val="none" w:sz="0" w:space="0" w:color="auto"/>
        <w:bottom w:val="none" w:sz="0" w:space="0" w:color="auto"/>
        <w:right w:val="none" w:sz="0" w:space="0" w:color="auto"/>
      </w:divBdr>
    </w:div>
    <w:div w:id="1095326925">
      <w:bodyDiv w:val="1"/>
      <w:marLeft w:val="0"/>
      <w:marRight w:val="0"/>
      <w:marTop w:val="0"/>
      <w:marBottom w:val="0"/>
      <w:divBdr>
        <w:top w:val="none" w:sz="0" w:space="0" w:color="auto"/>
        <w:left w:val="none" w:sz="0" w:space="0" w:color="auto"/>
        <w:bottom w:val="none" w:sz="0" w:space="0" w:color="auto"/>
        <w:right w:val="none" w:sz="0" w:space="0" w:color="auto"/>
      </w:divBdr>
    </w:div>
    <w:div w:id="1139954124">
      <w:bodyDiv w:val="1"/>
      <w:marLeft w:val="0"/>
      <w:marRight w:val="0"/>
      <w:marTop w:val="0"/>
      <w:marBottom w:val="0"/>
      <w:divBdr>
        <w:top w:val="none" w:sz="0" w:space="0" w:color="auto"/>
        <w:left w:val="none" w:sz="0" w:space="0" w:color="auto"/>
        <w:bottom w:val="none" w:sz="0" w:space="0" w:color="auto"/>
        <w:right w:val="none" w:sz="0" w:space="0" w:color="auto"/>
      </w:divBdr>
      <w:divsChild>
        <w:div w:id="814883000">
          <w:marLeft w:val="0"/>
          <w:marRight w:val="0"/>
          <w:marTop w:val="0"/>
          <w:marBottom w:val="0"/>
          <w:divBdr>
            <w:top w:val="none" w:sz="0" w:space="0" w:color="auto"/>
            <w:left w:val="none" w:sz="0" w:space="0" w:color="auto"/>
            <w:bottom w:val="none" w:sz="0" w:space="0" w:color="auto"/>
            <w:right w:val="none" w:sz="0" w:space="0" w:color="auto"/>
          </w:divBdr>
          <w:divsChild>
            <w:div w:id="1004236369">
              <w:marLeft w:val="0"/>
              <w:marRight w:val="0"/>
              <w:marTop w:val="0"/>
              <w:marBottom w:val="0"/>
              <w:divBdr>
                <w:top w:val="none" w:sz="0" w:space="0" w:color="auto"/>
                <w:left w:val="none" w:sz="0" w:space="0" w:color="auto"/>
                <w:bottom w:val="none" w:sz="0" w:space="0" w:color="auto"/>
                <w:right w:val="none" w:sz="0" w:space="0" w:color="auto"/>
              </w:divBdr>
              <w:divsChild>
                <w:div w:id="196630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06598">
      <w:bodyDiv w:val="1"/>
      <w:marLeft w:val="0"/>
      <w:marRight w:val="0"/>
      <w:marTop w:val="0"/>
      <w:marBottom w:val="0"/>
      <w:divBdr>
        <w:top w:val="none" w:sz="0" w:space="0" w:color="auto"/>
        <w:left w:val="none" w:sz="0" w:space="0" w:color="auto"/>
        <w:bottom w:val="none" w:sz="0" w:space="0" w:color="auto"/>
        <w:right w:val="none" w:sz="0" w:space="0" w:color="auto"/>
      </w:divBdr>
    </w:div>
    <w:div w:id="1319848945">
      <w:bodyDiv w:val="1"/>
      <w:marLeft w:val="0"/>
      <w:marRight w:val="0"/>
      <w:marTop w:val="0"/>
      <w:marBottom w:val="0"/>
      <w:divBdr>
        <w:top w:val="none" w:sz="0" w:space="0" w:color="auto"/>
        <w:left w:val="none" w:sz="0" w:space="0" w:color="auto"/>
        <w:bottom w:val="none" w:sz="0" w:space="0" w:color="auto"/>
        <w:right w:val="none" w:sz="0" w:space="0" w:color="auto"/>
      </w:divBdr>
    </w:div>
    <w:div w:id="1345012147">
      <w:bodyDiv w:val="1"/>
      <w:marLeft w:val="0"/>
      <w:marRight w:val="0"/>
      <w:marTop w:val="0"/>
      <w:marBottom w:val="0"/>
      <w:divBdr>
        <w:top w:val="none" w:sz="0" w:space="0" w:color="auto"/>
        <w:left w:val="none" w:sz="0" w:space="0" w:color="auto"/>
        <w:bottom w:val="none" w:sz="0" w:space="0" w:color="auto"/>
        <w:right w:val="none" w:sz="0" w:space="0" w:color="auto"/>
      </w:divBdr>
    </w:div>
    <w:div w:id="1485122322">
      <w:bodyDiv w:val="1"/>
      <w:marLeft w:val="0"/>
      <w:marRight w:val="0"/>
      <w:marTop w:val="0"/>
      <w:marBottom w:val="0"/>
      <w:divBdr>
        <w:top w:val="none" w:sz="0" w:space="0" w:color="auto"/>
        <w:left w:val="none" w:sz="0" w:space="0" w:color="auto"/>
        <w:bottom w:val="none" w:sz="0" w:space="0" w:color="auto"/>
        <w:right w:val="none" w:sz="0" w:space="0" w:color="auto"/>
      </w:divBdr>
    </w:div>
    <w:div w:id="1751152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hyperlink" Target="https://sip.legalis.pl/document-view.seam?documentId=mfrxilrtg4ytqnzwha4toltqmfyc4nrxgu3dsmjsgi"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s://www.facebook.com/zgorcy?__cft__%5b0%5d=AZXySU2BvUxN6JxaTQEGKI47N_855nVUKrRnxU3HsOv_Ds9bJLuzAoJPPG9Hjm-3CCnjvJrWqhbeswnPAcMrPo8ssz6X7n4L7H9gelH6IwsUDiHNUyoWg42TmI0oKT8CEtJ9QY193TxzYX_bQJATtr7lf7Na54RP0OvNM7aTMmT-C1tnxgXXoUfrLTRgalQM5XE&amp;__tn__=-%5dK-R"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hyperlink" Target="https://sip.legalis.pl/document-view.seam?documentId=mfrxilrtg4ytqnzwha4toltqmfyc4nrxgu3dsmjrg4" TargetMode="External"/><Relationship Id="rId33" Type="http://schemas.openxmlformats.org/officeDocument/2006/relationships/hyperlink" Target="https://www.facebook.com/KabaretPKS?__cft__%5b0%5d=AZXySU2BvUxN6JxaTQEGKI47N_855nVUKrRnxU3HsOv_Ds9bJLuzAoJPPG9Hjm-3CCnjvJrWqhbeswnPAcMrPo8ssz6X7n4L7H9gelH6IwsUDiHNUyoWg42TmI0oKT8CEtJ9QY193TxzYX_bQJATtr7lf7Na54RP0OvNM7aTMmT-C1tnxgXXoUfrLTRgalQM5XE&amp;__tn__=-%5dK-R"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www.facebook.com/profile.php?id=100068329821536&amp;__cft__%5b0%5d=AZXySU2BvUxN6JxaTQEGKI47N_855nVUKrRnxU3HsOv_Ds9bJLuzAoJPPG9Hjm-3CCnjvJrWqhbeswnPAcMrPo8ssz6X7n4L7H9gelH6IwsUDiHNUyoWg42TmI0oKT8CEtJ9QY193TxzYX_bQJATtr7lf7Na54RP0OvNM7aTMmT-C1tnxgXXoUfrLTRgalQM5XE&amp;__tn__=-%5dK-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2.xml"/><Relationship Id="rId32" Type="http://schemas.openxmlformats.org/officeDocument/2006/relationships/hyperlink" Target="https://www.facebook.com/profile.php?id=100042841015662&amp;__cft__%5b0%5d=AZXySU2BvUxN6JxaTQEGKI47N_855nVUKrRnxU3HsOv_Ds9bJLuzAoJPPG9Hjm-3CCnjvJrWqhbeswnPAcMrPo8ssz6X7n4L7H9gelH6IwsUDiHNUyoWg42TmI0oKT8CEtJ9QY193TxzYX_bQJATtr7lf7Na54RP0OvNM7aTMmT-C1tnxgXXoUfrLTRgalQM5XE&amp;__tn__=-%5dK-R"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yperlink" Target="https://www.facebook.com/profile.php?id=100068209465228&amp;__cft__%5b0%5d=AZXySU2BvUxN6JxaTQEGKI47N_855nVUKrRnxU3HsOv_Ds9bJLuzAoJPPG9Hjm-3CCnjvJrWqhbeswnPAcMrPo8ssz6X7n4L7H9gelH6IwsUDiHNUyoWg42TmI0oKT8CEtJ9QY193TxzYX_bQJATtr7lf7Na54RP0OvNM7aTMmT-C1tnxgXXoUfrLTRgalQM5XE&amp;__tn__=-%5dK-R" TargetMode="External"/><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hyperlink" Target="https://www.facebook.com/IluzjonistaKonradMoscinski?__cft__%5b0%5d=AZXySU2BvUxN6JxaTQEGKI47N_855nVUKrRnxU3HsOv_Ds9bJLuzAoJPPG9Hjm-3CCnjvJrWqhbeswnPAcMrPo8ssz6X7n4L7H9gelH6IwsUDiHNUyoWg42TmI0oKT8CEtJ9QY193TxzYX_bQJATtr7lf7Na54RP0OvNM7aTMmT-C1tnxgXXoUfrLTRgalQM5XE&amp;__tn__=-%5dK-R"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1.xml"/><Relationship Id="rId22" Type="http://schemas.openxmlformats.org/officeDocument/2006/relationships/image" Target="media/image12.jpeg"/><Relationship Id="rId27" Type="http://schemas.openxmlformats.org/officeDocument/2006/relationships/hyperlink" Target="https://sip.legalis.pl/document-view.seam?documentId=mfrxilrtg4ytqojyge4tgltqmfyc4nrygmytsnzvge" TargetMode="External"/><Relationship Id="rId30" Type="http://schemas.openxmlformats.org/officeDocument/2006/relationships/hyperlink" Target="https://www.facebook.com/profile.php?id=100066543945997&amp;__cft__%5b0%5d=AZXySU2BvUxN6JxaTQEGKI47N_855nVUKrRnxU3HsOv_Ds9bJLuzAoJPPG9Hjm-3CCnjvJrWqhbeswnPAcMrPo8ssz6X7n4L7H9gelH6IwsUDiHNUyoWg42TmI0oKT8CEtJ9QY193TxzYX_bQJATtr7lf7Na54RP0OvNM7aTMmT-C1tnxgXXoUfrLTRgalQM5XE&amp;__tn__=-%5dK-R" TargetMode="External"/><Relationship Id="rId35"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87625748909046"/>
          <c:y val="6.5972222222222224E-2"/>
          <c:w val="0.74264365890433903"/>
          <c:h val="0.80324311023622053"/>
        </c:manualLayout>
      </c:layout>
      <c:barChart>
        <c:barDir val="bar"/>
        <c:grouping val="clustered"/>
        <c:varyColors val="0"/>
        <c:ser>
          <c:idx val="0"/>
          <c:order val="0"/>
          <c:tx>
            <c:strRef>
              <c:f>Sheet1!$A$2</c:f>
              <c:strCache>
                <c:ptCount val="1"/>
                <c:pt idx="0">
                  <c:v>2022</c:v>
                </c:pt>
              </c:strCache>
            </c:strRef>
          </c:tx>
          <c:spPr>
            <a:solidFill>
              <a:srgbClr val="AD4324"/>
            </a:solidFill>
          </c:spPr>
          <c:invertIfNegative val="0"/>
          <c:dLbls>
            <c:numFmt formatCode="#,##0.00\ \z\ł;\-#,##0.00\ \z\ł" sourceLinked="0"/>
            <c:spPr>
              <a:noFill/>
              <a:ln>
                <a:noFill/>
              </a:ln>
              <a:effectLst/>
            </c:spPr>
            <c:txPr>
              <a:bodyPr/>
              <a:lstStyle/>
              <a:p>
                <a:pPr>
                  <a:defRPr sz="550"/>
                </a:pPr>
                <a:endParaRPr lang="pl-PL"/>
              </a:p>
            </c:txPr>
            <c:showLegendKey val="0"/>
            <c:showVal val="1"/>
            <c:showCatName val="0"/>
            <c:showSerName val="0"/>
            <c:showPercent val="0"/>
            <c:showBubbleSize val="0"/>
            <c:separator> - </c:separator>
            <c:showLeaderLines val="0"/>
            <c:extLst>
              <c:ext xmlns:c15="http://schemas.microsoft.com/office/drawing/2012/chart" uri="{CE6537A1-D6FC-4f65-9D91-7224C49458BB}">
                <c15:showLeaderLines val="0"/>
              </c:ext>
            </c:extLst>
          </c:dLbls>
          <c:cat>
            <c:strRef>
              <c:f>Sheet1!$B$1:$G$1</c:f>
              <c:strCache>
                <c:ptCount val="6"/>
                <c:pt idx="0">
                  <c:v>Pozostałe wydatki majątkowe</c:v>
                </c:pt>
                <c:pt idx="1">
                  <c:v>Infrastruktura wodociągowa wsi</c:v>
                </c:pt>
                <c:pt idx="2">
                  <c:v>Infrastruktura sanitacyjna wsi</c:v>
                </c:pt>
                <c:pt idx="3">
                  <c:v>Drogi publiczne gminne</c:v>
                </c:pt>
                <c:pt idx="4">
                  <c:v>Przedszkola </c:v>
                </c:pt>
                <c:pt idx="5">
                  <c:v>Drogi publiczne powiatowe</c:v>
                </c:pt>
              </c:strCache>
            </c:strRef>
          </c:cat>
          <c:val>
            <c:numRef>
              <c:f>Sheet1!$B$2:$G$2</c:f>
              <c:numCache>
                <c:formatCode>General</c:formatCode>
                <c:ptCount val="6"/>
                <c:pt idx="0">
                  <c:v>3183866.11</c:v>
                </c:pt>
                <c:pt idx="1">
                  <c:v>38250</c:v>
                </c:pt>
                <c:pt idx="2">
                  <c:v>46750</c:v>
                </c:pt>
                <c:pt idx="3">
                  <c:v>550175.94999999995</c:v>
                </c:pt>
                <c:pt idx="4">
                  <c:v>32600</c:v>
                </c:pt>
                <c:pt idx="5">
                  <c:v>12300</c:v>
                </c:pt>
              </c:numCache>
            </c:numRef>
          </c:val>
          <c:extLst>
            <c:ext xmlns:c16="http://schemas.microsoft.com/office/drawing/2014/chart" uri="{C3380CC4-5D6E-409C-BE32-E72D297353CC}">
              <c16:uniqueId val="{00000000-F693-46B8-8DD7-BE11919DF176}"/>
            </c:ext>
          </c:extLst>
        </c:ser>
        <c:ser>
          <c:idx val="1"/>
          <c:order val="1"/>
          <c:tx>
            <c:strRef>
              <c:f>Sheet1!$A$3</c:f>
              <c:strCache>
                <c:ptCount val="1"/>
                <c:pt idx="0">
                  <c:v>2023</c:v>
                </c:pt>
              </c:strCache>
            </c:strRef>
          </c:tx>
          <c:spPr>
            <a:solidFill>
              <a:srgbClr val="1E6128"/>
            </a:solidFill>
          </c:spPr>
          <c:invertIfNegative val="0"/>
          <c:dLbls>
            <c:numFmt formatCode="#,##0.00\ \z\ł;\-#,##0.00\ \z\ł" sourceLinked="0"/>
            <c:spPr>
              <a:noFill/>
              <a:ln>
                <a:noFill/>
              </a:ln>
              <a:effectLst/>
            </c:spPr>
            <c:txPr>
              <a:bodyPr/>
              <a:lstStyle/>
              <a:p>
                <a:pPr>
                  <a:defRPr sz="550"/>
                </a:pPr>
                <a:endParaRPr lang="pl-PL"/>
              </a:p>
            </c:txPr>
            <c:showLegendKey val="0"/>
            <c:showVal val="1"/>
            <c:showCatName val="0"/>
            <c:showSerName val="0"/>
            <c:showPercent val="0"/>
            <c:showBubbleSize val="0"/>
            <c:separator> - </c:separator>
            <c:showLeaderLines val="0"/>
            <c:extLst>
              <c:ext xmlns:c15="http://schemas.microsoft.com/office/drawing/2012/chart" uri="{CE6537A1-D6FC-4f65-9D91-7224C49458BB}">
                <c15:showLeaderLines val="0"/>
              </c:ext>
            </c:extLst>
          </c:dLbls>
          <c:cat>
            <c:strRef>
              <c:f>Sheet1!$B$1:$G$1</c:f>
              <c:strCache>
                <c:ptCount val="6"/>
                <c:pt idx="0">
                  <c:v>Pozostałe wydatki majątkowe</c:v>
                </c:pt>
                <c:pt idx="1">
                  <c:v>Infrastruktura wodociągowa wsi</c:v>
                </c:pt>
                <c:pt idx="2">
                  <c:v>Infrastruktura sanitacyjna wsi</c:v>
                </c:pt>
                <c:pt idx="3">
                  <c:v>Drogi publiczne gminne</c:v>
                </c:pt>
                <c:pt idx="4">
                  <c:v>Przedszkola </c:v>
                </c:pt>
                <c:pt idx="5">
                  <c:v>Drogi publiczne powiatowe</c:v>
                </c:pt>
              </c:strCache>
            </c:strRef>
          </c:cat>
          <c:val>
            <c:numRef>
              <c:f>Sheet1!$B$3:$G$3</c:f>
              <c:numCache>
                <c:formatCode>General</c:formatCode>
                <c:ptCount val="6"/>
                <c:pt idx="0">
                  <c:v>966231.35</c:v>
                </c:pt>
                <c:pt idx="1">
                  <c:v>268747.09000000003</c:v>
                </c:pt>
                <c:pt idx="2">
                  <c:v>298003.67</c:v>
                </c:pt>
                <c:pt idx="3">
                  <c:v>318075.13</c:v>
                </c:pt>
                <c:pt idx="4">
                  <c:v>1006140</c:v>
                </c:pt>
                <c:pt idx="5">
                  <c:v>1344410.47</c:v>
                </c:pt>
              </c:numCache>
            </c:numRef>
          </c:val>
          <c:extLst>
            <c:ext xmlns:c16="http://schemas.microsoft.com/office/drawing/2014/chart" uri="{C3380CC4-5D6E-409C-BE32-E72D297353CC}">
              <c16:uniqueId val="{00000001-F693-46B8-8DD7-BE11919DF176}"/>
            </c:ext>
          </c:extLst>
        </c:ser>
        <c:dLbls>
          <c:showLegendKey val="0"/>
          <c:showVal val="0"/>
          <c:showCatName val="0"/>
          <c:showSerName val="0"/>
          <c:showPercent val="0"/>
          <c:showBubbleSize val="0"/>
        </c:dLbls>
        <c:gapWidth val="150"/>
        <c:overlap val="-30"/>
        <c:axId val="1"/>
        <c:axId val="2"/>
      </c:barChart>
      <c:catAx>
        <c:axId val="1"/>
        <c:scaling>
          <c:orientation val="minMax"/>
        </c:scaling>
        <c:delete val="0"/>
        <c:axPos val="l"/>
        <c:numFmt formatCode="General" sourceLinked="0"/>
        <c:majorTickMark val="out"/>
        <c:minorTickMark val="none"/>
        <c:tickLblPos val="low"/>
        <c:txPr>
          <a:bodyPr/>
          <a:lstStyle/>
          <a:p>
            <a:pPr>
              <a:defRPr sz="550"/>
            </a:pPr>
            <a:endParaRPr lang="pl-PL"/>
          </a:p>
        </c:txPr>
        <c:crossAx val="2"/>
        <c:crosses val="autoZero"/>
        <c:auto val="1"/>
        <c:lblAlgn val="ctr"/>
        <c:lblOffset val="100"/>
        <c:noMultiLvlLbl val="0"/>
      </c:catAx>
      <c:valAx>
        <c:axId val="2"/>
        <c:scaling>
          <c:orientation val="minMax"/>
        </c:scaling>
        <c:delete val="0"/>
        <c:axPos val="b"/>
        <c:majorGridlines/>
        <c:numFmt formatCode="#,##0.00\ \z\ł;\-#,##0.00\ \z\ł" sourceLinked="0"/>
        <c:majorTickMark val="out"/>
        <c:minorTickMark val="none"/>
        <c:tickLblPos val="nextTo"/>
        <c:txPr>
          <a:bodyPr rot="900000"/>
          <a:lstStyle/>
          <a:p>
            <a:pPr>
              <a:defRPr sz="550"/>
            </a:pPr>
            <a:endParaRPr lang="pl-PL"/>
          </a:p>
        </c:txPr>
        <c:crossAx val="1"/>
        <c:crosses val="autoZero"/>
        <c:crossBetween val="between"/>
      </c:valAx>
    </c:plotArea>
    <c:legend>
      <c:legendPos val="b"/>
      <c:overlay val="0"/>
      <c:txPr>
        <a:bodyPr/>
        <a:lstStyle/>
        <a:p>
          <a:pPr>
            <a:defRPr sz="700"/>
          </a:pPr>
          <a:endParaRPr lang="pl-PL"/>
        </a:p>
      </c:txPr>
    </c:legend>
    <c:plotVisOnly val="1"/>
    <c:dispBlanksAs val="gap"/>
    <c:showDLblsOverMax val="0"/>
  </c:chart>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65C396-C22E-42B7-9616-96755F5C3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96</Pages>
  <Words>27798</Words>
  <Characters>166790</Characters>
  <Application>Microsoft Office Word</Application>
  <DocSecurity>0</DocSecurity>
  <Lines>1389</Lines>
  <Paragraphs>388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weronika_pepek</dc:creator>
  <cp:keywords/>
  <dc:description/>
  <cp:lastModifiedBy>Laptop Ślemień</cp:lastModifiedBy>
  <cp:revision>17</cp:revision>
  <cp:lastPrinted>2024-05-21T09:57:00Z</cp:lastPrinted>
  <dcterms:created xsi:type="dcterms:W3CDTF">2024-05-17T08:58:00Z</dcterms:created>
  <dcterms:modified xsi:type="dcterms:W3CDTF">2024-05-21T10:26:00Z</dcterms:modified>
</cp:coreProperties>
</file>