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29F8" w14:textId="77777777" w:rsidR="005145ED" w:rsidRPr="00FA3145" w:rsidRDefault="005145ED" w:rsidP="005145ED">
      <w:pPr>
        <w:keepNext/>
        <w:spacing w:line="276" w:lineRule="auto"/>
        <w:jc w:val="center"/>
        <w:outlineLvl w:val="0"/>
        <w:rPr>
          <w:b/>
          <w:sz w:val="36"/>
        </w:rPr>
      </w:pPr>
      <w:r w:rsidRPr="00FA3145">
        <w:rPr>
          <w:b/>
          <w:sz w:val="36"/>
        </w:rPr>
        <w:t>SPECYFIKACJA</w:t>
      </w:r>
    </w:p>
    <w:p w14:paraId="521CDB72" w14:textId="77777777" w:rsidR="005145ED" w:rsidRPr="00FA3145" w:rsidRDefault="005145ED" w:rsidP="005145ED">
      <w:pPr>
        <w:spacing w:line="276" w:lineRule="auto"/>
        <w:jc w:val="center"/>
        <w:rPr>
          <w:b/>
          <w:sz w:val="36"/>
        </w:rPr>
      </w:pPr>
      <w:r w:rsidRPr="00FA3145">
        <w:rPr>
          <w:b/>
          <w:sz w:val="36"/>
        </w:rPr>
        <w:t>WARUNKÓW ZAMÓWIENIA</w:t>
      </w:r>
    </w:p>
    <w:p w14:paraId="381B81C7" w14:textId="77777777" w:rsidR="005145ED" w:rsidRPr="00FA3145" w:rsidRDefault="005145ED" w:rsidP="005145ED">
      <w:pPr>
        <w:spacing w:line="276" w:lineRule="auto"/>
        <w:jc w:val="center"/>
        <w:rPr>
          <w:sz w:val="36"/>
        </w:rPr>
      </w:pPr>
      <w:r w:rsidRPr="00FA3145">
        <w:rPr>
          <w:b/>
          <w:sz w:val="36"/>
        </w:rPr>
        <w:t>(Specyfikacja, SWZ)</w:t>
      </w:r>
    </w:p>
    <w:p w14:paraId="124E6F36" w14:textId="77777777" w:rsidR="005145ED" w:rsidRPr="00FA3145" w:rsidRDefault="005145ED" w:rsidP="005145ED">
      <w:pPr>
        <w:spacing w:line="276" w:lineRule="auto"/>
        <w:jc w:val="both"/>
        <w:rPr>
          <w:b/>
          <w:sz w:val="32"/>
        </w:rPr>
      </w:pPr>
    </w:p>
    <w:p w14:paraId="660D1BC5" w14:textId="77777777" w:rsidR="005145ED" w:rsidRPr="00FA3145" w:rsidRDefault="005145ED" w:rsidP="005145ED">
      <w:pPr>
        <w:spacing w:line="276" w:lineRule="auto"/>
        <w:jc w:val="both"/>
        <w:rPr>
          <w:b/>
          <w:sz w:val="32"/>
        </w:rPr>
      </w:pPr>
    </w:p>
    <w:p w14:paraId="1FEF3467" w14:textId="77777777" w:rsidR="005145ED" w:rsidRPr="00FA3145" w:rsidRDefault="005145ED" w:rsidP="005145ED">
      <w:pPr>
        <w:spacing w:line="276" w:lineRule="auto"/>
        <w:jc w:val="both"/>
        <w:rPr>
          <w:b/>
          <w:sz w:val="32"/>
        </w:rPr>
      </w:pPr>
    </w:p>
    <w:p w14:paraId="36BA131C" w14:textId="77777777" w:rsidR="005145ED" w:rsidRPr="00FA3145" w:rsidRDefault="005145ED" w:rsidP="005145ED">
      <w:pPr>
        <w:spacing w:line="276" w:lineRule="auto"/>
        <w:jc w:val="center"/>
        <w:rPr>
          <w:b/>
          <w:sz w:val="32"/>
        </w:rPr>
      </w:pPr>
      <w:r>
        <w:rPr>
          <w:b/>
          <w:sz w:val="32"/>
        </w:rPr>
        <w:t>dla p</w:t>
      </w:r>
      <w:r w:rsidRPr="00FA3145">
        <w:rPr>
          <w:b/>
          <w:sz w:val="32"/>
        </w:rPr>
        <w:t>ostępowani</w:t>
      </w:r>
      <w:r>
        <w:rPr>
          <w:b/>
          <w:sz w:val="32"/>
        </w:rPr>
        <w:t>a</w:t>
      </w:r>
      <w:r w:rsidRPr="00FA3145">
        <w:rPr>
          <w:b/>
          <w:sz w:val="32"/>
        </w:rPr>
        <w:t xml:space="preserve"> o udzielenie zamówienia publicznego </w:t>
      </w:r>
      <w:r w:rsidRPr="00FA3145">
        <w:rPr>
          <w:b/>
          <w:bCs/>
          <w:sz w:val="32"/>
        </w:rPr>
        <w:t>dla zamówienia o wartości poniżej progów unijnych, określonych na podstawie art. 3 ustawy Prawo zamówień publicznych</w:t>
      </w:r>
      <w:r w:rsidRPr="00FA3145">
        <w:rPr>
          <w:b/>
          <w:sz w:val="32"/>
        </w:rPr>
        <w:t>, w trybie podstawowym bez przeprowadzania negocjacji, pn.:</w:t>
      </w:r>
    </w:p>
    <w:p w14:paraId="1B7BDBC9" w14:textId="77777777" w:rsidR="005145ED" w:rsidRPr="00FA3145" w:rsidRDefault="005145ED" w:rsidP="005145ED">
      <w:pPr>
        <w:tabs>
          <w:tab w:val="left" w:pos="142"/>
        </w:tabs>
        <w:spacing w:line="276" w:lineRule="auto"/>
        <w:jc w:val="center"/>
        <w:rPr>
          <w:b/>
          <w:sz w:val="28"/>
        </w:rPr>
      </w:pPr>
    </w:p>
    <w:p w14:paraId="79AB73D9" w14:textId="77777777" w:rsidR="005145ED" w:rsidRPr="00FA3145" w:rsidRDefault="005145ED" w:rsidP="005145ED">
      <w:pPr>
        <w:tabs>
          <w:tab w:val="left" w:pos="142"/>
        </w:tabs>
        <w:spacing w:line="276" w:lineRule="auto"/>
        <w:jc w:val="center"/>
        <w:rPr>
          <w:b/>
          <w:sz w:val="28"/>
        </w:rPr>
      </w:pPr>
    </w:p>
    <w:p w14:paraId="41885720" w14:textId="75302CC1" w:rsidR="005145ED" w:rsidRPr="00A664DE" w:rsidRDefault="005145ED" w:rsidP="005145ED">
      <w:pPr>
        <w:spacing w:line="276" w:lineRule="auto"/>
        <w:ind w:left="360"/>
        <w:jc w:val="center"/>
        <w:rPr>
          <w:i/>
          <w:sz w:val="48"/>
        </w:rPr>
      </w:pPr>
      <w:r w:rsidRPr="00717026">
        <w:rPr>
          <w:b/>
          <w:i/>
          <w:color w:val="222222"/>
          <w:sz w:val="44"/>
          <w:szCs w:val="44"/>
          <w:shd w:val="clear" w:color="auto" w:fill="FFFFFF"/>
        </w:rPr>
        <w:t xml:space="preserve"> „</w:t>
      </w:r>
      <w:r w:rsidR="009E65F8">
        <w:rPr>
          <w:b/>
          <w:i/>
          <w:color w:val="222222"/>
          <w:sz w:val="44"/>
          <w:szCs w:val="44"/>
          <w:shd w:val="clear" w:color="auto" w:fill="FFFFFF"/>
        </w:rPr>
        <w:t>Remont</w:t>
      </w:r>
      <w:r>
        <w:rPr>
          <w:b/>
          <w:i/>
          <w:color w:val="222222"/>
          <w:sz w:val="44"/>
          <w:szCs w:val="44"/>
          <w:shd w:val="clear" w:color="auto" w:fill="FFFFFF"/>
        </w:rPr>
        <w:t xml:space="preserve"> ul</w:t>
      </w:r>
      <w:r w:rsidR="009E65F8">
        <w:rPr>
          <w:b/>
          <w:i/>
          <w:color w:val="222222"/>
          <w:sz w:val="44"/>
          <w:szCs w:val="44"/>
          <w:shd w:val="clear" w:color="auto" w:fill="FFFFFF"/>
        </w:rPr>
        <w:t>icy</w:t>
      </w:r>
      <w:r>
        <w:rPr>
          <w:b/>
          <w:i/>
          <w:color w:val="222222"/>
          <w:sz w:val="44"/>
          <w:szCs w:val="44"/>
          <w:shd w:val="clear" w:color="auto" w:fill="FFFFFF"/>
        </w:rPr>
        <w:t xml:space="preserve"> Łączn</w:t>
      </w:r>
      <w:r w:rsidR="009E65F8">
        <w:rPr>
          <w:b/>
          <w:i/>
          <w:color w:val="222222"/>
          <w:sz w:val="44"/>
          <w:szCs w:val="44"/>
          <w:shd w:val="clear" w:color="auto" w:fill="FFFFFF"/>
        </w:rPr>
        <w:t xml:space="preserve">ej w miejscowości Kocoń </w:t>
      </w:r>
      <w:r>
        <w:rPr>
          <w:b/>
          <w:i/>
          <w:color w:val="222222"/>
          <w:sz w:val="44"/>
          <w:szCs w:val="44"/>
          <w:shd w:val="clear" w:color="auto" w:fill="FFFFFF"/>
        </w:rPr>
        <w:t xml:space="preserve"> Gmin</w:t>
      </w:r>
      <w:r w:rsidR="009E65F8">
        <w:rPr>
          <w:b/>
          <w:i/>
          <w:color w:val="222222"/>
          <w:sz w:val="44"/>
          <w:szCs w:val="44"/>
          <w:shd w:val="clear" w:color="auto" w:fill="FFFFFF"/>
        </w:rPr>
        <w:t>a</w:t>
      </w:r>
      <w:r>
        <w:rPr>
          <w:b/>
          <w:i/>
          <w:color w:val="222222"/>
          <w:sz w:val="44"/>
          <w:szCs w:val="44"/>
          <w:shd w:val="clear" w:color="auto" w:fill="FFFFFF"/>
        </w:rPr>
        <w:t xml:space="preserve"> Ślemień</w:t>
      </w:r>
      <w:r w:rsidRPr="00717026">
        <w:rPr>
          <w:b/>
          <w:i/>
          <w:color w:val="222222"/>
          <w:sz w:val="44"/>
          <w:szCs w:val="44"/>
          <w:shd w:val="clear" w:color="auto" w:fill="FFFFFF"/>
        </w:rPr>
        <w:t>”</w:t>
      </w:r>
    </w:p>
    <w:p w14:paraId="268333E1" w14:textId="77777777" w:rsidR="005145ED" w:rsidRPr="00FA3145" w:rsidRDefault="005145ED" w:rsidP="005145ED">
      <w:pPr>
        <w:keepNext/>
        <w:spacing w:line="276" w:lineRule="auto"/>
        <w:jc w:val="center"/>
        <w:outlineLvl w:val="6"/>
        <w:rPr>
          <w:b/>
          <w:sz w:val="32"/>
        </w:rPr>
      </w:pPr>
    </w:p>
    <w:p w14:paraId="1269FCA2" w14:textId="77777777" w:rsidR="005145ED" w:rsidRPr="00FA3145" w:rsidRDefault="005145ED" w:rsidP="005145ED">
      <w:pPr>
        <w:spacing w:line="276" w:lineRule="auto"/>
      </w:pPr>
    </w:p>
    <w:p w14:paraId="070D87AE" w14:textId="77777777" w:rsidR="005145ED" w:rsidRPr="00FA3145" w:rsidRDefault="005145ED" w:rsidP="005145ED">
      <w:pPr>
        <w:spacing w:line="276" w:lineRule="auto"/>
      </w:pPr>
    </w:p>
    <w:p w14:paraId="2D1AD3DC" w14:textId="2331ED57" w:rsidR="005145ED" w:rsidRPr="006C5A10" w:rsidRDefault="005145ED" w:rsidP="005145ED">
      <w:pPr>
        <w:keepNext/>
        <w:spacing w:line="276" w:lineRule="auto"/>
        <w:jc w:val="center"/>
        <w:outlineLvl w:val="6"/>
        <w:rPr>
          <w:b/>
          <w:sz w:val="24"/>
        </w:rPr>
      </w:pPr>
      <w:r w:rsidRPr="00FA3145">
        <w:rPr>
          <w:b/>
          <w:bCs/>
          <w:sz w:val="24"/>
        </w:rPr>
        <w:t>Oznaczenie sprawy</w:t>
      </w:r>
      <w:r w:rsidRPr="006C5A10">
        <w:rPr>
          <w:b/>
          <w:bCs/>
          <w:sz w:val="24"/>
        </w:rPr>
        <w:t xml:space="preserve">: </w:t>
      </w:r>
      <w:r w:rsidRPr="00002AB0">
        <w:rPr>
          <w:b/>
          <w:bCs/>
          <w:sz w:val="24"/>
        </w:rPr>
        <w:t>ZP.271.2.</w:t>
      </w:r>
      <w:r>
        <w:rPr>
          <w:b/>
          <w:bCs/>
          <w:sz w:val="24"/>
        </w:rPr>
        <w:t>3</w:t>
      </w:r>
      <w:r w:rsidRPr="00002AB0">
        <w:rPr>
          <w:b/>
          <w:bCs/>
          <w:sz w:val="24"/>
        </w:rPr>
        <w:t>.202</w:t>
      </w:r>
      <w:r>
        <w:rPr>
          <w:b/>
          <w:bCs/>
          <w:sz w:val="24"/>
        </w:rPr>
        <w:t>6</w:t>
      </w:r>
    </w:p>
    <w:p w14:paraId="793E7ADB" w14:textId="77777777" w:rsidR="005145ED" w:rsidRPr="006C5A10" w:rsidRDefault="005145ED" w:rsidP="005145ED">
      <w:pPr>
        <w:spacing w:line="276" w:lineRule="auto"/>
        <w:jc w:val="both"/>
      </w:pPr>
    </w:p>
    <w:p w14:paraId="6CFC1EE3" w14:textId="77777777" w:rsidR="005145ED" w:rsidRPr="006C5A10" w:rsidRDefault="005145ED" w:rsidP="005145ED">
      <w:pPr>
        <w:spacing w:line="276" w:lineRule="auto"/>
        <w:jc w:val="both"/>
      </w:pPr>
    </w:p>
    <w:p w14:paraId="1F39EA12" w14:textId="77777777" w:rsidR="005145ED" w:rsidRPr="006C5A10" w:rsidRDefault="005145ED" w:rsidP="005145ED">
      <w:pPr>
        <w:spacing w:line="276" w:lineRule="auto"/>
        <w:jc w:val="both"/>
      </w:pPr>
    </w:p>
    <w:p w14:paraId="0BD574E8" w14:textId="77777777" w:rsidR="005145ED" w:rsidRPr="006C5A10" w:rsidRDefault="005145ED" w:rsidP="005145ED">
      <w:pPr>
        <w:spacing w:line="276" w:lineRule="auto"/>
        <w:jc w:val="center"/>
      </w:pPr>
    </w:p>
    <w:p w14:paraId="16F29CE2" w14:textId="77777777" w:rsidR="005145ED" w:rsidRPr="006C5A10" w:rsidRDefault="005145ED" w:rsidP="005145ED">
      <w:pPr>
        <w:spacing w:line="276" w:lineRule="auto"/>
        <w:jc w:val="center"/>
      </w:pPr>
    </w:p>
    <w:p w14:paraId="74795135" w14:textId="77777777" w:rsidR="005145ED" w:rsidRPr="006C5A10" w:rsidRDefault="005145ED" w:rsidP="005145ED">
      <w:pPr>
        <w:autoSpaceDE w:val="0"/>
        <w:autoSpaceDN w:val="0"/>
        <w:spacing w:line="276" w:lineRule="auto"/>
        <w:ind w:left="6372"/>
        <w:jc w:val="center"/>
        <w:rPr>
          <w:b/>
          <w:bCs/>
          <w:sz w:val="32"/>
          <w:szCs w:val="28"/>
        </w:rPr>
      </w:pPr>
      <w:r w:rsidRPr="006C5A10">
        <w:rPr>
          <w:b/>
          <w:bCs/>
          <w:sz w:val="32"/>
          <w:szCs w:val="28"/>
        </w:rPr>
        <w:t xml:space="preserve">ZATWIERDZIŁ: </w:t>
      </w:r>
    </w:p>
    <w:p w14:paraId="6D2D468D" w14:textId="77777777" w:rsidR="005145ED" w:rsidRPr="004D18C4" w:rsidRDefault="005145ED" w:rsidP="005145ED">
      <w:pPr>
        <w:autoSpaceDE w:val="0"/>
        <w:autoSpaceDN w:val="0"/>
        <w:spacing w:line="276" w:lineRule="auto"/>
        <w:jc w:val="both"/>
        <w:rPr>
          <w:b/>
          <w:bCs/>
          <w:sz w:val="24"/>
          <w:szCs w:val="24"/>
        </w:rPr>
      </w:pPr>
      <w:r>
        <w:rPr>
          <w:b/>
          <w:bCs/>
          <w:sz w:val="32"/>
          <w:szCs w:val="28"/>
        </w:rPr>
        <w:t xml:space="preserve">                                                                                  </w:t>
      </w:r>
      <w:r w:rsidRPr="004D18C4">
        <w:rPr>
          <w:b/>
          <w:bCs/>
          <w:sz w:val="24"/>
          <w:szCs w:val="24"/>
        </w:rPr>
        <w:t xml:space="preserve">Wójt Gminy Ślemień </w:t>
      </w:r>
    </w:p>
    <w:p w14:paraId="7CF8896D" w14:textId="77777777" w:rsidR="005145ED" w:rsidRPr="004D18C4" w:rsidRDefault="005145ED" w:rsidP="005145ED">
      <w:pPr>
        <w:autoSpaceDE w:val="0"/>
        <w:autoSpaceDN w:val="0"/>
        <w:spacing w:line="276" w:lineRule="auto"/>
        <w:ind w:firstLine="7"/>
        <w:jc w:val="center"/>
        <w:rPr>
          <w:sz w:val="24"/>
          <w:szCs w:val="24"/>
        </w:rPr>
      </w:pPr>
      <w:r w:rsidRPr="004D18C4">
        <w:rPr>
          <w:sz w:val="24"/>
          <w:szCs w:val="24"/>
        </w:rPr>
        <w:t xml:space="preserve">                                                                            </w:t>
      </w:r>
      <w:r>
        <w:rPr>
          <w:sz w:val="24"/>
          <w:szCs w:val="24"/>
        </w:rPr>
        <w:t xml:space="preserve">                            </w:t>
      </w:r>
      <w:r w:rsidRPr="004D18C4">
        <w:rPr>
          <w:sz w:val="24"/>
          <w:szCs w:val="24"/>
        </w:rPr>
        <w:t xml:space="preserve"> Jarosław Krzak </w:t>
      </w:r>
    </w:p>
    <w:p w14:paraId="65BD24B0" w14:textId="77777777" w:rsidR="005145ED" w:rsidRPr="006C5A10" w:rsidRDefault="005145ED" w:rsidP="005145ED">
      <w:pPr>
        <w:autoSpaceDE w:val="0"/>
        <w:autoSpaceDN w:val="0"/>
        <w:spacing w:line="276" w:lineRule="auto"/>
        <w:ind w:firstLine="7"/>
        <w:jc w:val="center"/>
        <w:rPr>
          <w:sz w:val="22"/>
        </w:rPr>
      </w:pPr>
    </w:p>
    <w:p w14:paraId="24356B27" w14:textId="77777777" w:rsidR="005145ED" w:rsidRDefault="005145ED" w:rsidP="005145ED">
      <w:pPr>
        <w:autoSpaceDE w:val="0"/>
        <w:autoSpaceDN w:val="0"/>
        <w:spacing w:line="276" w:lineRule="auto"/>
        <w:ind w:firstLine="7"/>
        <w:jc w:val="center"/>
        <w:rPr>
          <w:sz w:val="22"/>
        </w:rPr>
      </w:pPr>
    </w:p>
    <w:p w14:paraId="305C6A45" w14:textId="77777777" w:rsidR="005145ED" w:rsidRDefault="005145ED" w:rsidP="005145ED">
      <w:pPr>
        <w:autoSpaceDE w:val="0"/>
        <w:autoSpaceDN w:val="0"/>
        <w:spacing w:line="276" w:lineRule="auto"/>
        <w:ind w:firstLine="7"/>
        <w:jc w:val="center"/>
        <w:rPr>
          <w:sz w:val="22"/>
        </w:rPr>
      </w:pPr>
    </w:p>
    <w:p w14:paraId="6465AE42" w14:textId="77777777" w:rsidR="005145ED" w:rsidRPr="006C5A10" w:rsidRDefault="005145ED" w:rsidP="005145ED">
      <w:pPr>
        <w:autoSpaceDE w:val="0"/>
        <w:autoSpaceDN w:val="0"/>
        <w:spacing w:line="276" w:lineRule="auto"/>
        <w:ind w:firstLine="7"/>
        <w:jc w:val="center"/>
        <w:rPr>
          <w:sz w:val="22"/>
        </w:rPr>
      </w:pPr>
    </w:p>
    <w:p w14:paraId="2BDB07F9" w14:textId="727AA111" w:rsidR="005145ED" w:rsidRPr="00FA3145" w:rsidRDefault="003403E8" w:rsidP="005145ED">
      <w:pPr>
        <w:autoSpaceDE w:val="0"/>
        <w:autoSpaceDN w:val="0"/>
        <w:spacing w:line="276" w:lineRule="auto"/>
        <w:ind w:firstLine="7"/>
        <w:jc w:val="center"/>
        <w:rPr>
          <w:sz w:val="22"/>
        </w:rPr>
      </w:pPr>
      <w:r>
        <w:rPr>
          <w:sz w:val="22"/>
        </w:rPr>
        <w:t>01</w:t>
      </w:r>
      <w:r w:rsidR="005145ED">
        <w:rPr>
          <w:sz w:val="22"/>
        </w:rPr>
        <w:t xml:space="preserve"> czerwca 202</w:t>
      </w:r>
      <w:r w:rsidR="0089053F">
        <w:rPr>
          <w:sz w:val="22"/>
        </w:rPr>
        <w:t>6</w:t>
      </w:r>
      <w:r w:rsidR="005145ED" w:rsidRPr="006C5A10">
        <w:rPr>
          <w:sz w:val="22"/>
        </w:rPr>
        <w:t xml:space="preserve"> roku</w:t>
      </w:r>
    </w:p>
    <w:p w14:paraId="0CCDA7D0" w14:textId="77777777" w:rsidR="005145ED" w:rsidRPr="001B00EB" w:rsidRDefault="005145ED" w:rsidP="005145ED">
      <w:pPr>
        <w:keepNext/>
        <w:numPr>
          <w:ilvl w:val="0"/>
          <w:numId w:val="11"/>
        </w:numPr>
        <w:spacing w:line="276" w:lineRule="auto"/>
        <w:ind w:left="567" w:hanging="567"/>
        <w:outlineLvl w:val="2"/>
        <w:rPr>
          <w:b/>
          <w:caps/>
          <w:sz w:val="22"/>
          <w:highlight w:val="lightGray"/>
        </w:rPr>
      </w:pPr>
      <w:r w:rsidRPr="00FA3145">
        <w:rPr>
          <w:b/>
          <w:i/>
          <w:caps/>
          <w:sz w:val="22"/>
        </w:rPr>
        <w:br w:type="page"/>
      </w:r>
      <w:r w:rsidRPr="001B00EB">
        <w:rPr>
          <w:b/>
          <w:caps/>
          <w:sz w:val="22"/>
          <w:highlight w:val="lightGray"/>
        </w:rPr>
        <w:lastRenderedPageBreak/>
        <w:t>Informacje ogólne</w:t>
      </w:r>
    </w:p>
    <w:p w14:paraId="48AB8D8F" w14:textId="77777777" w:rsidR="005145ED" w:rsidRPr="00831794" w:rsidRDefault="005145ED" w:rsidP="005145ED">
      <w:pPr>
        <w:spacing w:line="276" w:lineRule="auto"/>
        <w:rPr>
          <w:b/>
          <w:bCs/>
          <w:sz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8"/>
        <w:gridCol w:w="2338"/>
      </w:tblGrid>
      <w:tr w:rsidR="005145ED" w:rsidRPr="00813796" w14:paraId="66B19147" w14:textId="77777777" w:rsidTr="00AD62A4">
        <w:trPr>
          <w:tblCellSpacing w:w="0" w:type="dxa"/>
        </w:trPr>
        <w:tc>
          <w:tcPr>
            <w:tcW w:w="5000" w:type="pct"/>
            <w:gridSpan w:val="3"/>
            <w:vAlign w:val="center"/>
          </w:tcPr>
          <w:p w14:paraId="78628D39" w14:textId="77777777" w:rsidR="005145ED" w:rsidRPr="00813796" w:rsidRDefault="005145ED" w:rsidP="00AD62A4">
            <w:pPr>
              <w:snapToGrid w:val="0"/>
              <w:spacing w:line="276" w:lineRule="auto"/>
              <w:rPr>
                <w:rFonts w:asciiTheme="minorHAnsi" w:hAnsiTheme="minorHAnsi" w:cstheme="minorHAnsi"/>
                <w:b/>
                <w:bCs/>
                <w:sz w:val="22"/>
                <w:szCs w:val="22"/>
              </w:rPr>
            </w:pPr>
            <w:r w:rsidRPr="00813796">
              <w:rPr>
                <w:rFonts w:asciiTheme="minorHAnsi" w:hAnsiTheme="minorHAnsi" w:cstheme="minorHAnsi"/>
                <w:b/>
                <w:bCs/>
                <w:sz w:val="22"/>
                <w:szCs w:val="22"/>
              </w:rPr>
              <w:t>Gmina Ślemień</w:t>
            </w:r>
          </w:p>
          <w:p w14:paraId="77D0C195" w14:textId="77777777" w:rsidR="005145ED" w:rsidRPr="00813796" w:rsidRDefault="005145ED" w:rsidP="00AD62A4">
            <w:pPr>
              <w:snapToGrid w:val="0"/>
              <w:spacing w:line="276" w:lineRule="auto"/>
              <w:rPr>
                <w:rFonts w:asciiTheme="minorHAnsi" w:hAnsiTheme="minorHAnsi" w:cstheme="minorHAnsi"/>
                <w:bCs/>
                <w:sz w:val="22"/>
                <w:szCs w:val="22"/>
              </w:rPr>
            </w:pPr>
            <w:r w:rsidRPr="00813796">
              <w:rPr>
                <w:rFonts w:asciiTheme="minorHAnsi" w:hAnsiTheme="minorHAnsi" w:cstheme="minorHAnsi"/>
                <w:bCs/>
                <w:iCs/>
                <w:sz w:val="22"/>
                <w:szCs w:val="22"/>
              </w:rPr>
              <w:t>ul. Krakowska 148</w:t>
            </w:r>
            <w:r w:rsidRPr="00813796">
              <w:rPr>
                <w:rFonts w:asciiTheme="minorHAnsi" w:hAnsiTheme="minorHAnsi" w:cstheme="minorHAnsi"/>
                <w:bCs/>
                <w:sz w:val="22"/>
                <w:szCs w:val="22"/>
              </w:rPr>
              <w:t xml:space="preserve"> </w:t>
            </w:r>
          </w:p>
          <w:p w14:paraId="1E9F7754" w14:textId="77777777" w:rsidR="005145ED" w:rsidRPr="00813796" w:rsidRDefault="005145ED" w:rsidP="00AD62A4">
            <w:pPr>
              <w:spacing w:line="276" w:lineRule="auto"/>
              <w:rPr>
                <w:rFonts w:asciiTheme="minorHAnsi" w:hAnsiTheme="minorHAnsi" w:cstheme="minorHAnsi"/>
                <w:b/>
                <w:bCs/>
                <w:sz w:val="22"/>
                <w:szCs w:val="22"/>
                <w:highlight w:val="yellow"/>
              </w:rPr>
            </w:pPr>
            <w:r w:rsidRPr="00813796">
              <w:rPr>
                <w:rFonts w:asciiTheme="minorHAnsi" w:hAnsiTheme="minorHAnsi" w:cstheme="minorHAnsi"/>
                <w:bCs/>
                <w:iCs/>
                <w:sz w:val="22"/>
                <w:szCs w:val="22"/>
              </w:rPr>
              <w:t>34-323 Ślemień</w:t>
            </w:r>
            <w:r w:rsidRPr="00813796">
              <w:rPr>
                <w:rFonts w:asciiTheme="minorHAnsi" w:hAnsiTheme="minorHAnsi" w:cstheme="minorHAnsi"/>
                <w:b/>
                <w:bCs/>
                <w:sz w:val="22"/>
                <w:szCs w:val="22"/>
                <w:highlight w:val="yellow"/>
              </w:rPr>
              <w:br/>
            </w:r>
            <w:r w:rsidRPr="00813796">
              <w:rPr>
                <w:rFonts w:asciiTheme="minorHAnsi" w:hAnsiTheme="minorHAnsi" w:cstheme="minorHAnsi"/>
                <w:bCs/>
                <w:sz w:val="22"/>
                <w:szCs w:val="22"/>
              </w:rPr>
              <w:t xml:space="preserve">NIP: </w:t>
            </w:r>
            <w:r w:rsidRPr="00813796">
              <w:rPr>
                <w:rFonts w:asciiTheme="minorHAnsi" w:hAnsiTheme="minorHAnsi" w:cstheme="minorHAnsi"/>
                <w:bCs/>
                <w:iCs/>
                <w:sz w:val="22"/>
                <w:szCs w:val="22"/>
              </w:rPr>
              <w:t>5532511962</w:t>
            </w:r>
            <w:r w:rsidRPr="00813796">
              <w:rPr>
                <w:rFonts w:asciiTheme="minorHAnsi" w:hAnsiTheme="minorHAnsi" w:cstheme="minorHAnsi"/>
                <w:bCs/>
                <w:sz w:val="22"/>
                <w:szCs w:val="22"/>
              </w:rPr>
              <w:br/>
              <w:t xml:space="preserve">Regon: </w:t>
            </w:r>
            <w:r w:rsidRPr="00813796">
              <w:rPr>
                <w:rFonts w:asciiTheme="minorHAnsi" w:hAnsiTheme="minorHAnsi" w:cstheme="minorHAnsi"/>
                <w:bCs/>
                <w:iCs/>
                <w:sz w:val="22"/>
                <w:szCs w:val="22"/>
              </w:rPr>
              <w:t>072182700</w:t>
            </w:r>
            <w:r w:rsidRPr="00813796">
              <w:rPr>
                <w:rFonts w:asciiTheme="minorHAnsi" w:hAnsiTheme="minorHAnsi" w:cstheme="minorHAnsi"/>
                <w:b/>
                <w:bCs/>
                <w:sz w:val="22"/>
                <w:szCs w:val="22"/>
              </w:rPr>
              <w:t xml:space="preserve"> </w:t>
            </w:r>
          </w:p>
        </w:tc>
      </w:tr>
      <w:tr w:rsidR="005145ED" w:rsidRPr="00813796" w14:paraId="29C8A5D1" w14:textId="77777777" w:rsidTr="00AD62A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51F40BC" w14:textId="77777777" w:rsidR="005145ED" w:rsidRPr="00813796" w:rsidRDefault="005145ED" w:rsidP="00AD62A4">
            <w:pPr>
              <w:spacing w:line="276" w:lineRule="auto"/>
              <w:rPr>
                <w:rFonts w:asciiTheme="minorHAnsi" w:hAnsiTheme="minorHAnsi" w:cstheme="minorHAnsi"/>
                <w:sz w:val="22"/>
                <w:szCs w:val="22"/>
              </w:rPr>
            </w:pPr>
            <w:r w:rsidRPr="00813796">
              <w:rPr>
                <w:rFonts w:asciiTheme="minorHAnsi" w:hAnsiTheme="minorHAnsi" w:cstheme="minorHAnsi"/>
                <w:sz w:val="22"/>
                <w:szCs w:val="22"/>
              </w:rPr>
              <w:t>Telefon</w:t>
            </w:r>
          </w:p>
        </w:tc>
        <w:tc>
          <w:tcPr>
            <w:tcW w:w="0" w:type="auto"/>
            <w:vAlign w:val="center"/>
            <w:hideMark/>
          </w:tcPr>
          <w:p w14:paraId="5B03545F" w14:textId="77777777" w:rsidR="005145ED" w:rsidRPr="00813796" w:rsidRDefault="005145ED" w:rsidP="00AD62A4">
            <w:pPr>
              <w:spacing w:line="276" w:lineRule="auto"/>
              <w:ind w:left="130" w:hanging="18"/>
              <w:rPr>
                <w:rFonts w:asciiTheme="minorHAnsi" w:hAnsiTheme="minorHAnsi" w:cstheme="minorHAnsi"/>
                <w:sz w:val="22"/>
                <w:szCs w:val="22"/>
              </w:rPr>
            </w:pPr>
            <w:r w:rsidRPr="00813796">
              <w:rPr>
                <w:rFonts w:asciiTheme="minorHAnsi" w:hAnsiTheme="minorHAnsi" w:cstheme="minorHAnsi"/>
                <w:bCs/>
                <w:sz w:val="22"/>
                <w:szCs w:val="22"/>
              </w:rPr>
              <w:t>+48 (33) 865 40 98</w:t>
            </w:r>
          </w:p>
        </w:tc>
      </w:tr>
      <w:tr w:rsidR="005145ED" w:rsidRPr="00813796" w14:paraId="48787E62" w14:textId="77777777" w:rsidTr="00AD62A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18E0C95" w14:textId="77777777" w:rsidR="005145ED" w:rsidRPr="00813796" w:rsidRDefault="005145ED" w:rsidP="00AD62A4">
            <w:pPr>
              <w:spacing w:line="276" w:lineRule="auto"/>
              <w:rPr>
                <w:rFonts w:asciiTheme="minorHAnsi" w:hAnsiTheme="minorHAnsi" w:cstheme="minorHAnsi"/>
                <w:sz w:val="22"/>
                <w:szCs w:val="22"/>
              </w:rPr>
            </w:pPr>
            <w:r w:rsidRPr="00813796">
              <w:rPr>
                <w:rFonts w:asciiTheme="minorHAnsi" w:hAnsiTheme="minorHAnsi" w:cstheme="minorHAnsi"/>
                <w:sz w:val="22"/>
                <w:szCs w:val="22"/>
              </w:rPr>
              <w:t>Fax</w:t>
            </w:r>
          </w:p>
        </w:tc>
        <w:tc>
          <w:tcPr>
            <w:tcW w:w="0" w:type="auto"/>
            <w:vAlign w:val="center"/>
            <w:hideMark/>
          </w:tcPr>
          <w:p w14:paraId="118578D0" w14:textId="77777777" w:rsidR="005145ED" w:rsidRPr="00813796" w:rsidRDefault="005145ED" w:rsidP="00AD62A4">
            <w:pPr>
              <w:spacing w:line="276" w:lineRule="auto"/>
              <w:ind w:left="130" w:hanging="18"/>
              <w:rPr>
                <w:rFonts w:asciiTheme="minorHAnsi" w:hAnsiTheme="minorHAnsi" w:cstheme="minorHAnsi"/>
                <w:sz w:val="22"/>
                <w:szCs w:val="22"/>
              </w:rPr>
            </w:pPr>
            <w:r w:rsidRPr="00813796">
              <w:rPr>
                <w:rFonts w:asciiTheme="minorHAnsi" w:hAnsiTheme="minorHAnsi" w:cstheme="minorHAnsi"/>
                <w:bCs/>
                <w:sz w:val="22"/>
                <w:szCs w:val="22"/>
              </w:rPr>
              <w:t>+48 (33) 865 40 98</w:t>
            </w:r>
          </w:p>
        </w:tc>
      </w:tr>
      <w:tr w:rsidR="005145ED" w:rsidRPr="00813796" w14:paraId="35FC12AB" w14:textId="77777777" w:rsidTr="00AD62A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51953FA1" w14:textId="77777777" w:rsidR="005145ED" w:rsidRPr="00813796" w:rsidRDefault="005145ED" w:rsidP="00AD62A4">
            <w:pPr>
              <w:spacing w:line="276" w:lineRule="auto"/>
              <w:rPr>
                <w:rFonts w:asciiTheme="minorHAnsi" w:hAnsiTheme="minorHAnsi" w:cstheme="minorHAnsi"/>
                <w:sz w:val="22"/>
                <w:szCs w:val="22"/>
              </w:rPr>
            </w:pPr>
            <w:r w:rsidRPr="00813796">
              <w:rPr>
                <w:rFonts w:asciiTheme="minorHAnsi" w:hAnsiTheme="minorHAnsi" w:cstheme="minorHAnsi"/>
                <w:sz w:val="22"/>
                <w:szCs w:val="22"/>
              </w:rPr>
              <w:t>E-Mail</w:t>
            </w:r>
          </w:p>
        </w:tc>
        <w:tc>
          <w:tcPr>
            <w:tcW w:w="0" w:type="auto"/>
            <w:vAlign w:val="center"/>
            <w:hideMark/>
          </w:tcPr>
          <w:p w14:paraId="65B6EF02" w14:textId="0B476E45" w:rsidR="005145ED" w:rsidRPr="00813796" w:rsidRDefault="00E54657" w:rsidP="00AD62A4">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sekretariat</w:t>
            </w:r>
            <w:r w:rsidR="005145ED" w:rsidRPr="00813796">
              <w:rPr>
                <w:rFonts w:asciiTheme="minorHAnsi" w:hAnsiTheme="minorHAnsi" w:cstheme="minorHAnsi"/>
                <w:bCs/>
                <w:sz w:val="22"/>
                <w:szCs w:val="22"/>
                <w:lang w:val="en-US"/>
              </w:rPr>
              <w:t>@slemien.pl</w:t>
            </w:r>
          </w:p>
        </w:tc>
      </w:tr>
      <w:tr w:rsidR="005145ED" w:rsidRPr="00813796" w14:paraId="0E72575D" w14:textId="77777777" w:rsidTr="00AD62A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2264F607" w14:textId="77777777" w:rsidR="005145ED" w:rsidRPr="00813796" w:rsidRDefault="005145ED" w:rsidP="00AD62A4">
            <w:pPr>
              <w:spacing w:line="276" w:lineRule="auto"/>
              <w:rPr>
                <w:rFonts w:asciiTheme="minorHAnsi" w:hAnsiTheme="minorHAnsi" w:cstheme="minorHAnsi"/>
                <w:sz w:val="22"/>
                <w:szCs w:val="22"/>
              </w:rPr>
            </w:pPr>
            <w:r w:rsidRPr="00813796">
              <w:rPr>
                <w:rFonts w:asciiTheme="minorHAnsi" w:hAnsiTheme="minorHAnsi" w:cstheme="minorHAnsi"/>
                <w:sz w:val="22"/>
                <w:szCs w:val="22"/>
              </w:rPr>
              <w:t>Strona WWW</w:t>
            </w:r>
          </w:p>
        </w:tc>
        <w:tc>
          <w:tcPr>
            <w:tcW w:w="0" w:type="auto"/>
            <w:vAlign w:val="center"/>
            <w:hideMark/>
          </w:tcPr>
          <w:p w14:paraId="163F1E19" w14:textId="77777777" w:rsidR="005145ED" w:rsidRPr="00813796" w:rsidRDefault="005145ED" w:rsidP="00AD62A4">
            <w:pPr>
              <w:spacing w:line="276" w:lineRule="auto"/>
              <w:ind w:left="130" w:hanging="18"/>
              <w:rPr>
                <w:rFonts w:asciiTheme="minorHAnsi" w:hAnsiTheme="minorHAnsi" w:cstheme="minorHAnsi"/>
                <w:sz w:val="22"/>
                <w:szCs w:val="22"/>
              </w:rPr>
            </w:pPr>
            <w:r w:rsidRPr="00813796">
              <w:rPr>
                <w:rFonts w:asciiTheme="minorHAnsi" w:hAnsiTheme="minorHAnsi" w:cstheme="minorHAnsi"/>
                <w:sz w:val="22"/>
                <w:szCs w:val="22"/>
              </w:rPr>
              <w:t>https://www.slemien.pl http://ugslemien.bip.org.pl</w:t>
            </w:r>
          </w:p>
        </w:tc>
      </w:tr>
      <w:tr w:rsidR="005145ED" w:rsidRPr="00813796" w14:paraId="70B0AB25" w14:textId="77777777" w:rsidTr="00AD62A4">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tcPr>
          <w:p w14:paraId="538E39B0" w14:textId="77777777" w:rsidR="005145ED" w:rsidRPr="00813796" w:rsidRDefault="005145ED" w:rsidP="00AD62A4">
            <w:pPr>
              <w:spacing w:line="276" w:lineRule="auto"/>
              <w:rPr>
                <w:rFonts w:asciiTheme="minorHAnsi" w:hAnsiTheme="minorHAnsi" w:cstheme="minorHAnsi"/>
                <w:sz w:val="22"/>
                <w:szCs w:val="22"/>
              </w:rPr>
            </w:pPr>
            <w:r w:rsidRPr="00813796">
              <w:rPr>
                <w:rFonts w:asciiTheme="minorHAnsi" w:hAnsiTheme="minorHAnsi" w:cstheme="minorHAnsi"/>
                <w:iCs/>
                <w:sz w:val="22"/>
                <w:szCs w:val="22"/>
              </w:rPr>
              <w:t xml:space="preserve">Adres elektronicznej skrzynki podawczej (ESP) na </w:t>
            </w:r>
            <w:proofErr w:type="spellStart"/>
            <w:r w:rsidRPr="00813796">
              <w:rPr>
                <w:rFonts w:asciiTheme="minorHAnsi" w:hAnsiTheme="minorHAnsi" w:cstheme="minorHAnsi"/>
                <w:iCs/>
                <w:sz w:val="22"/>
                <w:szCs w:val="22"/>
              </w:rPr>
              <w:t>ePUAP</w:t>
            </w:r>
            <w:proofErr w:type="spellEnd"/>
            <w:r w:rsidRPr="00813796">
              <w:rPr>
                <w:rFonts w:asciiTheme="minorHAnsi" w:hAnsiTheme="minorHAnsi" w:cstheme="minorHAnsi"/>
                <w:iCs/>
                <w:sz w:val="22"/>
                <w:szCs w:val="22"/>
              </w:rPr>
              <w:t>:</w:t>
            </w:r>
          </w:p>
        </w:tc>
        <w:tc>
          <w:tcPr>
            <w:tcW w:w="0" w:type="auto"/>
            <w:vAlign w:val="center"/>
          </w:tcPr>
          <w:p w14:paraId="124809E7" w14:textId="77777777" w:rsidR="005145ED" w:rsidRPr="00813796" w:rsidRDefault="005145ED" w:rsidP="00AD62A4">
            <w:pPr>
              <w:spacing w:line="276" w:lineRule="auto"/>
              <w:ind w:left="130" w:hanging="18"/>
              <w:rPr>
                <w:rFonts w:asciiTheme="minorHAnsi" w:hAnsiTheme="minorHAnsi" w:cstheme="minorHAnsi"/>
                <w:sz w:val="22"/>
                <w:szCs w:val="22"/>
              </w:rPr>
            </w:pPr>
            <w:r w:rsidRPr="00813796">
              <w:rPr>
                <w:rFonts w:asciiTheme="minorHAnsi" w:hAnsiTheme="minorHAnsi" w:cstheme="minorHAnsi"/>
                <w:sz w:val="22"/>
                <w:szCs w:val="22"/>
              </w:rPr>
              <w:t>Urząd Gminy Ślemień</w:t>
            </w:r>
            <w:r w:rsidRPr="00813796">
              <w:rPr>
                <w:rFonts w:asciiTheme="minorHAnsi" w:hAnsiTheme="minorHAnsi" w:cstheme="minorHAnsi"/>
                <w:b/>
                <w:sz w:val="22"/>
                <w:szCs w:val="22"/>
              </w:rPr>
              <w:t xml:space="preserve"> </w:t>
            </w:r>
            <w:r w:rsidRPr="00813796">
              <w:rPr>
                <w:rFonts w:asciiTheme="minorHAnsi" w:hAnsiTheme="minorHAnsi" w:cstheme="minorHAnsi"/>
                <w:sz w:val="22"/>
                <w:szCs w:val="22"/>
              </w:rPr>
              <w:t>/ 1gx3d23ag6</w:t>
            </w:r>
          </w:p>
        </w:tc>
      </w:tr>
    </w:tbl>
    <w:p w14:paraId="44A2AE8A" w14:textId="77777777" w:rsidR="005145ED" w:rsidRPr="00813796" w:rsidRDefault="005145ED" w:rsidP="005145ED">
      <w:pPr>
        <w:tabs>
          <w:tab w:val="left" w:pos="567"/>
        </w:tabs>
        <w:spacing w:line="276" w:lineRule="auto"/>
        <w:ind w:right="1"/>
        <w:jc w:val="both"/>
        <w:rPr>
          <w:rFonts w:asciiTheme="minorHAnsi" w:hAnsiTheme="minorHAnsi" w:cstheme="minorHAnsi"/>
          <w:sz w:val="22"/>
          <w:szCs w:val="22"/>
        </w:rPr>
      </w:pPr>
    </w:p>
    <w:p w14:paraId="300EC6F7" w14:textId="77777777" w:rsidR="005145ED" w:rsidRPr="00813796" w:rsidRDefault="005145ED" w:rsidP="005145ED">
      <w:pPr>
        <w:tabs>
          <w:tab w:val="left" w:pos="567"/>
        </w:tabs>
        <w:spacing w:line="276" w:lineRule="auto"/>
        <w:ind w:right="1"/>
        <w:jc w:val="both"/>
        <w:rPr>
          <w:rFonts w:asciiTheme="minorHAnsi" w:hAnsiTheme="minorHAnsi" w:cstheme="minorHAnsi"/>
          <w:sz w:val="22"/>
          <w:szCs w:val="22"/>
        </w:rPr>
      </w:pPr>
      <w:r w:rsidRPr="00813796">
        <w:rPr>
          <w:rFonts w:asciiTheme="minorHAnsi" w:hAnsiTheme="minorHAnsi" w:cstheme="minorHAnsi"/>
          <w:sz w:val="22"/>
          <w:szCs w:val="22"/>
        </w:rPr>
        <w:t>zwana dalej „Zamawiającym”</w:t>
      </w:r>
    </w:p>
    <w:p w14:paraId="41F3BB9C" w14:textId="77777777" w:rsidR="005145ED" w:rsidRPr="00813796" w:rsidRDefault="005145ED" w:rsidP="005145ED">
      <w:pPr>
        <w:spacing w:line="276" w:lineRule="auto"/>
        <w:jc w:val="both"/>
        <w:rPr>
          <w:rFonts w:asciiTheme="minorHAnsi" w:hAnsiTheme="minorHAnsi" w:cstheme="minorHAnsi"/>
          <w:iCs/>
          <w:sz w:val="22"/>
          <w:szCs w:val="22"/>
        </w:rPr>
      </w:pPr>
    </w:p>
    <w:p w14:paraId="3E712D42" w14:textId="4256DADA" w:rsidR="005145ED" w:rsidRPr="005145ED" w:rsidRDefault="005145ED" w:rsidP="005145ED">
      <w:pPr>
        <w:spacing w:line="276" w:lineRule="auto"/>
        <w:jc w:val="both"/>
        <w:rPr>
          <w:rFonts w:asciiTheme="minorHAnsi" w:hAnsiTheme="minorHAnsi" w:cstheme="minorHAnsi"/>
          <w:color w:val="EE0000"/>
          <w:sz w:val="22"/>
          <w:szCs w:val="22"/>
        </w:rPr>
      </w:pPr>
      <w:r w:rsidRPr="001E406F">
        <w:rPr>
          <w:rFonts w:asciiTheme="minorHAnsi" w:hAnsiTheme="minorHAnsi" w:cstheme="minorHAnsi"/>
          <w:iCs/>
          <w:sz w:val="22"/>
          <w:szCs w:val="22"/>
        </w:rPr>
        <w:t>Adres strony internetowej prowadzonego postępowania:</w:t>
      </w:r>
      <w:r w:rsidRPr="001E406F">
        <w:rPr>
          <w:rFonts w:asciiTheme="minorHAnsi" w:hAnsiTheme="minorHAnsi" w:cstheme="minorHAnsi"/>
          <w:iCs/>
          <w:color w:val="FF0000"/>
          <w:sz w:val="22"/>
          <w:szCs w:val="22"/>
        </w:rPr>
        <w:t xml:space="preserve"> </w:t>
      </w:r>
      <w:r w:rsidRPr="001E406F">
        <w:rPr>
          <w:rFonts w:asciiTheme="minorHAnsi" w:hAnsiTheme="minorHAnsi" w:cstheme="minorHAnsi"/>
          <w:b/>
          <w:sz w:val="22"/>
          <w:szCs w:val="22"/>
        </w:rPr>
        <w:t>https://ezamowienia.gov.pl/pl/</w:t>
      </w:r>
      <w:r w:rsidRPr="001E406F">
        <w:rPr>
          <w:rFonts w:asciiTheme="minorHAnsi" w:eastAsia="Calibri" w:hAnsiTheme="minorHAnsi" w:cstheme="minorHAnsi"/>
          <w:sz w:val="22"/>
          <w:szCs w:val="22"/>
          <w:lang w:eastAsia="en-US"/>
        </w:rPr>
        <w:t>mp-client/search/list/</w:t>
      </w:r>
      <w:r w:rsidR="009D7972" w:rsidRPr="009D7972">
        <w:rPr>
          <w:rFonts w:asciiTheme="minorHAnsi" w:eastAsia="Calibri" w:hAnsiTheme="minorHAnsi" w:cstheme="minorHAnsi"/>
          <w:sz w:val="22"/>
          <w:szCs w:val="22"/>
          <w:lang w:eastAsia="en-US"/>
        </w:rPr>
        <w:t>ocds-148610-b7e97026-5ce1-43ee-9fe6-58d682e8e4f2</w:t>
      </w:r>
    </w:p>
    <w:p w14:paraId="16E211CC" w14:textId="77777777" w:rsidR="005145ED" w:rsidRPr="00813796" w:rsidRDefault="005145ED" w:rsidP="005145ED">
      <w:pPr>
        <w:spacing w:line="276" w:lineRule="auto"/>
        <w:jc w:val="both"/>
        <w:rPr>
          <w:rFonts w:asciiTheme="minorHAnsi" w:hAnsiTheme="minorHAnsi" w:cstheme="minorHAnsi"/>
          <w:iCs/>
          <w:color w:val="FF0000"/>
          <w:sz w:val="22"/>
          <w:szCs w:val="22"/>
        </w:rPr>
      </w:pPr>
    </w:p>
    <w:p w14:paraId="79D18A42" w14:textId="0679C627" w:rsidR="005145ED" w:rsidRPr="00813796" w:rsidRDefault="005145ED" w:rsidP="005145ED">
      <w:pPr>
        <w:spacing w:line="276" w:lineRule="auto"/>
        <w:jc w:val="both"/>
        <w:rPr>
          <w:rFonts w:asciiTheme="minorHAnsi" w:hAnsiTheme="minorHAnsi" w:cstheme="minorHAnsi"/>
          <w:sz w:val="22"/>
          <w:szCs w:val="22"/>
        </w:rPr>
      </w:pPr>
      <w:r w:rsidRPr="00813796">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hyperlink r:id="rId8" w:history="1">
        <w:r w:rsidRPr="001E406F">
          <w:rPr>
            <w:rStyle w:val="Hipercze"/>
            <w:rFonts w:asciiTheme="minorHAnsi" w:hAnsiTheme="minorHAnsi" w:cstheme="minorHAnsi"/>
            <w:b/>
          </w:rPr>
          <w:t>https://ezamowienia.gov.pl/pl/</w:t>
        </w:r>
        <w:r w:rsidRPr="001E406F">
          <w:rPr>
            <w:rStyle w:val="Hipercze"/>
            <w:rFonts w:asciiTheme="minorHAnsi" w:eastAsia="Calibri" w:hAnsiTheme="minorHAnsi" w:cstheme="minorHAnsi"/>
            <w:lang w:eastAsia="en-US"/>
          </w:rPr>
          <w:t>mp-client/search/list/</w:t>
        </w:r>
      </w:hyperlink>
      <w:r w:rsidR="009D7972" w:rsidRPr="009D7972">
        <w:t>ocds-148610-b7e97026-5ce1-43ee-9fe6-58d682e8e4f2</w:t>
      </w:r>
      <w:r w:rsidRPr="005145ED">
        <w:rPr>
          <w:rFonts w:asciiTheme="minorHAnsi" w:hAnsiTheme="minorHAnsi" w:cstheme="minorHAnsi"/>
          <w:color w:val="EE0000"/>
          <w:sz w:val="22"/>
          <w:szCs w:val="22"/>
        </w:rPr>
        <w:t xml:space="preserve"> </w:t>
      </w:r>
    </w:p>
    <w:p w14:paraId="76B20D4B" w14:textId="77777777" w:rsidR="005145ED" w:rsidRPr="00813796" w:rsidRDefault="005145ED" w:rsidP="005145ED">
      <w:pPr>
        <w:spacing w:line="276" w:lineRule="auto"/>
        <w:jc w:val="both"/>
        <w:rPr>
          <w:rFonts w:asciiTheme="minorHAnsi" w:hAnsiTheme="minorHAnsi" w:cstheme="minorHAnsi"/>
          <w:sz w:val="22"/>
          <w:szCs w:val="22"/>
        </w:rPr>
      </w:pPr>
      <w:r w:rsidRPr="00813796">
        <w:rPr>
          <w:rFonts w:asciiTheme="minorHAnsi" w:hAnsiTheme="minorHAnsi" w:cstheme="minorHAnsi"/>
          <w:b/>
          <w:sz w:val="22"/>
          <w:szCs w:val="22"/>
        </w:rPr>
        <w:t>https://ugslemien.bip.org.pl/przetargi/index/id/1</w:t>
      </w:r>
    </w:p>
    <w:p w14:paraId="27B4F840" w14:textId="77777777" w:rsidR="005145ED" w:rsidRPr="00813796" w:rsidRDefault="005145ED" w:rsidP="005145ED">
      <w:pPr>
        <w:tabs>
          <w:tab w:val="left" w:pos="142"/>
        </w:tabs>
        <w:spacing w:line="276" w:lineRule="auto"/>
        <w:jc w:val="both"/>
        <w:rPr>
          <w:rFonts w:asciiTheme="minorHAnsi" w:hAnsiTheme="minorHAnsi" w:cstheme="minorHAnsi"/>
          <w:b/>
          <w:bCs/>
          <w:color w:val="FF0000"/>
          <w:sz w:val="22"/>
          <w:szCs w:val="22"/>
        </w:rPr>
      </w:pPr>
    </w:p>
    <w:p w14:paraId="64A4686B" w14:textId="77777777" w:rsidR="005145ED" w:rsidRPr="00813796" w:rsidRDefault="005145ED" w:rsidP="005145ED">
      <w:pPr>
        <w:tabs>
          <w:tab w:val="left" w:pos="142"/>
        </w:tabs>
        <w:spacing w:line="276" w:lineRule="auto"/>
        <w:jc w:val="both"/>
        <w:rPr>
          <w:rFonts w:asciiTheme="minorHAnsi" w:hAnsiTheme="minorHAnsi" w:cstheme="minorHAnsi"/>
          <w:b/>
          <w:bCs/>
          <w:sz w:val="22"/>
          <w:szCs w:val="22"/>
        </w:rPr>
      </w:pPr>
      <w:r w:rsidRPr="00813796">
        <w:rPr>
          <w:rFonts w:asciiTheme="minorHAnsi" w:hAnsiTheme="minorHAnsi" w:cstheme="minorHAnsi"/>
          <w:b/>
          <w:bCs/>
          <w:sz w:val="22"/>
          <w:szCs w:val="22"/>
        </w:rPr>
        <w:t>Wspólny Słownik Zamówień (CPV):</w:t>
      </w:r>
      <w:r w:rsidRPr="00813796">
        <w:rPr>
          <w:rFonts w:asciiTheme="minorHAnsi" w:hAnsiTheme="minorHAnsi" w:cstheme="minorHAnsi"/>
          <w:bCs/>
          <w:sz w:val="22"/>
          <w:szCs w:val="22"/>
        </w:rPr>
        <w:tab/>
      </w:r>
      <w:r w:rsidRPr="00813796">
        <w:rPr>
          <w:rFonts w:asciiTheme="minorHAnsi" w:hAnsiTheme="minorHAnsi" w:cstheme="minorHAnsi"/>
          <w:bCs/>
          <w:sz w:val="22"/>
          <w:szCs w:val="22"/>
        </w:rPr>
        <w:tab/>
      </w:r>
    </w:p>
    <w:p w14:paraId="1246C16B" w14:textId="01F2F4FA" w:rsidR="005145ED" w:rsidRDefault="009E65F8" w:rsidP="005145ED">
      <w:pPr>
        <w:pStyle w:val="Default"/>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45233142-6 -  Roboty w zakresie naprawy dróg </w:t>
      </w:r>
    </w:p>
    <w:p w14:paraId="570C9890" w14:textId="77777777" w:rsidR="00B0265A" w:rsidRPr="00031461" w:rsidRDefault="00B0265A" w:rsidP="00B0265A">
      <w:pPr>
        <w:tabs>
          <w:tab w:val="left" w:pos="142"/>
        </w:tabs>
        <w:spacing w:line="276" w:lineRule="auto"/>
        <w:jc w:val="both"/>
        <w:rPr>
          <w:rFonts w:asciiTheme="minorHAnsi" w:hAnsiTheme="minorHAnsi" w:cstheme="minorHAnsi"/>
          <w:b/>
          <w:sz w:val="22"/>
          <w:szCs w:val="22"/>
        </w:rPr>
      </w:pPr>
      <w:r w:rsidRPr="00031461">
        <w:rPr>
          <w:rFonts w:asciiTheme="minorHAnsi" w:hAnsiTheme="minorHAnsi" w:cstheme="minorHAnsi"/>
          <w:b/>
          <w:sz w:val="22"/>
          <w:szCs w:val="22"/>
        </w:rPr>
        <w:t>45233220-7 – Roboty w zakresie nawierzchni dróg</w:t>
      </w:r>
    </w:p>
    <w:p w14:paraId="23A74DF1" w14:textId="77777777" w:rsidR="00B0265A" w:rsidRPr="00031461" w:rsidRDefault="00B0265A" w:rsidP="00B0265A">
      <w:pPr>
        <w:tabs>
          <w:tab w:val="left" w:pos="142"/>
        </w:tabs>
        <w:spacing w:line="276" w:lineRule="auto"/>
        <w:jc w:val="both"/>
        <w:rPr>
          <w:rFonts w:asciiTheme="minorHAnsi" w:hAnsiTheme="minorHAnsi" w:cstheme="minorHAnsi"/>
          <w:b/>
          <w:sz w:val="22"/>
          <w:szCs w:val="22"/>
        </w:rPr>
      </w:pPr>
      <w:r w:rsidRPr="00031461">
        <w:rPr>
          <w:rFonts w:asciiTheme="minorHAnsi" w:hAnsiTheme="minorHAnsi" w:cstheme="minorHAnsi"/>
          <w:b/>
          <w:sz w:val="22"/>
          <w:szCs w:val="22"/>
        </w:rPr>
        <w:t>45233120-6 – Roboty w zakresie budowy dróg</w:t>
      </w:r>
    </w:p>
    <w:p w14:paraId="544A4CF2" w14:textId="77777777" w:rsidR="005145ED" w:rsidRPr="00813796" w:rsidRDefault="005145ED" w:rsidP="005145ED">
      <w:pPr>
        <w:tabs>
          <w:tab w:val="left" w:pos="142"/>
        </w:tabs>
        <w:spacing w:line="276" w:lineRule="auto"/>
        <w:jc w:val="both"/>
        <w:rPr>
          <w:rFonts w:asciiTheme="minorHAnsi" w:hAnsiTheme="minorHAnsi" w:cstheme="minorHAnsi"/>
          <w:bCs/>
          <w:sz w:val="22"/>
          <w:szCs w:val="22"/>
        </w:rPr>
      </w:pPr>
    </w:p>
    <w:p w14:paraId="4176CDD6" w14:textId="477663DD"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Postępowanie o udzielenie zamówienia publicznego prowadzone jest w trybie podstawowym bez przeprowadzania negocjacji, na podstawie art. 275 pkt 1 ustawy z 11 września 2019 r. Prawo zamówień publicznych (</w:t>
      </w:r>
      <w:bookmarkStart w:id="0" w:name="_Hlk116643094"/>
      <w:proofErr w:type="spellStart"/>
      <w:r w:rsidRPr="00527625">
        <w:rPr>
          <w:rFonts w:asciiTheme="minorHAnsi" w:hAnsiTheme="minorHAnsi" w:cstheme="minorHAnsi"/>
          <w:sz w:val="22"/>
          <w:szCs w:val="22"/>
        </w:rPr>
        <w:t>t.j</w:t>
      </w:r>
      <w:proofErr w:type="spellEnd"/>
      <w:r w:rsidRPr="00527625">
        <w:rPr>
          <w:rFonts w:asciiTheme="minorHAnsi" w:hAnsiTheme="minorHAnsi" w:cstheme="minorHAnsi"/>
          <w:sz w:val="22"/>
          <w:szCs w:val="22"/>
        </w:rPr>
        <w:t xml:space="preserve">. Dz. U. z 2024 r. poz. 1320 z </w:t>
      </w:r>
      <w:proofErr w:type="spellStart"/>
      <w:r w:rsidRPr="00527625">
        <w:rPr>
          <w:rFonts w:asciiTheme="minorHAnsi" w:hAnsiTheme="minorHAnsi" w:cstheme="minorHAnsi"/>
          <w:sz w:val="22"/>
          <w:szCs w:val="22"/>
        </w:rPr>
        <w:t>późn</w:t>
      </w:r>
      <w:proofErr w:type="spellEnd"/>
      <w:r w:rsidRPr="00527625">
        <w:rPr>
          <w:rFonts w:asciiTheme="minorHAnsi" w:hAnsiTheme="minorHAnsi" w:cstheme="minorHAnsi"/>
          <w:sz w:val="22"/>
          <w:szCs w:val="22"/>
        </w:rPr>
        <w:t>. zm.</w:t>
      </w:r>
      <w:bookmarkEnd w:id="0"/>
      <w:r w:rsidRPr="00527625">
        <w:rPr>
          <w:rFonts w:asciiTheme="minorHAnsi" w:hAnsiTheme="minorHAnsi" w:cstheme="minorHAnsi"/>
          <w:sz w:val="22"/>
          <w:szCs w:val="22"/>
        </w:rPr>
        <w:t xml:space="preserve">) – zwanej dalej „ustawą </w:t>
      </w:r>
      <w:proofErr w:type="spellStart"/>
      <w:r w:rsidRPr="00527625">
        <w:rPr>
          <w:rFonts w:asciiTheme="minorHAnsi" w:hAnsiTheme="minorHAnsi" w:cstheme="minorHAnsi"/>
          <w:sz w:val="22"/>
          <w:szCs w:val="22"/>
        </w:rPr>
        <w:t>Pzp</w:t>
      </w:r>
      <w:proofErr w:type="spellEnd"/>
      <w:r w:rsidRPr="00527625">
        <w:rPr>
          <w:rFonts w:asciiTheme="minorHAnsi" w:hAnsiTheme="minorHAnsi" w:cstheme="minorHAnsi"/>
          <w:sz w:val="22"/>
          <w:szCs w:val="22"/>
        </w:rPr>
        <w:t xml:space="preserve">”, o wartości szacunkowej </w:t>
      </w:r>
      <w:r w:rsidRPr="00527625">
        <w:rPr>
          <w:rFonts w:asciiTheme="minorHAnsi" w:hAnsiTheme="minorHAnsi" w:cstheme="minorHAnsi"/>
          <w:b/>
          <w:sz w:val="22"/>
          <w:szCs w:val="22"/>
        </w:rPr>
        <w:t xml:space="preserve">poniżej </w:t>
      </w:r>
      <w:r w:rsidRPr="00527625">
        <w:rPr>
          <w:rFonts w:asciiTheme="minorHAnsi" w:hAnsiTheme="minorHAnsi" w:cstheme="minorHAnsi"/>
          <w:b/>
          <w:bCs/>
          <w:sz w:val="22"/>
          <w:szCs w:val="22"/>
        </w:rPr>
        <w:t>progów unijnych</w:t>
      </w:r>
      <w:r w:rsidRPr="00527625">
        <w:rPr>
          <w:rFonts w:asciiTheme="minorHAnsi" w:hAnsiTheme="minorHAnsi" w:cstheme="minorHAnsi"/>
          <w:sz w:val="22"/>
          <w:szCs w:val="22"/>
        </w:rPr>
        <w:t xml:space="preserve">, określonych na podstawie art. 3 ustawy </w:t>
      </w:r>
      <w:proofErr w:type="spellStart"/>
      <w:r w:rsidRPr="00527625">
        <w:rPr>
          <w:rFonts w:asciiTheme="minorHAnsi" w:hAnsiTheme="minorHAnsi" w:cstheme="minorHAnsi"/>
          <w:sz w:val="22"/>
          <w:szCs w:val="22"/>
        </w:rPr>
        <w:t>Pzp</w:t>
      </w:r>
      <w:proofErr w:type="spellEnd"/>
      <w:r w:rsidRPr="00527625">
        <w:rPr>
          <w:rFonts w:asciiTheme="minorHAnsi" w:hAnsiTheme="minorHAnsi" w:cstheme="minorHAnsi"/>
          <w:sz w:val="22"/>
          <w:szCs w:val="22"/>
        </w:rPr>
        <w:t>.</w:t>
      </w:r>
    </w:p>
    <w:p w14:paraId="3112740F" w14:textId="54A2B1F3" w:rsidR="00B0265A" w:rsidRPr="00527625" w:rsidRDefault="00B0265A"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 xml:space="preserve">Zamawiający informuje, że zadanie </w:t>
      </w:r>
      <w:r w:rsidR="00652EE7" w:rsidRPr="00527625">
        <w:rPr>
          <w:rFonts w:asciiTheme="minorHAnsi" w:hAnsiTheme="minorHAnsi" w:cstheme="minorHAnsi"/>
          <w:sz w:val="22"/>
          <w:szCs w:val="22"/>
        </w:rPr>
        <w:t xml:space="preserve">jest realizowane na podstawie Umowy w sprawie pomocy finansowej udzielonej Gminie Ślemień przez Województwo Śląskie. </w:t>
      </w:r>
    </w:p>
    <w:p w14:paraId="30E5BD1C"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zamierza ustanawiać dynamicznego systemu zakupów.</w:t>
      </w:r>
    </w:p>
    <w:p w14:paraId="78001327"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przewiduje się zawarcia umowy ramowej.</w:t>
      </w:r>
    </w:p>
    <w:p w14:paraId="35EBB3AF"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 xml:space="preserve">Zamawiający nie przewiduje zwrotu kosztów udziału w postępowaniu, poza wyjątkami przewidzianymi ustawą </w:t>
      </w:r>
      <w:proofErr w:type="spellStart"/>
      <w:r w:rsidRPr="00527625">
        <w:rPr>
          <w:rFonts w:asciiTheme="minorHAnsi" w:hAnsiTheme="minorHAnsi" w:cstheme="minorHAnsi"/>
          <w:sz w:val="22"/>
          <w:szCs w:val="22"/>
        </w:rPr>
        <w:t>Pzp</w:t>
      </w:r>
      <w:proofErr w:type="spellEnd"/>
      <w:r w:rsidRPr="00527625">
        <w:rPr>
          <w:rFonts w:asciiTheme="minorHAnsi" w:hAnsiTheme="minorHAnsi" w:cstheme="minorHAnsi"/>
          <w:sz w:val="22"/>
          <w:szCs w:val="22"/>
        </w:rPr>
        <w:t>. Wykonawca ponosi wszelkie koszty udziału w postępowaniu, w tym koszty przygotowania oferty.</w:t>
      </w:r>
    </w:p>
    <w:p w14:paraId="2E59056F"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 xml:space="preserve">Zamawiający nie ogranicza się możliwości ubiegania się o udzielenie zamówienia wyłącznie przez Wykonawców, o których mowa w art. 94 ustawy </w:t>
      </w:r>
      <w:proofErr w:type="spellStart"/>
      <w:r w:rsidRPr="00527625">
        <w:rPr>
          <w:rFonts w:asciiTheme="minorHAnsi" w:hAnsiTheme="minorHAnsi" w:cstheme="minorHAnsi"/>
          <w:sz w:val="22"/>
          <w:szCs w:val="22"/>
        </w:rPr>
        <w:t>Pzp</w:t>
      </w:r>
      <w:proofErr w:type="spellEnd"/>
      <w:r w:rsidRPr="00527625">
        <w:rPr>
          <w:rFonts w:asciiTheme="minorHAnsi" w:hAnsiTheme="minorHAnsi" w:cstheme="minorHAnsi"/>
          <w:sz w:val="22"/>
          <w:szCs w:val="22"/>
        </w:rPr>
        <w:t>.</w:t>
      </w:r>
    </w:p>
    <w:p w14:paraId="28324A65" w14:textId="03E1FC5B" w:rsidR="005145ED" w:rsidRPr="00527625" w:rsidRDefault="005145ED" w:rsidP="005145ED">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527625">
        <w:rPr>
          <w:rFonts w:asciiTheme="minorHAnsi" w:hAnsiTheme="minorHAnsi" w:cstheme="minorHAnsi"/>
          <w:sz w:val="22"/>
          <w:szCs w:val="22"/>
        </w:rPr>
        <w:lastRenderedPageBreak/>
        <w:t xml:space="preserve">Zamawiający nie przewiduje udzielenia zamówień, o których mowa w art. 214 ust. 1 pkt 7  ustawy </w:t>
      </w:r>
      <w:proofErr w:type="spellStart"/>
      <w:r w:rsidRPr="00527625">
        <w:rPr>
          <w:rFonts w:asciiTheme="minorHAnsi" w:hAnsiTheme="minorHAnsi" w:cstheme="minorHAnsi"/>
          <w:sz w:val="22"/>
          <w:szCs w:val="22"/>
        </w:rPr>
        <w:t>Pzp</w:t>
      </w:r>
      <w:proofErr w:type="spellEnd"/>
      <w:r w:rsidRPr="00527625">
        <w:rPr>
          <w:rFonts w:asciiTheme="minorHAnsi" w:hAnsiTheme="minorHAnsi" w:cstheme="minorHAnsi"/>
          <w:sz w:val="22"/>
          <w:szCs w:val="22"/>
        </w:rPr>
        <w:t xml:space="preserve">. </w:t>
      </w:r>
    </w:p>
    <w:p w14:paraId="2C5CBAB7"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przewiduje rozliczenia w walutach obcych.</w:t>
      </w:r>
    </w:p>
    <w:p w14:paraId="7C73D6E4"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przewiduje wyboru oferty z zastosowaniem aukcji elektronicznej.</w:t>
      </w:r>
    </w:p>
    <w:p w14:paraId="0307F5EC"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wprowadza zastrzeżenia wskazującego na obowiązek osobistego wykonania przez Wykonawcę kluczowych zadań.</w:t>
      </w:r>
    </w:p>
    <w:p w14:paraId="63721368"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przewiduje udzielania zaliczek.</w:t>
      </w:r>
    </w:p>
    <w:p w14:paraId="2A5F7139" w14:textId="77777777" w:rsidR="005145ED" w:rsidRPr="00527625"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527625">
        <w:rPr>
          <w:rFonts w:asciiTheme="minorHAnsi" w:hAnsiTheme="minorHAnsi" w:cstheme="minorHAnsi"/>
          <w:sz w:val="22"/>
          <w:szCs w:val="22"/>
        </w:rPr>
        <w:t>Zamawiający nie dopuszcza składania ofert wariantowych.</w:t>
      </w:r>
    </w:p>
    <w:p w14:paraId="5007591F" w14:textId="5135AEE7" w:rsidR="005145ED" w:rsidRPr="00813796"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813796">
        <w:rPr>
          <w:rFonts w:asciiTheme="minorHAnsi" w:eastAsia="Calibri" w:hAnsiTheme="minorHAnsi" w:cstheme="minorHAnsi"/>
          <w:sz w:val="22"/>
          <w:szCs w:val="22"/>
          <w:lang w:eastAsia="en-US"/>
        </w:rPr>
        <w:t>(</w:t>
      </w:r>
      <w:proofErr w:type="spellStart"/>
      <w:r w:rsidRPr="00813796">
        <w:rPr>
          <w:rFonts w:asciiTheme="minorHAnsi" w:eastAsia="Calibri" w:hAnsiTheme="minorHAnsi" w:cstheme="minorHAnsi"/>
          <w:sz w:val="22"/>
          <w:szCs w:val="22"/>
          <w:lang w:eastAsia="en-US"/>
        </w:rPr>
        <w:t>t.j</w:t>
      </w:r>
      <w:proofErr w:type="spellEnd"/>
      <w:r w:rsidRPr="00813796">
        <w:rPr>
          <w:rFonts w:asciiTheme="minorHAnsi" w:eastAsia="Calibri" w:hAnsiTheme="minorHAnsi" w:cstheme="minorHAnsi"/>
          <w:sz w:val="22"/>
          <w:szCs w:val="22"/>
          <w:lang w:eastAsia="en-US"/>
        </w:rPr>
        <w:t>. Dz. U. z 202</w:t>
      </w:r>
      <w:r>
        <w:rPr>
          <w:rFonts w:asciiTheme="minorHAnsi" w:eastAsia="Calibri" w:hAnsiTheme="minorHAnsi" w:cstheme="minorHAnsi"/>
          <w:sz w:val="22"/>
          <w:szCs w:val="22"/>
          <w:lang w:eastAsia="en-US"/>
        </w:rPr>
        <w:t>6</w:t>
      </w:r>
      <w:r w:rsidRPr="00813796">
        <w:rPr>
          <w:rFonts w:asciiTheme="minorHAnsi" w:eastAsia="Calibri" w:hAnsiTheme="minorHAnsi" w:cstheme="minorHAnsi"/>
          <w:sz w:val="22"/>
          <w:szCs w:val="22"/>
          <w:lang w:eastAsia="en-US"/>
        </w:rPr>
        <w:t xml:space="preserve">, poz. </w:t>
      </w:r>
      <w:r>
        <w:rPr>
          <w:rFonts w:asciiTheme="minorHAnsi" w:eastAsia="Calibri" w:hAnsiTheme="minorHAnsi" w:cstheme="minorHAnsi"/>
          <w:sz w:val="22"/>
          <w:szCs w:val="22"/>
          <w:lang w:eastAsia="en-US"/>
        </w:rPr>
        <w:t>85</w:t>
      </w:r>
      <w:r w:rsidRPr="00813796">
        <w:rPr>
          <w:rFonts w:asciiTheme="minorHAnsi" w:eastAsia="Calibri" w:hAnsiTheme="minorHAnsi" w:cstheme="minorHAnsi"/>
          <w:sz w:val="22"/>
          <w:szCs w:val="22"/>
          <w:lang w:eastAsia="en-US"/>
        </w:rPr>
        <w:t>)</w:t>
      </w:r>
      <w:r w:rsidRPr="00813796">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32FEF846" w14:textId="77777777" w:rsidR="005145ED" w:rsidRPr="00813796" w:rsidRDefault="005145ED" w:rsidP="005145ED">
      <w:pPr>
        <w:numPr>
          <w:ilvl w:val="0"/>
          <w:numId w:val="5"/>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7A8760E1"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i/>
          <w:sz w:val="22"/>
          <w:szCs w:val="22"/>
        </w:rPr>
      </w:pPr>
      <w:r w:rsidRPr="00813796">
        <w:rPr>
          <w:rFonts w:asciiTheme="minorHAnsi" w:hAnsiTheme="minorHAnsi" w:cstheme="minorHAnsi"/>
          <w:sz w:val="22"/>
          <w:szCs w:val="22"/>
        </w:rPr>
        <w:t xml:space="preserve">administratorem danych osobowych osób fizycznych, jest Wójt Gminy Ślemień, </w:t>
      </w:r>
      <w:r w:rsidRPr="00813796">
        <w:rPr>
          <w:rFonts w:asciiTheme="minorHAnsi" w:hAnsiTheme="minorHAnsi" w:cstheme="minorHAnsi"/>
          <w:iCs/>
          <w:sz w:val="22"/>
          <w:szCs w:val="22"/>
        </w:rPr>
        <w:t>ul. Krakowska 148, 34-323 Ślemień</w:t>
      </w:r>
      <w:r w:rsidRPr="00813796">
        <w:rPr>
          <w:rFonts w:asciiTheme="minorHAnsi" w:hAnsiTheme="minorHAnsi" w:cstheme="minorHAnsi"/>
          <w:sz w:val="22"/>
          <w:szCs w:val="22"/>
        </w:rPr>
        <w:t xml:space="preserve">, tel. </w:t>
      </w:r>
      <w:r w:rsidRPr="00813796">
        <w:rPr>
          <w:rFonts w:asciiTheme="minorHAnsi" w:hAnsiTheme="minorHAnsi" w:cstheme="minorHAnsi"/>
          <w:bCs/>
          <w:iCs/>
          <w:sz w:val="22"/>
          <w:szCs w:val="22"/>
        </w:rPr>
        <w:t>33 865 40 98, fax 33 865 40 98</w:t>
      </w:r>
      <w:r w:rsidRPr="00813796">
        <w:rPr>
          <w:rFonts w:asciiTheme="minorHAnsi" w:hAnsiTheme="minorHAnsi" w:cstheme="minorHAnsi"/>
          <w:sz w:val="22"/>
          <w:szCs w:val="22"/>
        </w:rPr>
        <w:t>;</w:t>
      </w:r>
    </w:p>
    <w:p w14:paraId="369C9492" w14:textId="77777777" w:rsidR="005145ED" w:rsidRPr="00813796" w:rsidRDefault="005145ED" w:rsidP="005145ED">
      <w:pPr>
        <w:numPr>
          <w:ilvl w:val="3"/>
          <w:numId w:val="5"/>
        </w:numPr>
        <w:spacing w:line="276" w:lineRule="auto"/>
        <w:ind w:left="851" w:hanging="425"/>
        <w:jc w:val="both"/>
        <w:rPr>
          <w:rFonts w:asciiTheme="minorHAnsi" w:hAnsiTheme="minorHAnsi" w:cstheme="minorHAnsi"/>
          <w:sz w:val="22"/>
          <w:szCs w:val="22"/>
        </w:rPr>
      </w:pPr>
      <w:r w:rsidRPr="00813796">
        <w:rPr>
          <w:rFonts w:asciiTheme="minorHAnsi" w:hAnsiTheme="minorHAnsi" w:cstheme="minorHAnsi"/>
          <w:sz w:val="22"/>
          <w:szCs w:val="22"/>
        </w:rPr>
        <w:t>kontakt z inspektorem ochrony danych osobowych jest możliwy za pośrednictwem adresu email: iod@slemien.pl;</w:t>
      </w:r>
    </w:p>
    <w:p w14:paraId="2FFC7032"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podstawowym bez przeprowadzania negocjacji;</w:t>
      </w:r>
    </w:p>
    <w:p w14:paraId="0268E8C3"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bookmarkStart w:id="1" w:name="_Hlk66859878"/>
      <w:r w:rsidRPr="00813796">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0DB635F8"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Pani/Pana dane osobowe będą przechowywane, zgodnie z art. 78 ust. 1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22411642"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35FF9E12"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 odniesieniu do Pani/Pana danych osobowych decyzje nie będą podejmowane w sposób zautomatyzowany, stosownie do art. 22 RODO;</w:t>
      </w:r>
    </w:p>
    <w:p w14:paraId="2A5FE5F1"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posiada Pani/Pan:</w:t>
      </w:r>
    </w:p>
    <w:p w14:paraId="3C051A61" w14:textId="77777777" w:rsidR="005145ED" w:rsidRPr="00813796" w:rsidRDefault="005145ED" w:rsidP="005145ED">
      <w:pPr>
        <w:numPr>
          <w:ilvl w:val="0"/>
          <w:numId w:val="18"/>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t>na podstawie art. 15 RODO prawo dostępu do danych osobowych Pani/Pana dotyczących;</w:t>
      </w:r>
    </w:p>
    <w:p w14:paraId="2AD1CE2F" w14:textId="77777777" w:rsidR="005145ED" w:rsidRPr="00813796" w:rsidRDefault="005145ED" w:rsidP="005145ED">
      <w:pPr>
        <w:numPr>
          <w:ilvl w:val="0"/>
          <w:numId w:val="18"/>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t>na podstawie art. 16 RODO prawo do sprostowania Pani/Pana danych osobowych</w:t>
      </w:r>
      <w:r w:rsidRPr="00813796">
        <w:rPr>
          <w:rFonts w:asciiTheme="minorHAnsi" w:hAnsiTheme="minorHAnsi" w:cstheme="minorHAnsi"/>
          <w:sz w:val="22"/>
          <w:szCs w:val="22"/>
          <w:vertAlign w:val="superscript"/>
        </w:rPr>
        <w:footnoteReference w:id="1"/>
      </w:r>
      <w:r w:rsidRPr="00813796">
        <w:rPr>
          <w:rFonts w:asciiTheme="minorHAnsi" w:hAnsiTheme="minorHAnsi" w:cstheme="minorHAnsi"/>
          <w:sz w:val="22"/>
          <w:szCs w:val="22"/>
        </w:rPr>
        <w:t>;</w:t>
      </w:r>
    </w:p>
    <w:p w14:paraId="4DDFBDD6" w14:textId="77777777" w:rsidR="005145ED" w:rsidRPr="00813796" w:rsidRDefault="005145ED" w:rsidP="005145ED">
      <w:pPr>
        <w:numPr>
          <w:ilvl w:val="0"/>
          <w:numId w:val="18"/>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na podstawie art. 18 RODO prawo żądania od administratora ograniczenia przetwarzania danych osobowych z zastrzeżeniem przypadków, o których mowa w art. 18 ust. 2 RODO</w:t>
      </w:r>
      <w:r w:rsidRPr="00813796">
        <w:rPr>
          <w:rFonts w:asciiTheme="minorHAnsi" w:hAnsiTheme="minorHAnsi" w:cstheme="minorHAnsi"/>
          <w:sz w:val="22"/>
          <w:szCs w:val="22"/>
          <w:vertAlign w:val="superscript"/>
        </w:rPr>
        <w:footnoteReference w:id="2"/>
      </w:r>
      <w:r w:rsidRPr="00813796">
        <w:rPr>
          <w:rFonts w:asciiTheme="minorHAnsi" w:hAnsiTheme="minorHAnsi" w:cstheme="minorHAnsi"/>
          <w:sz w:val="22"/>
          <w:szCs w:val="22"/>
        </w:rPr>
        <w:t>;</w:t>
      </w:r>
    </w:p>
    <w:p w14:paraId="1B828FA3" w14:textId="77777777" w:rsidR="005145ED" w:rsidRPr="00813796" w:rsidRDefault="005145ED" w:rsidP="005145ED">
      <w:pPr>
        <w:numPr>
          <w:ilvl w:val="0"/>
          <w:numId w:val="18"/>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7ACD3255"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nie przysługuje Pani/Panu:</w:t>
      </w:r>
    </w:p>
    <w:p w14:paraId="2D10EA14" w14:textId="77777777" w:rsidR="005145ED" w:rsidRPr="00813796" w:rsidRDefault="005145ED" w:rsidP="005145ED">
      <w:pPr>
        <w:numPr>
          <w:ilvl w:val="0"/>
          <w:numId w:val="19"/>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t>w związku z art. 17 ust. 3 lit. b, d lub e RODO prawo do usunięcia danych osobowych;</w:t>
      </w:r>
    </w:p>
    <w:p w14:paraId="7CF0DD33" w14:textId="77777777" w:rsidR="005145ED" w:rsidRPr="00813796" w:rsidRDefault="005145ED" w:rsidP="005145ED">
      <w:pPr>
        <w:numPr>
          <w:ilvl w:val="0"/>
          <w:numId w:val="19"/>
        </w:numPr>
        <w:spacing w:line="276" w:lineRule="auto"/>
        <w:ind w:left="1276" w:hanging="426"/>
        <w:jc w:val="both"/>
        <w:rPr>
          <w:rFonts w:asciiTheme="minorHAnsi" w:hAnsiTheme="minorHAnsi" w:cstheme="minorHAnsi"/>
          <w:sz w:val="22"/>
          <w:szCs w:val="22"/>
        </w:rPr>
      </w:pPr>
      <w:r w:rsidRPr="00813796">
        <w:rPr>
          <w:rFonts w:asciiTheme="minorHAnsi" w:hAnsiTheme="minorHAnsi" w:cstheme="minorHAnsi"/>
          <w:sz w:val="22"/>
          <w:szCs w:val="22"/>
        </w:rPr>
        <w:t>prawo do przenoszenia danych osobowych, o którym mowa w art. 20 RODO;</w:t>
      </w:r>
    </w:p>
    <w:p w14:paraId="3F62E8DC" w14:textId="77777777" w:rsidR="005145ED" w:rsidRPr="00813796" w:rsidRDefault="005145ED" w:rsidP="005145ED">
      <w:pPr>
        <w:numPr>
          <w:ilvl w:val="0"/>
          <w:numId w:val="19"/>
        </w:numPr>
        <w:spacing w:line="276" w:lineRule="auto"/>
        <w:ind w:left="1276" w:hanging="426"/>
        <w:jc w:val="both"/>
        <w:rPr>
          <w:rFonts w:asciiTheme="minorHAnsi" w:hAnsiTheme="minorHAnsi" w:cstheme="minorHAnsi"/>
          <w:bCs/>
          <w:sz w:val="22"/>
          <w:szCs w:val="22"/>
        </w:rPr>
      </w:pPr>
      <w:r w:rsidRPr="00813796">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508C1929"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9AE208C"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18236EDB" w14:textId="77777777" w:rsidR="005145ED" w:rsidRPr="00813796" w:rsidRDefault="005145ED" w:rsidP="005145ED">
      <w:pPr>
        <w:numPr>
          <w:ilvl w:val="3"/>
          <w:numId w:val="5"/>
        </w:num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1"/>
    <w:p w14:paraId="226092CA" w14:textId="77777777" w:rsidR="005145ED" w:rsidRPr="00813796" w:rsidRDefault="005145ED" w:rsidP="005145ED">
      <w:pPr>
        <w:spacing w:line="276" w:lineRule="auto"/>
        <w:jc w:val="both"/>
        <w:rPr>
          <w:rFonts w:asciiTheme="minorHAnsi" w:hAnsiTheme="minorHAnsi" w:cstheme="minorHAnsi"/>
          <w:color w:val="FF0000"/>
          <w:sz w:val="22"/>
          <w:szCs w:val="22"/>
        </w:rPr>
      </w:pPr>
    </w:p>
    <w:p w14:paraId="6DEC10F1"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OPIS PRZEDMIOTU ZAMÓWIENIA</w:t>
      </w:r>
    </w:p>
    <w:p w14:paraId="1452EB49" w14:textId="77777777" w:rsidR="005145ED" w:rsidRPr="00813796" w:rsidRDefault="005145ED" w:rsidP="005145ED">
      <w:pPr>
        <w:spacing w:line="276" w:lineRule="auto"/>
        <w:rPr>
          <w:rFonts w:asciiTheme="minorHAnsi" w:hAnsiTheme="minorHAnsi" w:cstheme="minorHAnsi"/>
          <w:sz w:val="22"/>
          <w:szCs w:val="22"/>
        </w:rPr>
      </w:pPr>
    </w:p>
    <w:p w14:paraId="4C18FB34" w14:textId="12488FAC" w:rsidR="005145ED" w:rsidRPr="00CE2B69" w:rsidRDefault="005145ED" w:rsidP="005145ED">
      <w:pPr>
        <w:pStyle w:val="Tekstpodstawowywcity"/>
        <w:widowControl w:val="0"/>
        <w:numPr>
          <w:ilvl w:val="0"/>
          <w:numId w:val="24"/>
        </w:numPr>
        <w:suppressAutoHyphens/>
        <w:autoSpaceDE w:val="0"/>
        <w:spacing w:after="0" w:line="276" w:lineRule="auto"/>
        <w:ind w:left="426" w:hanging="426"/>
        <w:jc w:val="both"/>
        <w:rPr>
          <w:rFonts w:asciiTheme="minorHAnsi" w:hAnsiTheme="minorHAnsi" w:cstheme="minorHAnsi"/>
          <w:sz w:val="22"/>
          <w:szCs w:val="22"/>
        </w:rPr>
      </w:pPr>
      <w:bookmarkStart w:id="2" w:name="_Hlk43104095"/>
      <w:r w:rsidRPr="005145ED">
        <w:rPr>
          <w:rFonts w:asciiTheme="minorHAnsi" w:hAnsiTheme="minorHAnsi" w:cstheme="minorHAnsi"/>
          <w:sz w:val="22"/>
          <w:szCs w:val="22"/>
        </w:rPr>
        <w:t>Przedmiotem niniejszego zamówienia są roboty budowlane, obejmujące zadanie pn.:</w:t>
      </w:r>
      <w:r w:rsidRPr="005145ED">
        <w:rPr>
          <w:rFonts w:asciiTheme="minorHAnsi" w:hAnsiTheme="minorHAnsi" w:cstheme="minorHAnsi"/>
          <w:b/>
          <w:i/>
          <w:sz w:val="22"/>
          <w:szCs w:val="22"/>
        </w:rPr>
        <w:t>„</w:t>
      </w:r>
      <w:r w:rsidRPr="005145ED">
        <w:rPr>
          <w:rFonts w:asciiTheme="minorHAnsi" w:hAnsiTheme="minorHAnsi" w:cstheme="minorHAnsi"/>
          <w:b/>
          <w:i/>
          <w:color w:val="222222"/>
          <w:sz w:val="22"/>
          <w:szCs w:val="22"/>
          <w:shd w:val="clear" w:color="auto" w:fill="FFFFFF"/>
        </w:rPr>
        <w:t xml:space="preserve"> </w:t>
      </w:r>
      <w:r w:rsidR="00CE2B69">
        <w:rPr>
          <w:rFonts w:asciiTheme="minorHAnsi" w:hAnsiTheme="minorHAnsi" w:cstheme="minorHAnsi"/>
          <w:b/>
          <w:i/>
          <w:color w:val="222222"/>
          <w:sz w:val="22"/>
          <w:szCs w:val="22"/>
          <w:shd w:val="clear" w:color="auto" w:fill="FFFFFF"/>
        </w:rPr>
        <w:t>Remont ulicy Łącznej w miejscowości Kocoń, Gmina Ślemień</w:t>
      </w:r>
      <w:r w:rsidRPr="005145ED">
        <w:rPr>
          <w:rFonts w:asciiTheme="minorHAnsi" w:hAnsiTheme="minorHAnsi" w:cstheme="minorHAnsi"/>
          <w:b/>
          <w:i/>
          <w:sz w:val="22"/>
          <w:szCs w:val="22"/>
        </w:rPr>
        <w:t>”</w:t>
      </w:r>
      <w:r>
        <w:rPr>
          <w:rFonts w:asciiTheme="minorHAnsi" w:hAnsiTheme="minorHAnsi" w:cstheme="minorHAnsi"/>
          <w:b/>
          <w:i/>
          <w:sz w:val="22"/>
          <w:szCs w:val="22"/>
        </w:rPr>
        <w:t>.</w:t>
      </w:r>
      <w:r w:rsidRPr="005145ED">
        <w:rPr>
          <w:rFonts w:asciiTheme="minorHAnsi" w:hAnsiTheme="minorHAnsi" w:cstheme="minorHAnsi"/>
          <w:b/>
          <w:i/>
          <w:sz w:val="22"/>
          <w:szCs w:val="22"/>
        </w:rPr>
        <w:t xml:space="preserve"> </w:t>
      </w:r>
    </w:p>
    <w:p w14:paraId="4B84ACD9" w14:textId="5A886526" w:rsidR="00CE2B69" w:rsidRDefault="00CE2B69" w:rsidP="005145ED">
      <w:pPr>
        <w:pStyle w:val="Tekstpodstawowywcity"/>
        <w:widowControl w:val="0"/>
        <w:numPr>
          <w:ilvl w:val="0"/>
          <w:numId w:val="24"/>
        </w:numPr>
        <w:suppressAutoHyphens/>
        <w:autoSpaceDE w:val="0"/>
        <w:spacing w:after="0" w:line="276" w:lineRule="auto"/>
        <w:ind w:left="426" w:hanging="426"/>
        <w:jc w:val="both"/>
        <w:rPr>
          <w:rFonts w:asciiTheme="minorHAnsi" w:hAnsiTheme="minorHAnsi" w:cstheme="minorHAnsi"/>
          <w:bCs/>
          <w:iCs/>
          <w:sz w:val="22"/>
          <w:szCs w:val="22"/>
        </w:rPr>
      </w:pPr>
      <w:r w:rsidRPr="00CE2B69">
        <w:rPr>
          <w:rFonts w:asciiTheme="minorHAnsi" w:hAnsiTheme="minorHAnsi" w:cstheme="minorHAnsi"/>
          <w:bCs/>
          <w:iCs/>
          <w:sz w:val="22"/>
          <w:szCs w:val="22"/>
        </w:rPr>
        <w:t xml:space="preserve">Zakres </w:t>
      </w:r>
      <w:r>
        <w:rPr>
          <w:rFonts w:asciiTheme="minorHAnsi" w:hAnsiTheme="minorHAnsi" w:cstheme="minorHAnsi"/>
          <w:bCs/>
          <w:iCs/>
          <w:sz w:val="22"/>
          <w:szCs w:val="22"/>
        </w:rPr>
        <w:t xml:space="preserve">robót do wykonania, obejmuje remont drogi gminnej – ul. Łączna </w:t>
      </w:r>
      <w:r w:rsidR="002E30A2">
        <w:rPr>
          <w:rFonts w:asciiTheme="minorHAnsi" w:hAnsiTheme="minorHAnsi" w:cstheme="minorHAnsi"/>
          <w:bCs/>
          <w:iCs/>
          <w:sz w:val="22"/>
          <w:szCs w:val="22"/>
        </w:rPr>
        <w:t>w zakresie działek</w:t>
      </w:r>
      <w:r w:rsidR="00BB486E">
        <w:rPr>
          <w:rFonts w:asciiTheme="minorHAnsi" w:hAnsiTheme="minorHAnsi" w:cstheme="minorHAnsi"/>
          <w:bCs/>
          <w:iCs/>
          <w:sz w:val="22"/>
          <w:szCs w:val="22"/>
        </w:rPr>
        <w:t xml:space="preserve">                          </w:t>
      </w:r>
      <w:r w:rsidR="002E30A2">
        <w:rPr>
          <w:rFonts w:asciiTheme="minorHAnsi" w:hAnsiTheme="minorHAnsi" w:cstheme="minorHAnsi"/>
          <w:bCs/>
          <w:iCs/>
          <w:sz w:val="22"/>
          <w:szCs w:val="22"/>
        </w:rPr>
        <w:t xml:space="preserve"> nr 2238/1, 2225/3 na odcinku:</w:t>
      </w:r>
    </w:p>
    <w:p w14:paraId="4DF7221D" w14:textId="77777777" w:rsidR="000F0712" w:rsidRDefault="002E30A2" w:rsidP="002E30A2">
      <w:pPr>
        <w:pStyle w:val="Tekstpodstawowywcity"/>
        <w:widowControl w:val="0"/>
        <w:suppressAutoHyphens/>
        <w:autoSpaceDE w:val="0"/>
        <w:spacing w:after="0" w:line="276" w:lineRule="auto"/>
        <w:ind w:left="426"/>
        <w:jc w:val="both"/>
        <w:rPr>
          <w:rFonts w:asciiTheme="minorHAnsi" w:hAnsiTheme="minorHAnsi" w:cstheme="minorHAnsi"/>
          <w:bCs/>
          <w:iCs/>
          <w:sz w:val="22"/>
          <w:szCs w:val="22"/>
        </w:rPr>
      </w:pPr>
      <w:r>
        <w:rPr>
          <w:rFonts w:asciiTheme="minorHAnsi" w:hAnsiTheme="minorHAnsi" w:cstheme="minorHAnsi"/>
          <w:bCs/>
          <w:iCs/>
          <w:sz w:val="22"/>
          <w:szCs w:val="22"/>
        </w:rPr>
        <w:t xml:space="preserve">a) od km 0+015.54 do km 1+075.95 i od km 1+157.91 do km 1+711.87 w ramach zadania </w:t>
      </w:r>
      <w:proofErr w:type="spellStart"/>
      <w:r>
        <w:rPr>
          <w:rFonts w:asciiTheme="minorHAnsi" w:hAnsiTheme="minorHAnsi" w:cstheme="minorHAnsi"/>
          <w:bCs/>
          <w:iCs/>
          <w:sz w:val="22"/>
          <w:szCs w:val="22"/>
        </w:rPr>
        <w:t>pn</w:t>
      </w:r>
      <w:proofErr w:type="spellEnd"/>
      <w:r>
        <w:rPr>
          <w:rFonts w:asciiTheme="minorHAnsi" w:hAnsiTheme="minorHAnsi" w:cstheme="minorHAnsi"/>
          <w:bCs/>
          <w:iCs/>
          <w:sz w:val="22"/>
          <w:szCs w:val="22"/>
        </w:rPr>
        <w:t>:</w:t>
      </w:r>
      <w:r w:rsidR="000F0712">
        <w:rPr>
          <w:rFonts w:asciiTheme="minorHAnsi" w:hAnsiTheme="minorHAnsi" w:cstheme="minorHAnsi"/>
          <w:bCs/>
          <w:iCs/>
          <w:sz w:val="22"/>
          <w:szCs w:val="22"/>
        </w:rPr>
        <w:t xml:space="preserve"> </w:t>
      </w:r>
    </w:p>
    <w:p w14:paraId="75A54BC8" w14:textId="40245C56" w:rsidR="002E30A2" w:rsidRDefault="002E30A2" w:rsidP="002E30A2">
      <w:pPr>
        <w:pStyle w:val="Tekstpodstawowywcity"/>
        <w:widowControl w:val="0"/>
        <w:suppressAutoHyphens/>
        <w:autoSpaceDE w:val="0"/>
        <w:spacing w:after="0" w:line="276" w:lineRule="auto"/>
        <w:ind w:left="426"/>
        <w:jc w:val="both"/>
        <w:rPr>
          <w:rFonts w:asciiTheme="minorHAnsi" w:hAnsiTheme="minorHAnsi" w:cstheme="minorHAnsi"/>
          <w:bCs/>
          <w:iCs/>
          <w:sz w:val="22"/>
          <w:szCs w:val="22"/>
        </w:rPr>
      </w:pPr>
      <w:r>
        <w:rPr>
          <w:rFonts w:asciiTheme="minorHAnsi" w:hAnsiTheme="minorHAnsi" w:cstheme="minorHAnsi"/>
          <w:bCs/>
          <w:iCs/>
          <w:sz w:val="22"/>
          <w:szCs w:val="22"/>
        </w:rPr>
        <w:t>”Remont ulicy Łącznej w miejscowości Kocoń, Gmina Ślemień.”, poprzez m.in.:</w:t>
      </w:r>
    </w:p>
    <w:p w14:paraId="1E8E88B5" w14:textId="24D3990F" w:rsidR="002E30A2" w:rsidRDefault="002E30A2" w:rsidP="002E30A2">
      <w:pPr>
        <w:pStyle w:val="Tekstpodstawowywcity"/>
        <w:widowControl w:val="0"/>
        <w:suppressAutoHyphens/>
        <w:autoSpaceDE w:val="0"/>
        <w:spacing w:after="0" w:line="276" w:lineRule="auto"/>
        <w:ind w:left="426"/>
        <w:jc w:val="both"/>
        <w:rPr>
          <w:rFonts w:asciiTheme="minorHAnsi" w:hAnsiTheme="minorHAnsi" w:cstheme="minorHAnsi"/>
          <w:bCs/>
          <w:iCs/>
          <w:sz w:val="22"/>
          <w:szCs w:val="22"/>
        </w:rPr>
      </w:pPr>
      <w:r>
        <w:rPr>
          <w:rFonts w:asciiTheme="minorHAnsi" w:hAnsiTheme="minorHAnsi" w:cstheme="minorHAnsi"/>
          <w:bCs/>
          <w:iCs/>
          <w:sz w:val="22"/>
          <w:szCs w:val="22"/>
        </w:rPr>
        <w:t>- frezowanie profilujące nawierzchni,</w:t>
      </w:r>
    </w:p>
    <w:p w14:paraId="7345E260" w14:textId="36CBD149" w:rsidR="002E30A2" w:rsidRDefault="002E30A2" w:rsidP="002E30A2">
      <w:pPr>
        <w:pStyle w:val="Tekstpodstawowywcity"/>
        <w:widowControl w:val="0"/>
        <w:suppressAutoHyphens/>
        <w:autoSpaceDE w:val="0"/>
        <w:spacing w:after="0" w:line="276" w:lineRule="auto"/>
        <w:ind w:left="426"/>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00B34416">
        <w:rPr>
          <w:rFonts w:asciiTheme="minorHAnsi" w:hAnsiTheme="minorHAnsi" w:cstheme="minorHAnsi"/>
          <w:bCs/>
          <w:iCs/>
          <w:sz w:val="22"/>
          <w:szCs w:val="22"/>
        </w:rPr>
        <w:t>wykonanie warstwy ścieralnej,</w:t>
      </w:r>
    </w:p>
    <w:p w14:paraId="67B6259C" w14:textId="7A12ECA6" w:rsidR="00B34416" w:rsidRDefault="00B34416" w:rsidP="002E30A2">
      <w:pPr>
        <w:pStyle w:val="Tekstpodstawowywcity"/>
        <w:widowControl w:val="0"/>
        <w:suppressAutoHyphens/>
        <w:autoSpaceDE w:val="0"/>
        <w:spacing w:after="0" w:line="276" w:lineRule="auto"/>
        <w:ind w:left="426"/>
        <w:jc w:val="both"/>
        <w:rPr>
          <w:rFonts w:asciiTheme="minorHAnsi" w:hAnsiTheme="minorHAnsi" w:cstheme="minorHAnsi"/>
          <w:bCs/>
          <w:iCs/>
          <w:sz w:val="22"/>
          <w:szCs w:val="22"/>
        </w:rPr>
      </w:pPr>
      <w:r>
        <w:rPr>
          <w:rFonts w:asciiTheme="minorHAnsi" w:hAnsiTheme="minorHAnsi" w:cstheme="minorHAnsi"/>
          <w:bCs/>
          <w:iCs/>
          <w:sz w:val="22"/>
          <w:szCs w:val="22"/>
        </w:rPr>
        <w:t>- uzupełnienie pobocza z wykorzystaniem kruszywa łamanego z lepiszczem.</w:t>
      </w:r>
    </w:p>
    <w:p w14:paraId="7569CFC1" w14:textId="77777777" w:rsidR="005145ED" w:rsidRPr="00813796" w:rsidRDefault="005145ED" w:rsidP="005145ED">
      <w:pPr>
        <w:pStyle w:val="Tekstpodstawowywcity"/>
        <w:widowControl w:val="0"/>
        <w:numPr>
          <w:ilvl w:val="0"/>
          <w:numId w:val="24"/>
        </w:numPr>
        <w:suppressAutoHyphens/>
        <w:autoSpaceDE w:val="0"/>
        <w:spacing w:after="0"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W ramach zamówienia, Wykonawca zobowiązany będzie:</w:t>
      </w:r>
    </w:p>
    <w:p w14:paraId="471B023E" w14:textId="0AB71963" w:rsidR="005145ED" w:rsidRPr="004C17A4" w:rsidRDefault="005145ED" w:rsidP="004C17A4">
      <w:pPr>
        <w:pStyle w:val="Tekstpodstawowywcity"/>
        <w:widowControl w:val="0"/>
        <w:numPr>
          <w:ilvl w:val="0"/>
          <w:numId w:val="44"/>
        </w:numPr>
        <w:suppressAutoHyphens/>
        <w:autoSpaceDE w:val="0"/>
        <w:spacing w:after="0" w:line="276" w:lineRule="auto"/>
        <w:ind w:left="851" w:hanging="425"/>
        <w:jc w:val="both"/>
        <w:rPr>
          <w:rFonts w:asciiTheme="minorHAnsi" w:hAnsiTheme="minorHAnsi" w:cstheme="minorHAnsi"/>
          <w:sz w:val="22"/>
          <w:szCs w:val="22"/>
        </w:rPr>
      </w:pPr>
      <w:r w:rsidRPr="00633C55">
        <w:rPr>
          <w:rFonts w:asciiTheme="minorHAnsi" w:hAnsiTheme="minorHAnsi" w:cstheme="minorHAnsi"/>
          <w:b/>
          <w:bCs/>
          <w:sz w:val="22"/>
          <w:szCs w:val="22"/>
        </w:rPr>
        <w:t>wykonać roboty budowlane</w:t>
      </w:r>
      <w:r w:rsidRPr="00813796">
        <w:rPr>
          <w:rFonts w:asciiTheme="minorHAnsi" w:hAnsiTheme="minorHAnsi" w:cstheme="minorHAnsi"/>
          <w:sz w:val="22"/>
          <w:szCs w:val="22"/>
        </w:rPr>
        <w:t xml:space="preserve"> w zakresie zada</w:t>
      </w:r>
      <w:r>
        <w:rPr>
          <w:rFonts w:asciiTheme="minorHAnsi" w:hAnsiTheme="minorHAnsi" w:cstheme="minorHAnsi"/>
          <w:sz w:val="22"/>
          <w:szCs w:val="22"/>
        </w:rPr>
        <w:t>nia</w:t>
      </w:r>
      <w:r w:rsidRPr="00813796">
        <w:rPr>
          <w:rFonts w:asciiTheme="minorHAnsi" w:hAnsiTheme="minorHAnsi" w:cstheme="minorHAnsi"/>
          <w:sz w:val="22"/>
          <w:szCs w:val="22"/>
        </w:rPr>
        <w:t xml:space="preserve"> objęt</w:t>
      </w:r>
      <w:r w:rsidR="00DB551F">
        <w:rPr>
          <w:rFonts w:asciiTheme="minorHAnsi" w:hAnsiTheme="minorHAnsi" w:cstheme="minorHAnsi"/>
          <w:sz w:val="22"/>
          <w:szCs w:val="22"/>
        </w:rPr>
        <w:t>e</w:t>
      </w:r>
      <w:r>
        <w:rPr>
          <w:rFonts w:asciiTheme="minorHAnsi" w:hAnsiTheme="minorHAnsi" w:cstheme="minorHAnsi"/>
          <w:sz w:val="22"/>
          <w:szCs w:val="22"/>
        </w:rPr>
        <w:t>go</w:t>
      </w:r>
      <w:r w:rsidRPr="00813796">
        <w:rPr>
          <w:rFonts w:asciiTheme="minorHAnsi" w:hAnsiTheme="minorHAnsi" w:cstheme="minorHAnsi"/>
          <w:sz w:val="22"/>
          <w:szCs w:val="22"/>
        </w:rPr>
        <w:t xml:space="preserve"> zamówieniem, w oparciu o dokumentacje projektow</w:t>
      </w:r>
      <w:r w:rsidR="00D05563">
        <w:rPr>
          <w:rFonts w:asciiTheme="minorHAnsi" w:hAnsiTheme="minorHAnsi" w:cstheme="minorHAnsi"/>
          <w:sz w:val="22"/>
          <w:szCs w:val="22"/>
        </w:rPr>
        <w:t>ą</w:t>
      </w:r>
      <w:r w:rsidR="00346842">
        <w:rPr>
          <w:rFonts w:asciiTheme="minorHAnsi" w:hAnsiTheme="minorHAnsi" w:cstheme="minorHAnsi"/>
          <w:sz w:val="22"/>
          <w:szCs w:val="22"/>
        </w:rPr>
        <w:t>.</w:t>
      </w:r>
    </w:p>
    <w:p w14:paraId="7231CD20" w14:textId="7031595C" w:rsidR="005145ED" w:rsidRPr="00813796" w:rsidRDefault="005145ED" w:rsidP="005145ED">
      <w:pPr>
        <w:pStyle w:val="Tekstpodstawowywcity"/>
        <w:widowControl w:val="0"/>
        <w:numPr>
          <w:ilvl w:val="0"/>
          <w:numId w:val="24"/>
        </w:numPr>
        <w:suppressAutoHyphens/>
        <w:autoSpaceDE w:val="0"/>
        <w:spacing w:after="0" w:line="276" w:lineRule="auto"/>
        <w:ind w:left="425" w:hanging="426"/>
        <w:jc w:val="both"/>
        <w:rPr>
          <w:rFonts w:asciiTheme="minorHAnsi" w:hAnsiTheme="minorHAnsi" w:cstheme="minorHAnsi"/>
          <w:sz w:val="22"/>
          <w:szCs w:val="22"/>
        </w:rPr>
      </w:pPr>
      <w:r w:rsidRPr="00813796">
        <w:rPr>
          <w:rFonts w:asciiTheme="minorHAnsi" w:hAnsiTheme="minorHAnsi" w:cstheme="minorHAnsi"/>
          <w:sz w:val="22"/>
          <w:szCs w:val="22"/>
        </w:rPr>
        <w:t>Szczegół</w:t>
      </w:r>
      <w:r>
        <w:rPr>
          <w:rFonts w:asciiTheme="minorHAnsi" w:hAnsiTheme="minorHAnsi" w:cstheme="minorHAnsi"/>
          <w:sz w:val="22"/>
          <w:szCs w:val="22"/>
        </w:rPr>
        <w:t>ow</w:t>
      </w:r>
      <w:r w:rsidRPr="00813796">
        <w:rPr>
          <w:rFonts w:asciiTheme="minorHAnsi" w:hAnsiTheme="minorHAnsi" w:cstheme="minorHAnsi"/>
          <w:sz w:val="22"/>
          <w:szCs w:val="22"/>
        </w:rPr>
        <w:t xml:space="preserve">y zakres przedmiotu niniejszego zamówienia precyzuje załącznik nr 7 do SWZ – Opis Przedmiotu Zamówienia (OPZ) – </w:t>
      </w:r>
      <w:r w:rsidR="00DB551F">
        <w:rPr>
          <w:rFonts w:asciiTheme="minorHAnsi" w:hAnsiTheme="minorHAnsi" w:cstheme="minorHAnsi"/>
          <w:sz w:val="22"/>
          <w:szCs w:val="22"/>
        </w:rPr>
        <w:t>Dokumentacja Projektowa</w:t>
      </w:r>
      <w:r w:rsidRPr="00813796">
        <w:rPr>
          <w:rFonts w:asciiTheme="minorHAnsi" w:hAnsiTheme="minorHAnsi" w:cstheme="minorHAnsi"/>
          <w:sz w:val="22"/>
          <w:szCs w:val="22"/>
        </w:rPr>
        <w:t xml:space="preserve"> wraz z załącznikami. </w:t>
      </w:r>
    </w:p>
    <w:p w14:paraId="7B974533" w14:textId="77777777" w:rsidR="005145ED" w:rsidRPr="00813796" w:rsidRDefault="005145ED" w:rsidP="005145ED">
      <w:pPr>
        <w:pStyle w:val="Tekstpodstawowywcity"/>
        <w:widowControl w:val="0"/>
        <w:numPr>
          <w:ilvl w:val="0"/>
          <w:numId w:val="24"/>
        </w:numPr>
        <w:suppressAutoHyphens/>
        <w:autoSpaceDE w:val="0"/>
        <w:spacing w:after="0"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 xml:space="preserve">Pożądane jest, aby przed złożeniem Oferty Wykonawca przeprowadził wizję lokalną terenu, na którym zlokalizowane będą roboty objęte przedmiotem niniejszego zamówienia. Przeprowadzenie wizji nie jest warunkiem dla złożenia oferty w niniejszym postępowaniu. Koszty dokonania wizji lokalnej terenu budowy poniesie Wykonawca. </w:t>
      </w:r>
    </w:p>
    <w:p w14:paraId="7546AA0A" w14:textId="3B712FBC" w:rsidR="005145ED" w:rsidRPr="00813796" w:rsidRDefault="005145ED" w:rsidP="005145ED">
      <w:pPr>
        <w:pStyle w:val="Tekstpodstawowywcity"/>
        <w:widowControl w:val="0"/>
        <w:numPr>
          <w:ilvl w:val="0"/>
          <w:numId w:val="24"/>
        </w:numPr>
        <w:suppressAutoHyphens/>
        <w:autoSpaceDE w:val="0"/>
        <w:spacing w:after="0"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Roboty budowlane stanowiące przedmiot niniejszego zamówienia należy wykonać zgodnie z niniejszą SWZ, Opisem Przedmiotu Zamówienia (OPZ), Projektem Umowy oraz zgodnie z zasadami sztuki budowlanej, wiedzy technicznej, obowiązującymi przepisami</w:t>
      </w:r>
      <w:r w:rsidR="00D05563">
        <w:rPr>
          <w:rFonts w:asciiTheme="minorHAnsi" w:hAnsiTheme="minorHAnsi" w:cstheme="minorHAnsi"/>
          <w:sz w:val="22"/>
          <w:szCs w:val="22"/>
        </w:rPr>
        <w:t xml:space="preserve"> techniczno-budowlanymi </w:t>
      </w:r>
      <w:r w:rsidRPr="00813796">
        <w:rPr>
          <w:rFonts w:asciiTheme="minorHAnsi" w:hAnsiTheme="minorHAnsi" w:cstheme="minorHAnsi"/>
          <w:sz w:val="22"/>
          <w:szCs w:val="22"/>
        </w:rPr>
        <w:t xml:space="preserve"> i </w:t>
      </w:r>
      <w:r w:rsidR="00D05563">
        <w:rPr>
          <w:rFonts w:asciiTheme="minorHAnsi" w:hAnsiTheme="minorHAnsi" w:cstheme="minorHAnsi"/>
          <w:sz w:val="22"/>
          <w:szCs w:val="22"/>
        </w:rPr>
        <w:t xml:space="preserve">obowiązującymi </w:t>
      </w:r>
      <w:r w:rsidRPr="00813796">
        <w:rPr>
          <w:rFonts w:asciiTheme="minorHAnsi" w:hAnsiTheme="minorHAnsi" w:cstheme="minorHAnsi"/>
          <w:sz w:val="22"/>
          <w:szCs w:val="22"/>
        </w:rPr>
        <w:t>normami</w:t>
      </w:r>
      <w:r w:rsidR="00D05563">
        <w:rPr>
          <w:rFonts w:asciiTheme="minorHAnsi" w:hAnsiTheme="minorHAnsi" w:cstheme="minorHAnsi"/>
          <w:sz w:val="22"/>
          <w:szCs w:val="22"/>
        </w:rPr>
        <w:t>, przepisami BHP, pod nadzorem osoby do tego uprawnionej, przy użyciu wyrobów budowlanych dopuszczonych do obrotu i powszechnego stosowania w budownictwie</w:t>
      </w:r>
      <w:r w:rsidRPr="00813796">
        <w:rPr>
          <w:rFonts w:asciiTheme="minorHAnsi" w:hAnsiTheme="minorHAnsi" w:cstheme="minorHAnsi"/>
          <w:sz w:val="22"/>
          <w:szCs w:val="22"/>
        </w:rPr>
        <w:t>.</w:t>
      </w:r>
    </w:p>
    <w:p w14:paraId="32F62CDB"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6"/>
        <w:jc w:val="both"/>
        <w:rPr>
          <w:rFonts w:asciiTheme="minorHAnsi" w:hAnsiTheme="minorHAnsi" w:cstheme="minorHAnsi"/>
          <w:sz w:val="22"/>
          <w:szCs w:val="22"/>
        </w:rPr>
      </w:pPr>
      <w:r w:rsidRPr="00813796">
        <w:rPr>
          <w:rFonts w:asciiTheme="minorHAnsi" w:hAnsiTheme="minorHAnsi" w:cstheme="minorHAnsi"/>
          <w:sz w:val="22"/>
          <w:szCs w:val="22"/>
        </w:rPr>
        <w:t>Od dnia odbioru placu budowy Wykonawca odpowiada za wszystkie zdarzenia, które zaistnieją podczas wykonywania umowy. Za wszystkie wyrządzone komukolwiek szkody podczas budowy lub w związku z budową odpowiada Wykonawca, chyba, że nie zachodzi związek przyczynowy pomiędzy prowadzeniem robót a wyrządzoną szkodą. Wykonawca przyjmie odpowiedzialność w szczególności za:</w:t>
      </w:r>
    </w:p>
    <w:p w14:paraId="2923A4B4" w14:textId="77777777" w:rsidR="005145ED" w:rsidRPr="00813796" w:rsidRDefault="005145ED" w:rsidP="005145ED">
      <w:pPr>
        <w:pStyle w:val="Tekstpodstawowywcity"/>
        <w:spacing w:after="0" w:line="276" w:lineRule="auto"/>
        <w:ind w:left="850" w:hanging="425"/>
        <w:jc w:val="both"/>
        <w:rPr>
          <w:rFonts w:asciiTheme="minorHAnsi" w:hAnsiTheme="minorHAnsi" w:cstheme="minorHAnsi"/>
          <w:sz w:val="22"/>
          <w:szCs w:val="22"/>
        </w:rPr>
      </w:pPr>
      <w:r w:rsidRPr="00813796">
        <w:rPr>
          <w:rFonts w:asciiTheme="minorHAnsi" w:hAnsiTheme="minorHAnsi" w:cstheme="minorHAnsi"/>
          <w:sz w:val="22"/>
          <w:szCs w:val="22"/>
        </w:rPr>
        <w:t>1)</w:t>
      </w:r>
      <w:r w:rsidRPr="00813796">
        <w:rPr>
          <w:rFonts w:asciiTheme="minorHAnsi" w:hAnsiTheme="minorHAnsi" w:cstheme="minorHAnsi"/>
          <w:sz w:val="22"/>
          <w:szCs w:val="22"/>
        </w:rPr>
        <w:tab/>
        <w:t>szkody i następstwa nieszczęśliwych wypadków dotyczących pracowników Wykonawcy oraz osób trzecich przebywających w rejonie prowadzonych robót;</w:t>
      </w:r>
    </w:p>
    <w:p w14:paraId="57724A62" w14:textId="77777777" w:rsidR="005145ED" w:rsidRPr="00813796" w:rsidRDefault="005145ED" w:rsidP="005145ED">
      <w:pPr>
        <w:pStyle w:val="Tekstpodstawowywcity"/>
        <w:spacing w:after="0" w:line="276" w:lineRule="auto"/>
        <w:ind w:left="850" w:hanging="425"/>
        <w:jc w:val="both"/>
        <w:rPr>
          <w:rFonts w:asciiTheme="minorHAnsi" w:hAnsiTheme="minorHAnsi" w:cstheme="minorHAnsi"/>
          <w:sz w:val="22"/>
          <w:szCs w:val="22"/>
        </w:rPr>
      </w:pPr>
      <w:r w:rsidRPr="00813796">
        <w:rPr>
          <w:rFonts w:asciiTheme="minorHAnsi" w:hAnsiTheme="minorHAnsi" w:cstheme="minorHAnsi"/>
          <w:sz w:val="22"/>
          <w:szCs w:val="22"/>
        </w:rPr>
        <w:t>2)</w:t>
      </w:r>
      <w:r w:rsidRPr="00813796">
        <w:rPr>
          <w:rFonts w:asciiTheme="minorHAnsi" w:hAnsiTheme="minorHAnsi" w:cstheme="minorHAnsi"/>
          <w:sz w:val="22"/>
          <w:szCs w:val="22"/>
        </w:rPr>
        <w:tab/>
        <w:t>szkody wynikające ze zniszczeń oraz innych zdarzeń w odniesieniu do robót, materiałów sprzętu i innego mienia ruchomego związanego z prowadzeniem robót podczas realizacji przedmiotu niniejszej umowy;</w:t>
      </w:r>
    </w:p>
    <w:p w14:paraId="569C65E5" w14:textId="77777777" w:rsidR="005145ED" w:rsidRPr="00813796" w:rsidRDefault="005145ED" w:rsidP="005145ED">
      <w:pPr>
        <w:pStyle w:val="Tekstpodstawowywcity"/>
        <w:spacing w:after="0" w:line="276" w:lineRule="auto"/>
        <w:ind w:left="850" w:hanging="425"/>
        <w:jc w:val="both"/>
        <w:rPr>
          <w:rFonts w:asciiTheme="minorHAnsi" w:hAnsiTheme="minorHAnsi" w:cstheme="minorHAnsi"/>
          <w:sz w:val="22"/>
          <w:szCs w:val="22"/>
        </w:rPr>
      </w:pPr>
      <w:r w:rsidRPr="00813796">
        <w:rPr>
          <w:rFonts w:asciiTheme="minorHAnsi" w:hAnsiTheme="minorHAnsi" w:cstheme="minorHAnsi"/>
          <w:sz w:val="22"/>
          <w:szCs w:val="22"/>
        </w:rPr>
        <w:t>3)</w:t>
      </w:r>
      <w:r w:rsidRPr="00813796">
        <w:rPr>
          <w:rFonts w:asciiTheme="minorHAnsi" w:hAnsiTheme="minorHAnsi" w:cstheme="minorHAnsi"/>
          <w:sz w:val="22"/>
          <w:szCs w:val="22"/>
        </w:rPr>
        <w:tab/>
        <w:t>szkody w robotach spowodowane przez niego przy usuwaniu wad w okresie gwarancji i rękojmi;</w:t>
      </w:r>
    </w:p>
    <w:p w14:paraId="48FDE94B" w14:textId="77777777" w:rsidR="005145ED" w:rsidRPr="00813796" w:rsidRDefault="005145ED" w:rsidP="005145ED">
      <w:pPr>
        <w:pStyle w:val="Tekstpodstawowywcity"/>
        <w:spacing w:after="0" w:line="276" w:lineRule="auto"/>
        <w:ind w:left="850" w:hanging="425"/>
        <w:jc w:val="both"/>
        <w:rPr>
          <w:rFonts w:asciiTheme="minorHAnsi" w:hAnsiTheme="minorHAnsi" w:cstheme="minorHAnsi"/>
          <w:sz w:val="22"/>
          <w:szCs w:val="22"/>
        </w:rPr>
      </w:pPr>
      <w:r w:rsidRPr="00813796">
        <w:rPr>
          <w:rFonts w:asciiTheme="minorHAnsi" w:hAnsiTheme="minorHAnsi" w:cstheme="minorHAnsi"/>
          <w:sz w:val="22"/>
          <w:szCs w:val="22"/>
        </w:rPr>
        <w:t>4)</w:t>
      </w:r>
      <w:r w:rsidRPr="00813796">
        <w:rPr>
          <w:rFonts w:asciiTheme="minorHAnsi" w:hAnsiTheme="minorHAnsi" w:cstheme="minorHAnsi"/>
          <w:sz w:val="22"/>
          <w:szCs w:val="22"/>
        </w:rPr>
        <w:tab/>
        <w:t>niewłaściwe zabezpieczenie terenu budowy oraz dopuszczenie na teren budowy osób nieupoważnionych.</w:t>
      </w:r>
    </w:p>
    <w:p w14:paraId="4FEBB9B0"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 xml:space="preserve">Zamawiający, zgodnie z zapisami art. 99 ust. 5 i art. 101 ust. 4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dopuszcza rozwiązania równoważne dla robót, materiałów, systemów spełniające obowiązujące standardy i wymagania. Zamawiający zastrzega, że wszędzie tam, gdzie w treści opisu przedmiotu zamówienia, stanowiącego opis przedmiotu zamówienia, zostały w opisie tego przedmiotu wskazane znaki towarowe, patenty lub pochodzenie urządzeń lub materiałów należy je traktować </w:t>
      </w:r>
      <w:r w:rsidRPr="00813796">
        <w:rPr>
          <w:rFonts w:asciiTheme="minorHAnsi" w:hAnsiTheme="minorHAnsi" w:cstheme="minorHAnsi"/>
          <w:b/>
          <w:sz w:val="22"/>
          <w:szCs w:val="22"/>
        </w:rPr>
        <w:t>wyłącznie</w:t>
      </w:r>
      <w:r w:rsidRPr="00813796">
        <w:rPr>
          <w:rFonts w:asciiTheme="minorHAnsi" w:hAnsiTheme="minorHAnsi" w:cstheme="minorHAnsi"/>
          <w:sz w:val="22"/>
          <w:szCs w:val="22"/>
        </w:rPr>
        <w:t xml:space="preserve"> jako propozycje projektanta.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wskazanego standardu określają minimalne warunki techniczne, eksploatacyjne, użytkowe, jakościowe i funkcjonalne, jakie ma spełniać przedmiot zamówienia. W ofercie można przyjąć metody, materiały, urządzenia, systemy, technologie itp. innych marek i producentów, jednak o parametrach technicznych, jakościowych i właściwościach użytkowych oraz funkcjonalnych odpowiadających metodom, materiałom, urządzeniom, systemom, technologiom itp. opisanym w SWZ. Ponadto zamienne urządzenia przyjęte do wyceny: winny spełniać funkcję, jakiej mają służyć, winny być kompatybilne z pozostałymi urządzeniami, aby zespół urządzeń dawał zamierzony efekt, nie mogą wpływać na zmianę rodzaju i zakresu robót budowlanych. Na żądanie Zamawiającego, Wykonawca ma obowiązek udowodnienia, iż zastosowane rozwiązania równoważne pozwolą osiągnąć wszystkie założenia techniczne dla przedmiotowego zadania inwestycyjnego, biorąc pod uwagę całość inwestycji, a nie wybrany fragment całości. Ciężar </w:t>
      </w:r>
      <w:r w:rsidRPr="00813796">
        <w:rPr>
          <w:rFonts w:asciiTheme="minorHAnsi" w:hAnsiTheme="minorHAnsi" w:cstheme="minorHAnsi"/>
          <w:sz w:val="22"/>
          <w:szCs w:val="22"/>
        </w:rPr>
        <w:lastRenderedPageBreak/>
        <w:t>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na wstępie niniejszego punktu stosuje się odpowiednio.</w:t>
      </w:r>
    </w:p>
    <w:p w14:paraId="213F6DCE"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19643BA6"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3551118B"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w porozumieniu </w:t>
      </w:r>
      <w:r w:rsidRPr="00813796">
        <w:rPr>
          <w:rFonts w:asciiTheme="minorHAnsi" w:hAnsiTheme="minorHAnsi" w:cstheme="minorHAnsi"/>
          <w:sz w:val="22"/>
          <w:szCs w:val="22"/>
        </w:rPr>
        <w:br/>
        <w:t>z projektantem na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021ACADB"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 xml:space="preserve">Zamawiający podkreśla, iż </w:t>
      </w:r>
      <w:r w:rsidRPr="00813796">
        <w:rPr>
          <w:rFonts w:asciiTheme="minorHAnsi" w:hAnsiTheme="minorHAnsi" w:cstheme="minorHAnsi"/>
          <w:b/>
          <w:sz w:val="22"/>
          <w:szCs w:val="22"/>
        </w:rPr>
        <w:t>nie ogranicza katalogu dokumentów jakie Wykonawca, w celu udowodnienia równoważności, winien przedłożyć w ofercie.</w:t>
      </w:r>
    </w:p>
    <w:p w14:paraId="58E4E05D"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5"/>
        <w:jc w:val="both"/>
        <w:rPr>
          <w:rFonts w:asciiTheme="minorHAnsi" w:hAnsiTheme="minorHAnsi" w:cstheme="minorHAnsi"/>
          <w:sz w:val="22"/>
          <w:szCs w:val="22"/>
        </w:rPr>
      </w:pPr>
      <w:r w:rsidRPr="00813796">
        <w:rPr>
          <w:rFonts w:asciiTheme="minorHAnsi" w:hAnsiTheme="minorHAnsi" w:cstheme="minorHAnsi"/>
          <w:sz w:val="22"/>
          <w:szCs w:val="22"/>
        </w:rPr>
        <w:t>Jeżeli do oferty wykonawca nie zostanie załączony wykaz proponowanych technologii/systemów/urządzeń/materiałów równoważnych Zamawiający przyjmie, iż Wykonawca odstępuje od oferowania tego rodzaju technologii, systemów, urządzeń lub materiałów.</w:t>
      </w:r>
    </w:p>
    <w:p w14:paraId="5F804174" w14:textId="77777777" w:rsidR="005145ED" w:rsidRPr="00813796" w:rsidRDefault="005145ED" w:rsidP="005145ED">
      <w:pPr>
        <w:pStyle w:val="Tekstpodstawowywcity"/>
        <w:widowControl w:val="0"/>
        <w:numPr>
          <w:ilvl w:val="0"/>
          <w:numId w:val="24"/>
        </w:numPr>
        <w:suppressAutoHyphens/>
        <w:autoSpaceDE w:val="0"/>
        <w:spacing w:after="0" w:line="276" w:lineRule="auto"/>
        <w:ind w:left="425" w:hanging="426"/>
        <w:jc w:val="both"/>
        <w:rPr>
          <w:rFonts w:asciiTheme="minorHAnsi" w:hAnsiTheme="minorHAnsi" w:cstheme="minorHAnsi"/>
          <w:sz w:val="22"/>
          <w:szCs w:val="22"/>
        </w:rPr>
      </w:pPr>
      <w:r w:rsidRPr="00813796">
        <w:rPr>
          <w:rFonts w:asciiTheme="minorHAnsi" w:hAnsiTheme="minorHAnsi" w:cstheme="minorHAnsi"/>
          <w:sz w:val="22"/>
          <w:szCs w:val="22"/>
        </w:rPr>
        <w:t>Szczegółowy zakres obowiązków Wykonawcy został opisany w Załączniku nr 6 do SWZ – Projekcie Umowy.</w:t>
      </w:r>
    </w:p>
    <w:p w14:paraId="344951C0" w14:textId="16B641F5" w:rsidR="00B36715" w:rsidRPr="00AB282E" w:rsidRDefault="00B36715" w:rsidP="00B36715">
      <w:pPr>
        <w:pStyle w:val="Tekstpodstawowywcity"/>
        <w:widowControl w:val="0"/>
        <w:numPr>
          <w:ilvl w:val="0"/>
          <w:numId w:val="24"/>
        </w:numPr>
        <w:suppressAutoHyphens/>
        <w:autoSpaceDE w:val="0"/>
        <w:spacing w:after="0" w:line="276" w:lineRule="auto"/>
        <w:ind w:left="425" w:hanging="426"/>
        <w:jc w:val="both"/>
        <w:rPr>
          <w:rFonts w:asciiTheme="minorHAnsi" w:hAnsiTheme="minorHAnsi" w:cstheme="minorHAnsi"/>
          <w:b/>
          <w:bCs/>
          <w:sz w:val="22"/>
          <w:szCs w:val="22"/>
        </w:rPr>
      </w:pPr>
      <w:r w:rsidRPr="00AB282E">
        <w:rPr>
          <w:rFonts w:asciiTheme="minorHAnsi" w:hAnsiTheme="minorHAnsi" w:cstheme="minorHAnsi"/>
          <w:b/>
          <w:bCs/>
          <w:sz w:val="22"/>
          <w:szCs w:val="22"/>
        </w:rPr>
        <w:t>Zamawiający nie dopuszcza składania ofert częściowych.</w:t>
      </w:r>
    </w:p>
    <w:p w14:paraId="7BD20CBC" w14:textId="77777777" w:rsidR="00B36715" w:rsidRPr="00AB282E" w:rsidRDefault="00B36715" w:rsidP="00B36715">
      <w:pPr>
        <w:widowControl w:val="0"/>
        <w:shd w:val="clear" w:color="auto" w:fill="FFFFFF"/>
        <w:spacing w:line="360" w:lineRule="auto"/>
        <w:ind w:left="357"/>
        <w:rPr>
          <w:rFonts w:asciiTheme="minorHAnsi" w:hAnsiTheme="minorHAnsi" w:cstheme="minorHAnsi"/>
          <w:b/>
          <w:bCs/>
          <w:sz w:val="22"/>
          <w:szCs w:val="22"/>
        </w:rPr>
      </w:pPr>
      <w:r w:rsidRPr="00AB282E">
        <w:rPr>
          <w:rFonts w:asciiTheme="minorHAnsi" w:hAnsiTheme="minorHAnsi" w:cstheme="minorHAnsi"/>
          <w:b/>
          <w:bCs/>
          <w:sz w:val="22"/>
          <w:szCs w:val="22"/>
        </w:rPr>
        <w:t xml:space="preserve">Powody niedokonania podziału zamówienia na części: </w:t>
      </w:r>
    </w:p>
    <w:bookmarkEnd w:id="2"/>
    <w:p w14:paraId="133C1660" w14:textId="77777777" w:rsidR="00AB282E" w:rsidRDefault="00AB282E" w:rsidP="00AB282E">
      <w:pPr>
        <w:numPr>
          <w:ilvl w:val="0"/>
          <w:numId w:val="1"/>
        </w:numPr>
        <w:tabs>
          <w:tab w:val="clear" w:pos="720"/>
        </w:tabs>
        <w:spacing w:line="276" w:lineRule="auto"/>
        <w:ind w:left="426" w:hanging="426"/>
        <w:jc w:val="both"/>
        <w:rPr>
          <w:rFonts w:asciiTheme="minorHAnsi" w:hAnsiTheme="minorHAnsi" w:cstheme="minorHAnsi"/>
          <w:sz w:val="22"/>
        </w:rPr>
      </w:pPr>
      <w:r w:rsidRPr="00AD718F">
        <w:rPr>
          <w:rFonts w:asciiTheme="minorHAnsi" w:hAnsiTheme="minorHAnsi" w:cstheme="minorHAnsi"/>
          <w:sz w:val="22"/>
        </w:rPr>
        <w:t xml:space="preserve">Zamawiający uzasadnia, że brak podziału niniejszego zamówienia na części wynika z faktu, iż podział taki byłby nieuzasadniony technicznie. W ramach przedmiotowego zamówienia wykonawca zobowiązany jest wykonać roboty budowlane dotyczące jednego odcinka drogi, w związku z czym podział zamówienia na jeszcze drobniejsze zakresy robót byłby zupełnie bezcelowy, ponieważ koniecznym byłoby tworzenie przez zamawiającego osobnych opisów </w:t>
      </w:r>
      <w:r w:rsidRPr="00AD718F">
        <w:rPr>
          <w:rFonts w:asciiTheme="minorHAnsi" w:hAnsiTheme="minorHAnsi" w:cstheme="minorHAnsi"/>
          <w:sz w:val="22"/>
        </w:rPr>
        <w:lastRenderedPageBreak/>
        <w:t xml:space="preserve">przedmiotu zamówienia dla robót, których zakresy się przenikają i są ze sobą ściśle powiązane. Poza tym, podzielenie zamówienia na części, tj. na drobne zakresy robót obejmujące części odcinka jednej drogi, mogłoby poważnie zagrozić właściwej realizacji zamówienia, gdyż wymagałoby skoordynowania działań różnych wykonawców realizujących poszczególne części zamówienia, tj. poszczególne odcinki jednej drogi, stanowiącej jeden obiekt liniowy. Nietrudno sobie wyobrazić, iż w takim przypadku prawdopodobnym byłoby, że wykonawca jednego zakresu robót podzielonego na części nie wykonuje swoich obowiązków albo spóźnia się z ich realizacją, przez co inny wykonawca robót częściowych nie mógłby realizować swojego zakresu zamówienia. Istniałyby również trudności w dochodzeniu roszczeń z tytułu nienależytego świadczenia robót poszczególnych wykonawców, bowiem wykonawcy częściowych zakresów robót zrzucaliby odpowiedzialność między sobą. Mając na względzie powyższe, Zamawiający zdecydował o niedokonywaniu podziału zamówienia na części. Powyższe powody braku podziału odpowiadają przyczynom wymienionym w motywie 78 Dyrektywy Parlamentu Europejskiego i Rady 2014/24/UE z dnia 26 lutego 2014 r. w sprawie zamówień publicznych, uchylająca dyrektywę 2004/18/WE (Dz. U. UE. L. z 2014 r. Nr 94, str. 65 z </w:t>
      </w:r>
      <w:proofErr w:type="spellStart"/>
      <w:r w:rsidRPr="00AD718F">
        <w:rPr>
          <w:rFonts w:asciiTheme="minorHAnsi" w:hAnsiTheme="minorHAnsi" w:cstheme="minorHAnsi"/>
          <w:sz w:val="22"/>
        </w:rPr>
        <w:t>późn</w:t>
      </w:r>
      <w:proofErr w:type="spellEnd"/>
      <w:r w:rsidRPr="00AD718F">
        <w:rPr>
          <w:rFonts w:asciiTheme="minorHAnsi" w:hAnsiTheme="minorHAnsi" w:cstheme="minorHAnsi"/>
          <w:sz w:val="22"/>
        </w:rPr>
        <w:t xml:space="preserve">. zm.), gdzie wskazano, że „(…) Przyczyny te mogłyby być na przykład następujące: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 </w:t>
      </w:r>
    </w:p>
    <w:p w14:paraId="064ED789" w14:textId="6A328F8B" w:rsidR="000F0712" w:rsidRPr="00AD718F" w:rsidRDefault="000F0712" w:rsidP="000F0712">
      <w:pPr>
        <w:spacing w:line="276" w:lineRule="auto"/>
        <w:jc w:val="both"/>
        <w:rPr>
          <w:rFonts w:asciiTheme="minorHAnsi" w:hAnsiTheme="minorHAnsi" w:cstheme="minorHAnsi"/>
          <w:sz w:val="22"/>
        </w:rPr>
      </w:pPr>
      <w:r>
        <w:rPr>
          <w:rFonts w:asciiTheme="minorHAnsi" w:hAnsiTheme="minorHAnsi" w:cstheme="minorHAnsi"/>
          <w:sz w:val="22"/>
        </w:rPr>
        <w:t xml:space="preserve">16.  Zamawiający wymaga, aby osoby wykonujące czynności: roboty budowlane wchodzące w zakres przedmiotu zamówienia, czyli pracowników fizycznych ( roboty budowlane) wykonujących czynności polegające na wykonywaniu pracy w sposób określony w art.  22 § 1 ustawy z dnia 26 czerwca 1974 r. – Kodeks Pracy ( </w:t>
      </w:r>
      <w:proofErr w:type="spellStart"/>
      <w:r>
        <w:rPr>
          <w:rFonts w:asciiTheme="minorHAnsi" w:hAnsiTheme="minorHAnsi" w:cstheme="minorHAnsi"/>
          <w:sz w:val="22"/>
        </w:rPr>
        <w:t>t.j</w:t>
      </w:r>
      <w:proofErr w:type="spellEnd"/>
      <w:r>
        <w:rPr>
          <w:rFonts w:asciiTheme="minorHAnsi" w:hAnsiTheme="minorHAnsi" w:cstheme="minorHAnsi"/>
          <w:sz w:val="22"/>
        </w:rPr>
        <w:t xml:space="preserve">. Dz.U. z 2022 r., poz. 1510 z </w:t>
      </w:r>
      <w:proofErr w:type="spellStart"/>
      <w:r>
        <w:rPr>
          <w:rFonts w:asciiTheme="minorHAnsi" w:hAnsiTheme="minorHAnsi" w:cstheme="minorHAnsi"/>
          <w:sz w:val="22"/>
        </w:rPr>
        <w:t>późn</w:t>
      </w:r>
      <w:proofErr w:type="spellEnd"/>
      <w:r>
        <w:rPr>
          <w:rFonts w:asciiTheme="minorHAnsi" w:hAnsiTheme="minorHAnsi" w:cstheme="minorHAnsi"/>
          <w:sz w:val="22"/>
        </w:rPr>
        <w:t xml:space="preserve">. zm.) – z wyłączeniem osób pełniących samodzielne funkcje techniczne w budownictwie, stosownie do art. 12 i nast. Ustawy Prawo budowlane, byli zatrudnieni przez Wykonawcę na podstawie </w:t>
      </w:r>
      <w:r w:rsidR="006E59F1">
        <w:rPr>
          <w:rFonts w:asciiTheme="minorHAnsi" w:hAnsiTheme="minorHAnsi" w:cstheme="minorHAnsi"/>
          <w:sz w:val="22"/>
        </w:rPr>
        <w:t xml:space="preserve">stosunku pracy. </w:t>
      </w:r>
    </w:p>
    <w:p w14:paraId="5FD84774" w14:textId="77777777" w:rsidR="005145ED" w:rsidRPr="00813796" w:rsidRDefault="005145ED" w:rsidP="005145ED">
      <w:pPr>
        <w:tabs>
          <w:tab w:val="left" w:pos="360"/>
        </w:tabs>
        <w:spacing w:line="276" w:lineRule="auto"/>
        <w:jc w:val="both"/>
        <w:rPr>
          <w:rFonts w:asciiTheme="minorHAnsi" w:hAnsiTheme="minorHAnsi" w:cstheme="minorHAnsi"/>
          <w:sz w:val="22"/>
          <w:szCs w:val="22"/>
        </w:rPr>
      </w:pPr>
    </w:p>
    <w:p w14:paraId="073A1C1D" w14:textId="77777777" w:rsidR="005145ED" w:rsidRPr="00813796" w:rsidRDefault="005145ED" w:rsidP="005145ED">
      <w:pPr>
        <w:pStyle w:val="Nagwek3"/>
        <w:numPr>
          <w:ilvl w:val="0"/>
          <w:numId w:val="11"/>
        </w:numPr>
        <w:spacing w:line="276" w:lineRule="auto"/>
        <w:ind w:left="567" w:hanging="566"/>
        <w:jc w:val="both"/>
        <w:rPr>
          <w:rFonts w:asciiTheme="minorHAnsi" w:hAnsiTheme="minorHAnsi" w:cstheme="minorHAnsi"/>
          <w:caps/>
          <w:sz w:val="22"/>
          <w:szCs w:val="22"/>
        </w:rPr>
      </w:pPr>
      <w:r w:rsidRPr="00813796">
        <w:rPr>
          <w:rFonts w:asciiTheme="minorHAnsi" w:hAnsiTheme="minorHAnsi" w:cstheme="minorHAnsi"/>
          <w:caps/>
          <w:sz w:val="22"/>
          <w:szCs w:val="22"/>
          <w:highlight w:val="lightGray"/>
        </w:rPr>
        <w:t xml:space="preserve">TERMIN </w:t>
      </w:r>
      <w:r w:rsidRPr="00813796">
        <w:rPr>
          <w:rFonts w:asciiTheme="minorHAnsi" w:hAnsiTheme="minorHAnsi" w:cstheme="minorHAnsi"/>
          <w:caps/>
          <w:sz w:val="22"/>
          <w:szCs w:val="22"/>
          <w:shd w:val="clear" w:color="auto" w:fill="D0CECE" w:themeFill="background2" w:themeFillShade="E6"/>
        </w:rPr>
        <w:t>WYKONANIA ZAMÓWIENIA</w:t>
      </w:r>
    </w:p>
    <w:p w14:paraId="5B553862" w14:textId="77777777" w:rsidR="005145ED" w:rsidRPr="00813796" w:rsidRDefault="005145ED" w:rsidP="005145ED">
      <w:pPr>
        <w:autoSpaceDE w:val="0"/>
        <w:autoSpaceDN w:val="0"/>
        <w:spacing w:line="276" w:lineRule="auto"/>
        <w:jc w:val="both"/>
        <w:rPr>
          <w:rFonts w:asciiTheme="minorHAnsi" w:hAnsiTheme="minorHAnsi" w:cstheme="minorHAnsi"/>
          <w:sz w:val="22"/>
          <w:szCs w:val="22"/>
        </w:rPr>
      </w:pPr>
    </w:p>
    <w:p w14:paraId="6F60FC1D" w14:textId="52901E13" w:rsidR="005145ED" w:rsidRPr="00813796" w:rsidRDefault="005145ED" w:rsidP="005145ED">
      <w:pPr>
        <w:numPr>
          <w:ilvl w:val="0"/>
          <w:numId w:val="25"/>
        </w:numPr>
        <w:tabs>
          <w:tab w:val="num" w:pos="426"/>
        </w:tabs>
        <w:autoSpaceDE w:val="0"/>
        <w:autoSpaceDN w:val="0"/>
        <w:spacing w:line="276" w:lineRule="auto"/>
        <w:ind w:left="426" w:hanging="426"/>
        <w:jc w:val="both"/>
        <w:rPr>
          <w:rFonts w:asciiTheme="minorHAnsi" w:hAnsiTheme="minorHAnsi" w:cstheme="minorHAnsi"/>
          <w:bCs/>
          <w:sz w:val="22"/>
          <w:szCs w:val="22"/>
        </w:rPr>
      </w:pPr>
      <w:r w:rsidRPr="00813796">
        <w:rPr>
          <w:rFonts w:asciiTheme="minorHAnsi" w:hAnsiTheme="minorHAnsi" w:cstheme="minorHAnsi"/>
          <w:bCs/>
          <w:sz w:val="22"/>
          <w:szCs w:val="22"/>
        </w:rPr>
        <w:t xml:space="preserve">Zamówienie należy wykonać </w:t>
      </w:r>
      <w:r w:rsidRPr="00813796">
        <w:rPr>
          <w:rFonts w:asciiTheme="minorHAnsi" w:hAnsiTheme="minorHAnsi" w:cstheme="minorHAnsi"/>
          <w:b/>
          <w:sz w:val="22"/>
          <w:szCs w:val="22"/>
          <w:lang w:eastAsia="zh-CN"/>
        </w:rPr>
        <w:t xml:space="preserve">w terminie do </w:t>
      </w:r>
      <w:r w:rsidR="00B34416">
        <w:rPr>
          <w:rFonts w:asciiTheme="minorHAnsi" w:hAnsiTheme="minorHAnsi" w:cstheme="minorHAnsi"/>
          <w:b/>
          <w:sz w:val="22"/>
          <w:szCs w:val="22"/>
          <w:lang w:eastAsia="zh-CN"/>
        </w:rPr>
        <w:t>3</w:t>
      </w:r>
      <w:r w:rsidRPr="00813796">
        <w:rPr>
          <w:rFonts w:asciiTheme="minorHAnsi" w:hAnsiTheme="minorHAnsi" w:cstheme="minorHAnsi"/>
          <w:b/>
          <w:sz w:val="22"/>
          <w:szCs w:val="22"/>
          <w:lang w:eastAsia="zh-CN"/>
        </w:rPr>
        <w:t xml:space="preserve"> miesięcy od dnia podpisania umowy</w:t>
      </w:r>
      <w:r w:rsidRPr="00813796">
        <w:rPr>
          <w:rFonts w:asciiTheme="minorHAnsi" w:hAnsiTheme="minorHAnsi" w:cstheme="minorHAnsi"/>
          <w:sz w:val="22"/>
          <w:szCs w:val="22"/>
          <w:lang w:eastAsia="zh-CN"/>
        </w:rPr>
        <w:t>,</w:t>
      </w:r>
      <w:r w:rsidRPr="00813796">
        <w:rPr>
          <w:rFonts w:asciiTheme="minorHAnsi" w:hAnsiTheme="minorHAnsi" w:cstheme="minorHAnsi"/>
          <w:sz w:val="22"/>
          <w:szCs w:val="22"/>
          <w:shd w:val="clear" w:color="auto" w:fill="FFFFFF"/>
        </w:rPr>
        <w:t xml:space="preserve"> przy czym stwierdzenie prawidłowego wykonania przedmiotu zamówienia nastąpi po podpisaniu przez strony protokołu końcowego (bez uwag)</w:t>
      </w:r>
      <w:r w:rsidRPr="00813796">
        <w:rPr>
          <w:rFonts w:asciiTheme="minorHAnsi" w:hAnsiTheme="minorHAnsi" w:cstheme="minorHAnsi"/>
          <w:bCs/>
          <w:sz w:val="22"/>
          <w:szCs w:val="22"/>
        </w:rPr>
        <w:t>.</w:t>
      </w:r>
    </w:p>
    <w:p w14:paraId="76B4CFAE" w14:textId="58E79951" w:rsidR="005145ED" w:rsidRPr="00813796" w:rsidRDefault="005145ED" w:rsidP="005145ED">
      <w:pPr>
        <w:tabs>
          <w:tab w:val="num" w:pos="426"/>
        </w:tabs>
        <w:autoSpaceDE w:val="0"/>
        <w:autoSpaceDN w:val="0"/>
        <w:spacing w:line="276" w:lineRule="auto"/>
        <w:ind w:left="426" w:hanging="426"/>
        <w:jc w:val="both"/>
        <w:rPr>
          <w:rFonts w:asciiTheme="minorHAnsi" w:hAnsiTheme="minorHAnsi" w:cstheme="minorHAnsi"/>
          <w:bCs/>
          <w:sz w:val="22"/>
          <w:szCs w:val="22"/>
        </w:rPr>
      </w:pPr>
      <w:r w:rsidRPr="00813796">
        <w:rPr>
          <w:rFonts w:asciiTheme="minorHAnsi" w:hAnsiTheme="minorHAnsi" w:cstheme="minorHAnsi"/>
          <w:bCs/>
          <w:sz w:val="22"/>
          <w:szCs w:val="22"/>
        </w:rPr>
        <w:t>2.</w:t>
      </w:r>
      <w:r w:rsidRPr="00813796">
        <w:rPr>
          <w:rFonts w:asciiTheme="minorHAnsi" w:hAnsiTheme="minorHAnsi" w:cstheme="minorHAnsi"/>
          <w:bCs/>
          <w:sz w:val="22"/>
          <w:szCs w:val="22"/>
        </w:rPr>
        <w:tab/>
        <w:t xml:space="preserve">Wymagany okres </w:t>
      </w:r>
      <w:r w:rsidRPr="00813796">
        <w:rPr>
          <w:rFonts w:asciiTheme="minorHAnsi" w:hAnsiTheme="minorHAnsi" w:cstheme="minorHAnsi"/>
          <w:b/>
          <w:bCs/>
          <w:sz w:val="22"/>
          <w:szCs w:val="22"/>
        </w:rPr>
        <w:t>gwarancji</w:t>
      </w:r>
      <w:r w:rsidRPr="00813796">
        <w:rPr>
          <w:rFonts w:asciiTheme="minorHAnsi" w:hAnsiTheme="minorHAnsi" w:cstheme="minorHAnsi"/>
          <w:bCs/>
          <w:sz w:val="22"/>
          <w:szCs w:val="22"/>
        </w:rPr>
        <w:t xml:space="preserve"> na wykonane, w ramach zamówienia roboty (materiały, robociznę,) wynosi nie mniej niż </w:t>
      </w:r>
      <w:r w:rsidRPr="00813796">
        <w:rPr>
          <w:rFonts w:asciiTheme="minorHAnsi" w:hAnsiTheme="minorHAnsi" w:cstheme="minorHAnsi"/>
          <w:b/>
          <w:bCs/>
          <w:sz w:val="22"/>
          <w:szCs w:val="22"/>
        </w:rPr>
        <w:t>36 miesięcy, z zastrzeżeniem, że Wykonawcy mogą udzielić Zamawiającemu dłuższej gwarancji</w:t>
      </w:r>
      <w:r w:rsidRPr="00813796">
        <w:rPr>
          <w:rFonts w:asciiTheme="minorHAnsi" w:hAnsiTheme="minorHAnsi" w:cstheme="minorHAnsi"/>
          <w:bCs/>
          <w:sz w:val="22"/>
          <w:szCs w:val="22"/>
        </w:rPr>
        <w:t>. Gwarancja jakości rozpoczyna bieg w dniu odbioru końcowego i przejęcia robót przez Zamawiającego, co zostanie poświadczone podpisaniem (bez uwag) protokołu odbioru końcowego dla całości robót.</w:t>
      </w:r>
    </w:p>
    <w:p w14:paraId="11903CD3" w14:textId="77777777" w:rsidR="005145ED" w:rsidRPr="00813796" w:rsidRDefault="005145ED" w:rsidP="005145ED">
      <w:pPr>
        <w:tabs>
          <w:tab w:val="num" w:pos="426"/>
        </w:tabs>
        <w:autoSpaceDE w:val="0"/>
        <w:autoSpaceDN w:val="0"/>
        <w:spacing w:line="276" w:lineRule="auto"/>
        <w:ind w:left="426" w:hanging="426"/>
        <w:jc w:val="both"/>
        <w:rPr>
          <w:rFonts w:asciiTheme="minorHAnsi" w:hAnsiTheme="minorHAnsi" w:cstheme="minorHAnsi"/>
          <w:bCs/>
          <w:sz w:val="22"/>
          <w:szCs w:val="22"/>
        </w:rPr>
      </w:pPr>
      <w:r w:rsidRPr="00813796">
        <w:rPr>
          <w:rFonts w:asciiTheme="minorHAnsi" w:hAnsiTheme="minorHAnsi" w:cstheme="minorHAnsi"/>
          <w:bCs/>
          <w:sz w:val="22"/>
          <w:szCs w:val="22"/>
        </w:rPr>
        <w:t>3.</w:t>
      </w:r>
      <w:r w:rsidRPr="00813796">
        <w:rPr>
          <w:rFonts w:asciiTheme="minorHAnsi" w:hAnsiTheme="minorHAnsi" w:cstheme="minorHAnsi"/>
          <w:bCs/>
          <w:sz w:val="22"/>
          <w:szCs w:val="22"/>
        </w:rPr>
        <w:tab/>
        <w:t xml:space="preserve">Roboty objęte są </w:t>
      </w:r>
      <w:r w:rsidRPr="00813796">
        <w:rPr>
          <w:rFonts w:asciiTheme="minorHAnsi" w:hAnsiTheme="minorHAnsi" w:cstheme="minorHAnsi"/>
          <w:b/>
          <w:bCs/>
          <w:sz w:val="22"/>
          <w:szCs w:val="22"/>
        </w:rPr>
        <w:t>minimum</w:t>
      </w:r>
      <w:r w:rsidRPr="00813796">
        <w:rPr>
          <w:rFonts w:asciiTheme="minorHAnsi" w:hAnsiTheme="minorHAnsi" w:cstheme="minorHAnsi"/>
          <w:bCs/>
          <w:sz w:val="22"/>
          <w:szCs w:val="22"/>
        </w:rPr>
        <w:t xml:space="preserve"> </w:t>
      </w:r>
      <w:r w:rsidRPr="00813796">
        <w:rPr>
          <w:rFonts w:asciiTheme="minorHAnsi" w:hAnsiTheme="minorHAnsi" w:cstheme="minorHAnsi"/>
          <w:b/>
          <w:bCs/>
          <w:sz w:val="22"/>
          <w:szCs w:val="22"/>
        </w:rPr>
        <w:t>36 miesięcznym</w:t>
      </w:r>
      <w:r w:rsidRPr="00813796">
        <w:rPr>
          <w:rFonts w:asciiTheme="minorHAnsi" w:hAnsiTheme="minorHAnsi" w:cstheme="minorHAnsi"/>
          <w:bCs/>
          <w:sz w:val="22"/>
          <w:szCs w:val="22"/>
        </w:rPr>
        <w:t xml:space="preserve"> okresem </w:t>
      </w:r>
      <w:r w:rsidRPr="00813796">
        <w:rPr>
          <w:rFonts w:asciiTheme="minorHAnsi" w:hAnsiTheme="minorHAnsi" w:cstheme="minorHAnsi"/>
          <w:b/>
          <w:bCs/>
          <w:sz w:val="22"/>
          <w:szCs w:val="22"/>
        </w:rPr>
        <w:t>rękojmi za wady, z zastrzeżeniem, że Wykonawcy mogą udzielić Zamawiającemu dłuższej rękojmi</w:t>
      </w:r>
      <w:r w:rsidRPr="00813796">
        <w:rPr>
          <w:rFonts w:asciiTheme="minorHAnsi" w:hAnsiTheme="minorHAnsi" w:cstheme="minorHAnsi"/>
          <w:bCs/>
          <w:sz w:val="22"/>
          <w:szCs w:val="22"/>
        </w:rPr>
        <w:t>, którego bieg rozpoczyna się w dniu odbioru końcowego i przejęcia robót przez Zamawiającego, co zostanie poświadczone podpisaniem (bez uwag) protokołu odbioru końcowego dla całości robót</w:t>
      </w:r>
    </w:p>
    <w:p w14:paraId="657A32CE" w14:textId="77777777" w:rsidR="005145ED" w:rsidRPr="00813796" w:rsidRDefault="005145ED" w:rsidP="005145ED">
      <w:pPr>
        <w:tabs>
          <w:tab w:val="num" w:pos="426"/>
        </w:tabs>
        <w:autoSpaceDE w:val="0"/>
        <w:autoSpaceDN w:val="0"/>
        <w:spacing w:line="276" w:lineRule="auto"/>
        <w:ind w:left="426" w:hanging="426"/>
        <w:jc w:val="both"/>
        <w:rPr>
          <w:rFonts w:asciiTheme="minorHAnsi" w:hAnsiTheme="minorHAnsi" w:cstheme="minorHAnsi"/>
          <w:bCs/>
          <w:sz w:val="22"/>
          <w:szCs w:val="22"/>
        </w:rPr>
      </w:pPr>
      <w:r w:rsidRPr="00813796">
        <w:rPr>
          <w:rFonts w:asciiTheme="minorHAnsi" w:hAnsiTheme="minorHAnsi" w:cstheme="minorHAnsi"/>
          <w:bCs/>
          <w:sz w:val="22"/>
          <w:szCs w:val="22"/>
        </w:rPr>
        <w:t>4.</w:t>
      </w:r>
      <w:r w:rsidRPr="00813796">
        <w:rPr>
          <w:rFonts w:asciiTheme="minorHAnsi" w:hAnsiTheme="minorHAnsi" w:cstheme="minorHAnsi"/>
          <w:bCs/>
          <w:sz w:val="22"/>
          <w:szCs w:val="22"/>
        </w:rPr>
        <w:tab/>
        <w:t>Warunki gwarancji i rękojmi określone zostały w Załączniku nr 6 do SWZ – Projekcie Umowy.</w:t>
      </w:r>
    </w:p>
    <w:p w14:paraId="1BFC05F8" w14:textId="77777777" w:rsidR="005145ED" w:rsidRPr="00813796" w:rsidRDefault="005145ED" w:rsidP="005145ED">
      <w:pPr>
        <w:tabs>
          <w:tab w:val="num" w:pos="426"/>
        </w:tabs>
        <w:autoSpaceDE w:val="0"/>
        <w:autoSpaceDN w:val="0"/>
        <w:spacing w:line="276" w:lineRule="auto"/>
        <w:ind w:left="426" w:hanging="426"/>
        <w:jc w:val="both"/>
        <w:rPr>
          <w:rFonts w:asciiTheme="minorHAnsi" w:hAnsiTheme="minorHAnsi" w:cstheme="minorHAnsi"/>
          <w:bCs/>
          <w:sz w:val="22"/>
          <w:szCs w:val="22"/>
        </w:rPr>
      </w:pPr>
    </w:p>
    <w:p w14:paraId="2E7DBB9C"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trike/>
          <w:sz w:val="22"/>
          <w:szCs w:val="22"/>
          <w:highlight w:val="lightGray"/>
        </w:rPr>
      </w:pPr>
      <w:r w:rsidRPr="00813796">
        <w:rPr>
          <w:rFonts w:asciiTheme="minorHAnsi" w:hAnsiTheme="minorHAnsi" w:cstheme="minorHAnsi"/>
          <w:caps/>
          <w:sz w:val="22"/>
          <w:szCs w:val="22"/>
          <w:highlight w:val="lightGray"/>
        </w:rPr>
        <w:t>WARUNKI UDZIAŁU W POSTĘPOWANIU</w:t>
      </w:r>
    </w:p>
    <w:p w14:paraId="28931236" w14:textId="77777777" w:rsidR="005145ED" w:rsidRPr="00813796" w:rsidRDefault="005145ED" w:rsidP="005145ED">
      <w:pPr>
        <w:pStyle w:val="Tekstpodstawowy"/>
        <w:tabs>
          <w:tab w:val="clear" w:pos="142"/>
        </w:tabs>
        <w:spacing w:line="276" w:lineRule="auto"/>
        <w:rPr>
          <w:rFonts w:asciiTheme="minorHAnsi" w:hAnsiTheme="minorHAnsi" w:cstheme="minorHAnsi"/>
          <w:sz w:val="22"/>
          <w:szCs w:val="22"/>
        </w:rPr>
      </w:pPr>
    </w:p>
    <w:p w14:paraId="2D2E607C"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b/>
          <w:sz w:val="22"/>
          <w:szCs w:val="22"/>
        </w:rPr>
      </w:pPr>
      <w:r w:rsidRPr="00813796">
        <w:rPr>
          <w:rFonts w:asciiTheme="minorHAnsi" w:hAnsiTheme="minorHAnsi" w:cstheme="minorHAnsi"/>
          <w:b/>
          <w:sz w:val="22"/>
          <w:szCs w:val="22"/>
        </w:rPr>
        <w:t>O udzielenie zamówienia mogą się ubiegać wykonawcy, którzy:</w:t>
      </w:r>
    </w:p>
    <w:p w14:paraId="673837BB" w14:textId="77777777" w:rsidR="005145ED" w:rsidRPr="00813796" w:rsidRDefault="005145ED" w:rsidP="005145ED">
      <w:pPr>
        <w:pStyle w:val="Tekstpodstawowy"/>
        <w:tabs>
          <w:tab w:val="clear" w:pos="142"/>
        </w:tabs>
        <w:spacing w:line="276" w:lineRule="auto"/>
        <w:ind w:left="426"/>
        <w:rPr>
          <w:rFonts w:asciiTheme="minorHAnsi" w:hAnsiTheme="minorHAnsi" w:cstheme="minorHAnsi"/>
          <w:b/>
          <w:sz w:val="22"/>
          <w:szCs w:val="22"/>
        </w:rPr>
      </w:pPr>
    </w:p>
    <w:p w14:paraId="72BEF418" w14:textId="77777777" w:rsidR="005145ED" w:rsidRPr="00813796" w:rsidRDefault="005145ED" w:rsidP="005145ED">
      <w:pPr>
        <w:pStyle w:val="Tekstpodstawowy"/>
        <w:numPr>
          <w:ilvl w:val="1"/>
          <w:numId w:val="16"/>
        </w:numPr>
        <w:tabs>
          <w:tab w:val="clear" w:pos="142"/>
        </w:tabs>
        <w:spacing w:line="276" w:lineRule="auto"/>
        <w:ind w:left="851" w:hanging="425"/>
        <w:rPr>
          <w:rFonts w:asciiTheme="minorHAnsi" w:hAnsiTheme="minorHAnsi" w:cstheme="minorHAnsi"/>
          <w:b/>
          <w:sz w:val="22"/>
          <w:szCs w:val="22"/>
        </w:rPr>
      </w:pPr>
      <w:r w:rsidRPr="00813796">
        <w:rPr>
          <w:rFonts w:asciiTheme="minorHAnsi" w:hAnsiTheme="minorHAnsi" w:cstheme="minorHAnsi"/>
          <w:b/>
          <w:sz w:val="22"/>
          <w:szCs w:val="22"/>
        </w:rPr>
        <w:t>nie podlegają wykluczeniu:</w:t>
      </w:r>
    </w:p>
    <w:p w14:paraId="22A743E4" w14:textId="77777777" w:rsidR="005145ED" w:rsidRPr="00813796" w:rsidRDefault="005145ED" w:rsidP="005145ED">
      <w:pPr>
        <w:jc w:val="both"/>
        <w:rPr>
          <w:rFonts w:asciiTheme="minorHAnsi" w:hAnsiTheme="minorHAnsi" w:cstheme="minorHAnsi"/>
          <w:sz w:val="22"/>
          <w:szCs w:val="22"/>
        </w:rPr>
      </w:pPr>
    </w:p>
    <w:p w14:paraId="05E44F62" w14:textId="77777777" w:rsidR="005145ED" w:rsidRPr="00813796" w:rsidRDefault="005145ED" w:rsidP="005145ED">
      <w:pPr>
        <w:spacing w:line="276" w:lineRule="auto"/>
        <w:ind w:left="851"/>
        <w:jc w:val="both"/>
        <w:rPr>
          <w:rFonts w:asciiTheme="minorHAnsi" w:hAnsiTheme="minorHAnsi" w:cstheme="minorHAnsi"/>
          <w:bCs/>
          <w:sz w:val="22"/>
          <w:szCs w:val="22"/>
        </w:rPr>
      </w:pPr>
      <w:r w:rsidRPr="0081379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z zastrzeżeniem wyjątków przewidzianych w ustawie.</w:t>
      </w:r>
    </w:p>
    <w:p w14:paraId="22C61601" w14:textId="77777777" w:rsidR="005145ED" w:rsidRPr="00813796" w:rsidRDefault="005145ED" w:rsidP="005145ED">
      <w:pPr>
        <w:spacing w:line="276" w:lineRule="auto"/>
        <w:ind w:left="851"/>
        <w:jc w:val="both"/>
        <w:rPr>
          <w:rFonts w:asciiTheme="minorHAnsi" w:hAnsiTheme="minorHAnsi" w:cstheme="minorHAnsi"/>
          <w:sz w:val="22"/>
          <w:szCs w:val="22"/>
        </w:rPr>
      </w:pPr>
    </w:p>
    <w:p w14:paraId="2446EF12" w14:textId="77777777" w:rsidR="005145ED" w:rsidRPr="00813796" w:rsidRDefault="005145ED" w:rsidP="005145ED">
      <w:pPr>
        <w:spacing w:line="276" w:lineRule="auto"/>
        <w:ind w:left="851"/>
        <w:jc w:val="both"/>
        <w:rPr>
          <w:rFonts w:asciiTheme="minorHAnsi" w:hAnsiTheme="minorHAnsi" w:cstheme="minorHAnsi"/>
          <w:sz w:val="22"/>
          <w:szCs w:val="22"/>
        </w:rPr>
      </w:pPr>
      <w:r w:rsidRPr="0081379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504E3CB0" w14:textId="77777777" w:rsidR="005145ED" w:rsidRPr="00813796" w:rsidRDefault="005145ED" w:rsidP="005145ED">
      <w:pPr>
        <w:pStyle w:val="Akapitzlist"/>
        <w:numPr>
          <w:ilvl w:val="0"/>
          <w:numId w:val="50"/>
        </w:numPr>
        <w:spacing w:line="276" w:lineRule="auto"/>
        <w:ind w:left="1276" w:hanging="425"/>
        <w:contextualSpacing w:val="0"/>
        <w:jc w:val="both"/>
        <w:rPr>
          <w:rFonts w:asciiTheme="minorHAnsi" w:hAnsiTheme="minorHAnsi" w:cstheme="minorHAnsi"/>
          <w:sz w:val="22"/>
          <w:szCs w:val="22"/>
        </w:rPr>
      </w:pPr>
      <w:r w:rsidRPr="0081379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647AF9C9" w14:textId="77777777" w:rsidR="005145ED" w:rsidRPr="00813796" w:rsidRDefault="005145ED" w:rsidP="005145ED">
      <w:pPr>
        <w:pStyle w:val="Akapitzlist"/>
        <w:numPr>
          <w:ilvl w:val="0"/>
          <w:numId w:val="50"/>
        </w:numPr>
        <w:spacing w:line="276" w:lineRule="auto"/>
        <w:ind w:left="1276" w:hanging="425"/>
        <w:contextualSpacing w:val="0"/>
        <w:jc w:val="both"/>
        <w:rPr>
          <w:rFonts w:asciiTheme="minorHAnsi" w:hAnsiTheme="minorHAnsi" w:cstheme="minorHAnsi"/>
          <w:sz w:val="22"/>
          <w:szCs w:val="22"/>
        </w:rPr>
      </w:pPr>
      <w:r w:rsidRPr="0081379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5CCD89A8" w14:textId="77777777" w:rsidR="005145ED" w:rsidRDefault="005145ED" w:rsidP="005145ED">
      <w:pPr>
        <w:pStyle w:val="Akapitzlist"/>
        <w:numPr>
          <w:ilvl w:val="0"/>
          <w:numId w:val="50"/>
        </w:numPr>
        <w:spacing w:line="276" w:lineRule="auto"/>
        <w:ind w:left="1276" w:hanging="425"/>
        <w:contextualSpacing w:val="0"/>
        <w:jc w:val="both"/>
        <w:rPr>
          <w:rFonts w:asciiTheme="minorHAnsi" w:hAnsiTheme="minorHAnsi" w:cstheme="minorHAnsi"/>
          <w:sz w:val="22"/>
          <w:szCs w:val="22"/>
        </w:rPr>
      </w:pPr>
      <w:r w:rsidRPr="0081379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6DCCE515" w14:textId="5759E0F7" w:rsidR="00EA7D84" w:rsidRPr="00EA7D84" w:rsidRDefault="00EA7D84" w:rsidP="00EA7D84">
      <w:pPr>
        <w:spacing w:line="276" w:lineRule="auto"/>
        <w:jc w:val="both"/>
        <w:rPr>
          <w:rFonts w:asciiTheme="minorHAnsi" w:hAnsiTheme="minorHAnsi" w:cstheme="minorHAnsi"/>
          <w:sz w:val="22"/>
          <w:szCs w:val="22"/>
        </w:rPr>
      </w:pPr>
      <w:r w:rsidRPr="00EA7D84">
        <w:rPr>
          <w:rFonts w:asciiTheme="minorHAnsi" w:hAnsiTheme="minorHAnsi" w:cstheme="minorHAnsi"/>
          <w:sz w:val="22"/>
          <w:szCs w:val="22"/>
        </w:rPr>
        <w:t>1</w:t>
      </w:r>
      <w:r>
        <w:rPr>
          <w:rFonts w:asciiTheme="minorHAnsi" w:hAnsiTheme="minorHAnsi" w:cstheme="minorHAnsi"/>
          <w:sz w:val="22"/>
          <w:szCs w:val="22"/>
        </w:rPr>
        <w:t>a</w:t>
      </w:r>
      <w:r w:rsidRPr="00EA7D84">
        <w:rPr>
          <w:rFonts w:asciiTheme="minorHAnsi" w:hAnsiTheme="minorHAnsi" w:cstheme="minorHAnsi"/>
          <w:sz w:val="22"/>
          <w:szCs w:val="22"/>
        </w:rPr>
        <w:t xml:space="preserve">) Powyższe do potwierdzenia przez Wykonawcę oświadczeniem do oferty – </w:t>
      </w:r>
      <w:r w:rsidRPr="00EA7D84">
        <w:rPr>
          <w:rFonts w:asciiTheme="minorHAnsi" w:hAnsiTheme="minorHAnsi" w:cstheme="minorHAnsi"/>
          <w:b/>
          <w:bCs/>
          <w:sz w:val="22"/>
          <w:szCs w:val="22"/>
        </w:rPr>
        <w:t xml:space="preserve">Załącznik </w:t>
      </w:r>
      <w:r>
        <w:rPr>
          <w:rFonts w:asciiTheme="minorHAnsi" w:hAnsiTheme="minorHAnsi" w:cstheme="minorHAnsi"/>
          <w:b/>
          <w:bCs/>
          <w:sz w:val="22"/>
          <w:szCs w:val="22"/>
        </w:rPr>
        <w:t xml:space="preserve">  </w:t>
      </w:r>
      <w:r w:rsidRPr="00EA7D84">
        <w:rPr>
          <w:rFonts w:asciiTheme="minorHAnsi" w:hAnsiTheme="minorHAnsi" w:cstheme="minorHAnsi"/>
          <w:b/>
          <w:bCs/>
          <w:sz w:val="22"/>
          <w:szCs w:val="22"/>
        </w:rPr>
        <w:t>Nr 2 do SWZ</w:t>
      </w:r>
      <w:r w:rsidRPr="00EA7D84">
        <w:rPr>
          <w:rFonts w:asciiTheme="minorHAnsi" w:hAnsiTheme="minorHAnsi" w:cstheme="minorHAnsi"/>
          <w:sz w:val="22"/>
          <w:szCs w:val="22"/>
        </w:rPr>
        <w:t>.</w:t>
      </w:r>
    </w:p>
    <w:p w14:paraId="706AB00B" w14:textId="0A3BE191" w:rsidR="005145ED" w:rsidRPr="00813796" w:rsidRDefault="005C004E" w:rsidP="00EA7D84">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EA7D84">
        <w:rPr>
          <w:rFonts w:asciiTheme="minorHAnsi" w:hAnsiTheme="minorHAnsi" w:cstheme="minorHAnsi"/>
          <w:sz w:val="22"/>
          <w:szCs w:val="22"/>
        </w:rPr>
        <w:t>b</w:t>
      </w:r>
      <w:r>
        <w:rPr>
          <w:rFonts w:asciiTheme="minorHAnsi" w:hAnsiTheme="minorHAnsi" w:cstheme="minorHAnsi"/>
          <w:sz w:val="22"/>
          <w:szCs w:val="22"/>
        </w:rPr>
        <w:t xml:space="preserve">) Wykluczenie, o którym mowa w ust.2 następować będzie na okres trwania ww. okoliczności. W przypadku wykonawcy lub uczestnika konkursu wykluczonego na podstawie art. 7 ust.1 UOBN Zamawiający odrzuca ofertę. </w:t>
      </w:r>
    </w:p>
    <w:p w14:paraId="267562B4" w14:textId="6EFBFEBF" w:rsidR="005C004E" w:rsidRDefault="005C004E" w:rsidP="00EA7D84">
      <w:pPr>
        <w:jc w:val="both"/>
        <w:rPr>
          <w:rFonts w:asciiTheme="minorHAnsi" w:hAnsiTheme="minorHAnsi" w:cstheme="minorHAnsi"/>
          <w:bCs/>
          <w:sz w:val="22"/>
          <w:szCs w:val="22"/>
        </w:rPr>
      </w:pPr>
      <w:r w:rsidRPr="005C004E">
        <w:rPr>
          <w:rFonts w:asciiTheme="minorHAnsi" w:hAnsiTheme="minorHAnsi" w:cstheme="minorHAnsi"/>
          <w:bCs/>
          <w:sz w:val="22"/>
          <w:szCs w:val="22"/>
        </w:rPr>
        <w:t xml:space="preserve">1c) </w:t>
      </w:r>
      <w:r>
        <w:rPr>
          <w:rFonts w:asciiTheme="minorHAnsi" w:hAnsiTheme="minorHAnsi" w:cstheme="minorHAnsi"/>
          <w:bCs/>
          <w:sz w:val="22"/>
          <w:szCs w:val="22"/>
        </w:rPr>
        <w:t>Zamawiający dodatkowo będzie weryfikował przesłankę wykluczenia, o której mowa w ust.9 na podstawie:</w:t>
      </w:r>
    </w:p>
    <w:p w14:paraId="4FF94002" w14:textId="77777777" w:rsidR="005C004E" w:rsidRDefault="005C004E" w:rsidP="005145ED">
      <w:pPr>
        <w:ind w:left="709"/>
        <w:jc w:val="both"/>
        <w:rPr>
          <w:rFonts w:asciiTheme="minorHAnsi" w:hAnsiTheme="minorHAnsi" w:cstheme="minorHAnsi"/>
          <w:bCs/>
          <w:sz w:val="22"/>
          <w:szCs w:val="22"/>
        </w:rPr>
      </w:pPr>
      <w:r>
        <w:rPr>
          <w:rFonts w:asciiTheme="minorHAnsi" w:hAnsiTheme="minorHAnsi" w:cstheme="minorHAnsi"/>
          <w:bCs/>
          <w:sz w:val="22"/>
          <w:szCs w:val="22"/>
        </w:rPr>
        <w:t xml:space="preserve">         a) Wykazów określonych w rozporządzeniu 765/2006 i rozporządzeniu 269/2014 oraz 336/2022</w:t>
      </w:r>
    </w:p>
    <w:p w14:paraId="6FD6A147" w14:textId="6C45EB28" w:rsidR="005145ED" w:rsidRPr="005C004E" w:rsidRDefault="005C004E" w:rsidP="005145ED">
      <w:pPr>
        <w:ind w:left="709"/>
        <w:jc w:val="both"/>
        <w:rPr>
          <w:rFonts w:asciiTheme="minorHAnsi" w:hAnsiTheme="minorHAnsi" w:cstheme="minorHAnsi"/>
          <w:bCs/>
          <w:sz w:val="22"/>
          <w:szCs w:val="22"/>
        </w:rPr>
      </w:pPr>
      <w:r>
        <w:rPr>
          <w:rFonts w:asciiTheme="minorHAnsi" w:hAnsiTheme="minorHAnsi" w:cstheme="minorHAnsi"/>
          <w:bCs/>
          <w:sz w:val="22"/>
          <w:szCs w:val="22"/>
        </w:rPr>
        <w:t xml:space="preserve">         b) Listy Ministra właściwego do spraw wewnętrznych obejmującej osoby i podmioty, wobec których są stosowane środki, o których mowa w art. 1 UOBN. </w:t>
      </w:r>
    </w:p>
    <w:p w14:paraId="5FEBFFB2" w14:textId="560CCB51" w:rsidR="005C004E" w:rsidRPr="00813796" w:rsidRDefault="005C004E" w:rsidP="005145ED">
      <w:pPr>
        <w:ind w:left="709"/>
        <w:jc w:val="both"/>
        <w:rPr>
          <w:rFonts w:asciiTheme="minorHAnsi" w:hAnsiTheme="minorHAnsi" w:cstheme="minorHAnsi"/>
          <w:b/>
          <w:strike/>
          <w:sz w:val="22"/>
          <w:szCs w:val="22"/>
        </w:rPr>
      </w:pPr>
      <w:r>
        <w:rPr>
          <w:rFonts w:asciiTheme="minorHAnsi" w:hAnsiTheme="minorHAnsi" w:cstheme="minorHAnsi"/>
          <w:b/>
          <w:strike/>
          <w:sz w:val="22"/>
          <w:szCs w:val="22"/>
        </w:rPr>
        <w:t xml:space="preserve">   </w:t>
      </w:r>
    </w:p>
    <w:p w14:paraId="17F60FD7" w14:textId="77777777" w:rsidR="005145ED" w:rsidRPr="00813796" w:rsidRDefault="005145ED" w:rsidP="005145ED">
      <w:pPr>
        <w:pStyle w:val="Tekstpodstawowy"/>
        <w:numPr>
          <w:ilvl w:val="1"/>
          <w:numId w:val="16"/>
        </w:numPr>
        <w:tabs>
          <w:tab w:val="clear" w:pos="142"/>
        </w:tabs>
        <w:spacing w:line="276" w:lineRule="auto"/>
        <w:ind w:left="851" w:hanging="425"/>
        <w:rPr>
          <w:rFonts w:asciiTheme="minorHAnsi" w:hAnsiTheme="minorHAnsi" w:cstheme="minorHAnsi"/>
          <w:b/>
          <w:sz w:val="22"/>
          <w:szCs w:val="22"/>
        </w:rPr>
      </w:pPr>
      <w:r w:rsidRPr="00813796">
        <w:rPr>
          <w:rFonts w:asciiTheme="minorHAnsi" w:hAnsiTheme="minorHAnsi" w:cstheme="minorHAnsi"/>
          <w:b/>
          <w:sz w:val="22"/>
          <w:szCs w:val="22"/>
        </w:rPr>
        <w:t>spełniają warunki udziału w postępowaniu dotyczące:</w:t>
      </w:r>
    </w:p>
    <w:p w14:paraId="55CA6613" w14:textId="77777777" w:rsidR="005145ED" w:rsidRPr="00813796" w:rsidRDefault="005145ED" w:rsidP="005145ED">
      <w:pPr>
        <w:pStyle w:val="Akapitzlist"/>
        <w:spacing w:line="276" w:lineRule="auto"/>
        <w:ind w:left="0"/>
        <w:rPr>
          <w:rFonts w:asciiTheme="minorHAnsi" w:hAnsiTheme="minorHAnsi" w:cstheme="minorHAnsi"/>
          <w:sz w:val="22"/>
          <w:szCs w:val="22"/>
        </w:rPr>
      </w:pPr>
    </w:p>
    <w:p w14:paraId="50BABEDE" w14:textId="77777777" w:rsidR="005145ED" w:rsidRPr="00813796" w:rsidRDefault="005145ED" w:rsidP="005145ED">
      <w:pPr>
        <w:pStyle w:val="Tekstpodstawowy"/>
        <w:numPr>
          <w:ilvl w:val="2"/>
          <w:numId w:val="16"/>
        </w:numPr>
        <w:tabs>
          <w:tab w:val="clear" w:pos="142"/>
        </w:tabs>
        <w:spacing w:line="276" w:lineRule="auto"/>
        <w:ind w:left="1276" w:hanging="425"/>
        <w:rPr>
          <w:rFonts w:asciiTheme="minorHAnsi" w:hAnsiTheme="minorHAnsi" w:cstheme="minorHAnsi"/>
          <w:b/>
          <w:sz w:val="22"/>
          <w:szCs w:val="22"/>
        </w:rPr>
      </w:pPr>
      <w:r w:rsidRPr="00813796">
        <w:rPr>
          <w:rFonts w:asciiTheme="minorHAnsi" w:hAnsiTheme="minorHAnsi" w:cstheme="minorHAnsi"/>
          <w:b/>
          <w:sz w:val="22"/>
          <w:szCs w:val="22"/>
        </w:rPr>
        <w:t>zdolności do występowania w obrocie gospodarczym:</w:t>
      </w:r>
    </w:p>
    <w:p w14:paraId="27392DEE" w14:textId="77777777" w:rsidR="005145ED" w:rsidRPr="00813796" w:rsidRDefault="005145ED" w:rsidP="005145ED">
      <w:pPr>
        <w:pStyle w:val="Tekstpodstawowy"/>
        <w:tabs>
          <w:tab w:val="clear" w:pos="142"/>
        </w:tabs>
        <w:spacing w:line="276" w:lineRule="auto"/>
        <w:ind w:left="1276"/>
        <w:rPr>
          <w:rFonts w:asciiTheme="minorHAnsi" w:hAnsiTheme="minorHAnsi" w:cstheme="minorHAnsi"/>
          <w:bCs/>
          <w:sz w:val="22"/>
          <w:szCs w:val="22"/>
        </w:rPr>
      </w:pPr>
    </w:p>
    <w:p w14:paraId="57A3D0C9" w14:textId="77777777" w:rsidR="005145ED" w:rsidRPr="00813796" w:rsidRDefault="005145ED" w:rsidP="005145ED">
      <w:pPr>
        <w:pStyle w:val="Tekstpodstawowy"/>
        <w:tabs>
          <w:tab w:val="clear" w:pos="142"/>
        </w:tabs>
        <w:spacing w:line="276" w:lineRule="auto"/>
        <w:ind w:left="1276"/>
        <w:rPr>
          <w:rFonts w:asciiTheme="minorHAnsi" w:hAnsiTheme="minorHAnsi" w:cstheme="minorHAnsi"/>
          <w:bCs/>
          <w:sz w:val="22"/>
          <w:szCs w:val="22"/>
        </w:rPr>
      </w:pPr>
      <w:r w:rsidRPr="00813796">
        <w:rPr>
          <w:rFonts w:asciiTheme="minorHAnsi" w:hAnsiTheme="minorHAnsi" w:cstheme="minorHAnsi"/>
          <w:bCs/>
          <w:sz w:val="22"/>
          <w:szCs w:val="22"/>
        </w:rPr>
        <w:t>Zamawiający nie precyzuje w tym zakresie szczegółowych warunków.</w:t>
      </w:r>
    </w:p>
    <w:p w14:paraId="428D9A3E" w14:textId="77777777" w:rsidR="005145ED" w:rsidRPr="00813796" w:rsidRDefault="005145ED" w:rsidP="005145ED">
      <w:pPr>
        <w:pStyle w:val="Tekstpodstawowy"/>
        <w:tabs>
          <w:tab w:val="clear" w:pos="142"/>
        </w:tabs>
        <w:spacing w:line="276" w:lineRule="auto"/>
        <w:ind w:left="1276" w:hanging="425"/>
        <w:rPr>
          <w:rFonts w:asciiTheme="minorHAnsi" w:hAnsiTheme="minorHAnsi" w:cstheme="minorHAnsi"/>
          <w:bCs/>
          <w:sz w:val="22"/>
          <w:szCs w:val="22"/>
        </w:rPr>
      </w:pPr>
    </w:p>
    <w:p w14:paraId="4D631397" w14:textId="77777777" w:rsidR="005145ED" w:rsidRPr="00813796" w:rsidRDefault="005145ED" w:rsidP="005145ED">
      <w:pPr>
        <w:pStyle w:val="Tekstpodstawowy"/>
        <w:numPr>
          <w:ilvl w:val="2"/>
          <w:numId w:val="16"/>
        </w:numPr>
        <w:tabs>
          <w:tab w:val="clear" w:pos="142"/>
        </w:tabs>
        <w:spacing w:line="276" w:lineRule="auto"/>
        <w:ind w:left="1276" w:hanging="425"/>
        <w:rPr>
          <w:rFonts w:asciiTheme="minorHAnsi" w:hAnsiTheme="minorHAnsi" w:cstheme="minorHAnsi"/>
          <w:b/>
          <w:sz w:val="22"/>
          <w:szCs w:val="22"/>
        </w:rPr>
      </w:pPr>
      <w:r w:rsidRPr="00813796">
        <w:rPr>
          <w:rFonts w:asciiTheme="minorHAnsi" w:hAnsiTheme="minorHAnsi" w:cstheme="minorHAnsi"/>
          <w:b/>
          <w:sz w:val="22"/>
          <w:szCs w:val="22"/>
        </w:rPr>
        <w:t>uprawnień do prowadzenia określonej działalności gospodarczej lub zawodowej, o ile wynika to z odrębnych przepisów:</w:t>
      </w:r>
    </w:p>
    <w:p w14:paraId="6CF3643D" w14:textId="77777777" w:rsidR="005145ED" w:rsidRPr="00813796" w:rsidRDefault="005145ED" w:rsidP="005145ED">
      <w:pPr>
        <w:pStyle w:val="Tekstpodstawowy"/>
        <w:tabs>
          <w:tab w:val="clear" w:pos="142"/>
        </w:tabs>
        <w:spacing w:line="276" w:lineRule="auto"/>
        <w:ind w:left="1276" w:hanging="425"/>
        <w:rPr>
          <w:rFonts w:asciiTheme="minorHAnsi" w:hAnsiTheme="minorHAnsi" w:cstheme="minorHAnsi"/>
          <w:b/>
          <w:sz w:val="22"/>
          <w:szCs w:val="22"/>
        </w:rPr>
      </w:pPr>
    </w:p>
    <w:p w14:paraId="505976F0" w14:textId="77777777" w:rsidR="005145ED" w:rsidRPr="00813796" w:rsidRDefault="005145ED" w:rsidP="005145ED">
      <w:pPr>
        <w:pStyle w:val="Tekstpodstawowy"/>
        <w:tabs>
          <w:tab w:val="clear" w:pos="142"/>
        </w:tabs>
        <w:spacing w:line="276" w:lineRule="auto"/>
        <w:ind w:left="1276"/>
        <w:rPr>
          <w:rFonts w:asciiTheme="minorHAnsi" w:hAnsiTheme="minorHAnsi" w:cstheme="minorHAnsi"/>
          <w:bCs/>
          <w:sz w:val="22"/>
          <w:szCs w:val="22"/>
        </w:rPr>
      </w:pPr>
      <w:r w:rsidRPr="00813796">
        <w:rPr>
          <w:rFonts w:asciiTheme="minorHAnsi" w:hAnsiTheme="minorHAnsi" w:cstheme="minorHAnsi"/>
          <w:bCs/>
          <w:sz w:val="22"/>
          <w:szCs w:val="22"/>
        </w:rPr>
        <w:t>Zamawiający nie precyzuje w tym zakresie szczegółowych warunków.</w:t>
      </w:r>
    </w:p>
    <w:p w14:paraId="1334BBEB" w14:textId="77777777" w:rsidR="005145ED" w:rsidRPr="00813796" w:rsidRDefault="005145ED" w:rsidP="005145ED">
      <w:pPr>
        <w:pStyle w:val="Tekstpodstawowy"/>
        <w:tabs>
          <w:tab w:val="clear" w:pos="142"/>
        </w:tabs>
        <w:spacing w:line="276" w:lineRule="auto"/>
        <w:ind w:left="1276"/>
        <w:rPr>
          <w:rFonts w:asciiTheme="minorHAnsi" w:hAnsiTheme="minorHAnsi" w:cstheme="minorHAnsi"/>
          <w:bCs/>
          <w:sz w:val="22"/>
          <w:szCs w:val="22"/>
        </w:rPr>
      </w:pPr>
    </w:p>
    <w:p w14:paraId="6919DAF8" w14:textId="77777777" w:rsidR="005145ED" w:rsidRPr="00813796" w:rsidRDefault="005145ED" w:rsidP="005145ED">
      <w:pPr>
        <w:pStyle w:val="Tekstpodstawowy"/>
        <w:numPr>
          <w:ilvl w:val="2"/>
          <w:numId w:val="16"/>
        </w:numPr>
        <w:tabs>
          <w:tab w:val="clear" w:pos="142"/>
        </w:tabs>
        <w:spacing w:line="276" w:lineRule="auto"/>
        <w:ind w:left="1276" w:hanging="425"/>
        <w:rPr>
          <w:rFonts w:asciiTheme="minorHAnsi" w:hAnsiTheme="minorHAnsi" w:cstheme="minorHAnsi"/>
          <w:b/>
          <w:sz w:val="22"/>
          <w:szCs w:val="22"/>
        </w:rPr>
      </w:pPr>
      <w:r w:rsidRPr="00813796">
        <w:rPr>
          <w:rFonts w:asciiTheme="minorHAnsi" w:hAnsiTheme="minorHAnsi" w:cstheme="minorHAnsi"/>
          <w:b/>
          <w:sz w:val="22"/>
          <w:szCs w:val="22"/>
        </w:rPr>
        <w:t>sytuacji ekonomicznej lub finansowej:</w:t>
      </w:r>
    </w:p>
    <w:p w14:paraId="1FF24991" w14:textId="77777777" w:rsidR="005145ED" w:rsidRPr="00813796" w:rsidRDefault="005145ED" w:rsidP="005145ED">
      <w:pPr>
        <w:pStyle w:val="Tekstpodstawowy"/>
        <w:tabs>
          <w:tab w:val="clear" w:pos="142"/>
        </w:tabs>
        <w:spacing w:line="276" w:lineRule="auto"/>
        <w:ind w:left="1276" w:hanging="425"/>
        <w:rPr>
          <w:rFonts w:asciiTheme="minorHAnsi" w:hAnsiTheme="minorHAnsi" w:cstheme="minorHAnsi"/>
          <w:b/>
          <w:sz w:val="22"/>
          <w:szCs w:val="22"/>
        </w:rPr>
      </w:pPr>
    </w:p>
    <w:p w14:paraId="2CFD019D" w14:textId="77777777" w:rsidR="005145ED" w:rsidRPr="00813796" w:rsidRDefault="005145ED" w:rsidP="005145ED">
      <w:pPr>
        <w:pStyle w:val="Tekstpodstawowy"/>
        <w:tabs>
          <w:tab w:val="clear" w:pos="142"/>
        </w:tabs>
        <w:spacing w:line="276" w:lineRule="auto"/>
        <w:ind w:left="1701" w:hanging="425"/>
        <w:rPr>
          <w:rFonts w:asciiTheme="minorHAnsi" w:hAnsiTheme="minorHAnsi" w:cstheme="minorHAnsi"/>
          <w:b/>
          <w:sz w:val="22"/>
          <w:szCs w:val="22"/>
        </w:rPr>
      </w:pPr>
      <w:r w:rsidRPr="00813796">
        <w:rPr>
          <w:rFonts w:asciiTheme="minorHAnsi" w:hAnsiTheme="minorHAnsi" w:cstheme="minorHAnsi"/>
          <w:bCs/>
          <w:sz w:val="22"/>
          <w:szCs w:val="22"/>
        </w:rPr>
        <w:t>Zamawiający nie precyzuje w tym zakresie szczegółowych warunków.</w:t>
      </w:r>
    </w:p>
    <w:p w14:paraId="0133B7E2" w14:textId="77777777" w:rsidR="005145ED" w:rsidRPr="00813796" w:rsidRDefault="005145ED" w:rsidP="005145ED">
      <w:pPr>
        <w:pStyle w:val="Tekstpodstawowy"/>
        <w:tabs>
          <w:tab w:val="clear" w:pos="142"/>
        </w:tabs>
        <w:spacing w:line="276" w:lineRule="auto"/>
        <w:ind w:left="1276" w:hanging="425"/>
        <w:rPr>
          <w:rFonts w:asciiTheme="minorHAnsi" w:hAnsiTheme="minorHAnsi" w:cstheme="minorHAnsi"/>
          <w:b/>
          <w:sz w:val="22"/>
          <w:szCs w:val="22"/>
        </w:rPr>
      </w:pPr>
    </w:p>
    <w:p w14:paraId="38221665" w14:textId="77777777" w:rsidR="005145ED" w:rsidRPr="00813796" w:rsidRDefault="005145ED" w:rsidP="005145ED">
      <w:pPr>
        <w:pStyle w:val="Tekstpodstawowy"/>
        <w:numPr>
          <w:ilvl w:val="2"/>
          <w:numId w:val="16"/>
        </w:numPr>
        <w:tabs>
          <w:tab w:val="clear" w:pos="142"/>
        </w:tabs>
        <w:spacing w:line="276" w:lineRule="auto"/>
        <w:ind w:left="1276" w:hanging="425"/>
        <w:rPr>
          <w:rFonts w:asciiTheme="minorHAnsi" w:hAnsiTheme="minorHAnsi" w:cstheme="minorHAnsi"/>
          <w:b/>
          <w:sz w:val="22"/>
          <w:szCs w:val="22"/>
        </w:rPr>
      </w:pPr>
      <w:r w:rsidRPr="00813796">
        <w:rPr>
          <w:rFonts w:asciiTheme="minorHAnsi" w:hAnsiTheme="minorHAnsi" w:cstheme="minorHAnsi"/>
          <w:b/>
          <w:sz w:val="22"/>
          <w:szCs w:val="22"/>
        </w:rPr>
        <w:t>zdolności technicznej lub zawodowej:</w:t>
      </w:r>
    </w:p>
    <w:p w14:paraId="0EC1EA80" w14:textId="77777777" w:rsidR="005145ED" w:rsidRPr="00813796" w:rsidRDefault="005145ED" w:rsidP="005145ED">
      <w:pPr>
        <w:pStyle w:val="Tekstpodstawowy"/>
        <w:numPr>
          <w:ilvl w:val="3"/>
          <w:numId w:val="16"/>
        </w:numPr>
        <w:tabs>
          <w:tab w:val="clear" w:pos="142"/>
        </w:tabs>
        <w:spacing w:line="276" w:lineRule="auto"/>
        <w:ind w:left="1560" w:hanging="284"/>
        <w:rPr>
          <w:rFonts w:asciiTheme="minorHAnsi" w:hAnsiTheme="minorHAnsi" w:cstheme="minorHAnsi"/>
          <w:sz w:val="22"/>
          <w:szCs w:val="22"/>
        </w:rPr>
      </w:pPr>
      <w:r w:rsidRPr="00813796">
        <w:rPr>
          <w:rFonts w:asciiTheme="minorHAnsi" w:hAnsiTheme="minorHAnsi" w:cstheme="minorHAnsi"/>
          <w:sz w:val="22"/>
          <w:szCs w:val="22"/>
        </w:rPr>
        <w:t xml:space="preserve">Warunek dotyczący </w:t>
      </w:r>
      <w:r w:rsidRPr="00813796">
        <w:rPr>
          <w:rFonts w:asciiTheme="minorHAnsi" w:hAnsiTheme="minorHAnsi" w:cstheme="minorHAnsi"/>
          <w:b/>
          <w:bCs/>
          <w:sz w:val="22"/>
          <w:szCs w:val="22"/>
        </w:rPr>
        <w:t xml:space="preserve">zdolności technicznej </w:t>
      </w:r>
      <w:r w:rsidRPr="00813796">
        <w:rPr>
          <w:rFonts w:asciiTheme="minorHAnsi" w:hAnsiTheme="minorHAnsi" w:cstheme="minorHAnsi"/>
          <w:sz w:val="22"/>
          <w:szCs w:val="22"/>
        </w:rPr>
        <w:t xml:space="preserve">zostanie spełniony, jeżeli Wykonawca </w:t>
      </w:r>
      <w:r w:rsidRPr="00813796">
        <w:rPr>
          <w:rFonts w:asciiTheme="minorHAnsi" w:hAnsiTheme="minorHAnsi" w:cstheme="minorHAnsi"/>
          <w:b/>
          <w:bCs/>
          <w:sz w:val="22"/>
          <w:szCs w:val="22"/>
        </w:rPr>
        <w:t>wykaże</w:t>
      </w:r>
      <w:r w:rsidRPr="00813796">
        <w:rPr>
          <w:rFonts w:asciiTheme="minorHAnsi" w:hAnsiTheme="minorHAnsi" w:cstheme="minorHAnsi"/>
          <w:sz w:val="22"/>
          <w:szCs w:val="22"/>
        </w:rPr>
        <w:t xml:space="preserve">, że w okresie ostatnich pięciu lat przed upływem terminu składania ofert, a jeżeli okres prowadzenia działalności jest krótszy – w tym okresie, wykonał </w:t>
      </w:r>
      <w:r w:rsidRPr="00813796">
        <w:rPr>
          <w:rFonts w:asciiTheme="minorHAnsi" w:hAnsiTheme="minorHAnsi" w:cstheme="minorHAnsi"/>
          <w:b/>
          <w:sz w:val="22"/>
          <w:szCs w:val="22"/>
        </w:rPr>
        <w:t>co najmniej:</w:t>
      </w:r>
      <w:r w:rsidRPr="00813796">
        <w:rPr>
          <w:rFonts w:asciiTheme="minorHAnsi" w:hAnsiTheme="minorHAnsi" w:cstheme="minorHAnsi"/>
          <w:sz w:val="22"/>
          <w:szCs w:val="22"/>
        </w:rPr>
        <w:t xml:space="preserve"> </w:t>
      </w:r>
    </w:p>
    <w:p w14:paraId="404DEC38" w14:textId="77777777" w:rsidR="005145ED" w:rsidRPr="00813796" w:rsidRDefault="005145ED" w:rsidP="005145ED">
      <w:pPr>
        <w:pStyle w:val="Tekstpodstawowy"/>
        <w:spacing w:line="276" w:lineRule="auto"/>
        <w:ind w:left="2138"/>
        <w:rPr>
          <w:rFonts w:asciiTheme="minorHAnsi" w:hAnsiTheme="minorHAnsi" w:cstheme="minorHAnsi"/>
          <w:kern w:val="3"/>
          <w:sz w:val="22"/>
          <w:szCs w:val="22"/>
          <w:lang w:eastAsia="ar-SA"/>
        </w:rPr>
      </w:pPr>
    </w:p>
    <w:p w14:paraId="33D3C969" w14:textId="4C792B69" w:rsidR="005145ED" w:rsidRPr="00767EF3" w:rsidRDefault="005145ED" w:rsidP="00767EF3">
      <w:pPr>
        <w:pStyle w:val="Tekstpodstawowy"/>
        <w:numPr>
          <w:ilvl w:val="0"/>
          <w:numId w:val="47"/>
        </w:numPr>
        <w:spacing w:line="276" w:lineRule="auto"/>
        <w:ind w:left="1985" w:hanging="425"/>
        <w:rPr>
          <w:rFonts w:asciiTheme="minorHAnsi" w:hAnsiTheme="minorHAnsi" w:cstheme="minorHAnsi"/>
          <w:kern w:val="3"/>
          <w:sz w:val="22"/>
          <w:szCs w:val="22"/>
          <w:lang w:eastAsia="ar-SA"/>
        </w:rPr>
      </w:pPr>
      <w:r w:rsidRPr="00767EF3">
        <w:rPr>
          <w:rFonts w:asciiTheme="minorHAnsi" w:hAnsiTheme="minorHAnsi" w:cstheme="minorHAnsi"/>
          <w:b/>
          <w:bCs/>
          <w:kern w:val="3"/>
          <w:sz w:val="22"/>
          <w:szCs w:val="22"/>
          <w:lang w:eastAsia="ar-SA"/>
        </w:rPr>
        <w:t xml:space="preserve">jedną </w:t>
      </w:r>
      <w:r w:rsidRPr="00813796">
        <w:rPr>
          <w:rFonts w:asciiTheme="minorHAnsi" w:hAnsiTheme="minorHAnsi" w:cstheme="minorHAnsi"/>
          <w:kern w:val="3"/>
          <w:sz w:val="22"/>
          <w:szCs w:val="22"/>
          <w:lang w:eastAsia="ar-SA"/>
        </w:rPr>
        <w:t>(1) robotę budowlaną</w:t>
      </w:r>
      <w:r w:rsidR="00767EF3">
        <w:rPr>
          <w:rFonts w:asciiTheme="minorHAnsi" w:hAnsiTheme="minorHAnsi" w:cstheme="minorHAnsi"/>
          <w:kern w:val="3"/>
          <w:sz w:val="22"/>
          <w:szCs w:val="22"/>
          <w:lang w:eastAsia="ar-SA"/>
        </w:rPr>
        <w:t xml:space="preserve"> wykonaną w ramach jednego zadania, </w:t>
      </w:r>
      <w:r w:rsidRPr="00767EF3">
        <w:rPr>
          <w:rFonts w:asciiTheme="minorHAnsi" w:hAnsiTheme="minorHAnsi" w:cstheme="minorHAnsi"/>
          <w:kern w:val="3"/>
          <w:sz w:val="22"/>
          <w:szCs w:val="22"/>
          <w:lang w:eastAsia="ar-SA"/>
        </w:rPr>
        <w:t xml:space="preserve"> której zakres obejmował </w:t>
      </w:r>
      <w:r w:rsidRPr="00767EF3">
        <w:rPr>
          <w:rFonts w:asciiTheme="minorHAnsi" w:hAnsiTheme="minorHAnsi" w:cstheme="minorHAnsi"/>
          <w:b/>
          <w:kern w:val="3"/>
          <w:sz w:val="22"/>
          <w:szCs w:val="22"/>
          <w:lang w:eastAsia="ar-SA"/>
        </w:rPr>
        <w:t xml:space="preserve">budowę, przebudowę, rozbudowę lub remont drogi </w:t>
      </w:r>
      <w:r w:rsidR="00767EF3">
        <w:rPr>
          <w:rFonts w:asciiTheme="minorHAnsi" w:hAnsiTheme="minorHAnsi" w:cstheme="minorHAnsi"/>
          <w:b/>
          <w:kern w:val="3"/>
          <w:sz w:val="22"/>
          <w:szCs w:val="22"/>
          <w:lang w:eastAsia="ar-SA"/>
        </w:rPr>
        <w:t>lub</w:t>
      </w:r>
      <w:r w:rsidRPr="00767EF3">
        <w:rPr>
          <w:rFonts w:asciiTheme="minorHAnsi" w:hAnsiTheme="minorHAnsi" w:cstheme="minorHAnsi"/>
          <w:b/>
          <w:kern w:val="3"/>
          <w:sz w:val="22"/>
          <w:szCs w:val="22"/>
          <w:lang w:eastAsia="ar-SA"/>
        </w:rPr>
        <w:t xml:space="preserve"> dróg</w:t>
      </w:r>
      <w:r w:rsidR="00767EF3">
        <w:rPr>
          <w:rFonts w:asciiTheme="minorHAnsi" w:hAnsiTheme="minorHAnsi" w:cstheme="minorHAnsi"/>
          <w:b/>
          <w:kern w:val="3"/>
          <w:sz w:val="22"/>
          <w:szCs w:val="22"/>
          <w:lang w:eastAsia="ar-SA"/>
        </w:rPr>
        <w:t xml:space="preserve">, </w:t>
      </w:r>
      <w:r w:rsidRPr="00767EF3">
        <w:rPr>
          <w:rFonts w:asciiTheme="minorHAnsi" w:hAnsiTheme="minorHAnsi" w:cstheme="minorHAnsi"/>
          <w:kern w:val="3"/>
          <w:sz w:val="22"/>
          <w:szCs w:val="22"/>
          <w:lang w:eastAsia="ar-SA"/>
        </w:rPr>
        <w:t>a wartość tej budowy, przebudowy, rozbudowy lub remontu</w:t>
      </w:r>
      <w:r w:rsidR="00767EF3">
        <w:rPr>
          <w:rFonts w:asciiTheme="minorHAnsi" w:hAnsiTheme="minorHAnsi" w:cstheme="minorHAnsi"/>
          <w:kern w:val="3"/>
          <w:sz w:val="22"/>
          <w:szCs w:val="22"/>
          <w:lang w:eastAsia="ar-SA"/>
        </w:rPr>
        <w:t xml:space="preserve"> drogi lub dróg – w ramach jednego zadania</w:t>
      </w:r>
      <w:r w:rsidRPr="00767EF3">
        <w:rPr>
          <w:rFonts w:asciiTheme="minorHAnsi" w:hAnsiTheme="minorHAnsi" w:cstheme="minorHAnsi"/>
          <w:kern w:val="3"/>
          <w:sz w:val="22"/>
          <w:szCs w:val="22"/>
          <w:lang w:eastAsia="ar-SA"/>
        </w:rPr>
        <w:t xml:space="preserve"> wyniosła </w:t>
      </w:r>
      <w:r w:rsidR="00767EF3">
        <w:rPr>
          <w:rFonts w:asciiTheme="minorHAnsi" w:hAnsiTheme="minorHAnsi" w:cstheme="minorHAnsi"/>
          <w:b/>
          <w:kern w:val="3"/>
          <w:sz w:val="22"/>
          <w:szCs w:val="22"/>
          <w:lang w:eastAsia="ar-SA"/>
        </w:rPr>
        <w:t>nie mniej niż</w:t>
      </w:r>
      <w:r w:rsidRPr="00767EF3">
        <w:rPr>
          <w:rFonts w:asciiTheme="minorHAnsi" w:hAnsiTheme="minorHAnsi" w:cstheme="minorHAnsi"/>
          <w:b/>
          <w:kern w:val="3"/>
          <w:sz w:val="22"/>
          <w:szCs w:val="22"/>
          <w:lang w:eastAsia="ar-SA"/>
        </w:rPr>
        <w:t xml:space="preserve"> </w:t>
      </w:r>
      <w:r w:rsidR="000B0E8F" w:rsidRPr="00767EF3">
        <w:rPr>
          <w:rFonts w:asciiTheme="minorHAnsi" w:hAnsiTheme="minorHAnsi" w:cstheme="minorHAnsi"/>
          <w:b/>
          <w:kern w:val="3"/>
          <w:sz w:val="22"/>
          <w:szCs w:val="22"/>
          <w:lang w:eastAsia="ar-SA"/>
        </w:rPr>
        <w:t>2</w:t>
      </w:r>
      <w:r w:rsidRPr="00767EF3">
        <w:rPr>
          <w:rFonts w:asciiTheme="minorHAnsi" w:hAnsiTheme="minorHAnsi" w:cstheme="minorHAnsi"/>
          <w:b/>
          <w:kern w:val="3"/>
          <w:sz w:val="22"/>
          <w:szCs w:val="22"/>
          <w:lang w:eastAsia="ar-SA"/>
        </w:rPr>
        <w:t>00 000,00 PLN brutto</w:t>
      </w:r>
      <w:r w:rsidRPr="00767EF3">
        <w:rPr>
          <w:rFonts w:asciiTheme="minorHAnsi" w:hAnsiTheme="minorHAnsi" w:cstheme="minorHAnsi"/>
          <w:kern w:val="3"/>
          <w:sz w:val="22"/>
          <w:szCs w:val="22"/>
          <w:lang w:eastAsia="ar-SA"/>
        </w:rPr>
        <w:t>,</w:t>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r w:rsidRPr="00767EF3">
        <w:rPr>
          <w:rFonts w:asciiTheme="minorHAnsi" w:hAnsiTheme="minorHAnsi" w:cstheme="minorHAnsi"/>
          <w:kern w:val="3"/>
          <w:sz w:val="22"/>
          <w:szCs w:val="22"/>
          <w:lang w:eastAsia="ar-SA"/>
        </w:rPr>
        <w:tab/>
      </w:r>
    </w:p>
    <w:p w14:paraId="5EE29BF5" w14:textId="77777777" w:rsidR="005145ED" w:rsidRPr="00813796" w:rsidRDefault="005145ED" w:rsidP="005145ED">
      <w:pPr>
        <w:pStyle w:val="Tekstpodstawowy"/>
        <w:spacing w:line="276" w:lineRule="auto"/>
        <w:ind w:left="1560"/>
        <w:rPr>
          <w:rFonts w:asciiTheme="minorHAnsi" w:hAnsiTheme="minorHAnsi" w:cstheme="minorHAnsi"/>
          <w:kern w:val="3"/>
          <w:sz w:val="22"/>
          <w:szCs w:val="22"/>
          <w:lang w:eastAsia="ar-SA"/>
        </w:rPr>
      </w:pPr>
      <w:r w:rsidRPr="00813796">
        <w:rPr>
          <w:rFonts w:asciiTheme="minorHAnsi" w:hAnsiTheme="minorHAnsi" w:cstheme="minorHAnsi"/>
          <w:kern w:val="3"/>
          <w:sz w:val="22"/>
          <w:szCs w:val="22"/>
          <w:lang w:eastAsia="ar-SA"/>
        </w:rPr>
        <w:t xml:space="preserve">Zamawiający wymaga, aby w/w robota budowlana lub usługa została wykonana należycie. </w:t>
      </w:r>
    </w:p>
    <w:p w14:paraId="3685E58A" w14:textId="77777777" w:rsidR="005145ED" w:rsidRPr="00813796" w:rsidRDefault="005145ED" w:rsidP="005145ED">
      <w:pPr>
        <w:pStyle w:val="Tekstpodstawowy"/>
        <w:tabs>
          <w:tab w:val="clear" w:pos="142"/>
        </w:tabs>
        <w:spacing w:line="276" w:lineRule="auto"/>
        <w:ind w:left="2138"/>
        <w:rPr>
          <w:rFonts w:asciiTheme="minorHAnsi" w:hAnsiTheme="minorHAnsi" w:cstheme="minorHAnsi"/>
          <w:sz w:val="22"/>
          <w:szCs w:val="22"/>
        </w:rPr>
      </w:pPr>
    </w:p>
    <w:p w14:paraId="49C3A950" w14:textId="77777777" w:rsidR="005145ED" w:rsidRPr="00813796" w:rsidRDefault="005145ED" w:rsidP="005145ED">
      <w:pPr>
        <w:pStyle w:val="Tekstpodstawowy"/>
        <w:numPr>
          <w:ilvl w:val="3"/>
          <w:numId w:val="16"/>
        </w:numPr>
        <w:tabs>
          <w:tab w:val="clear" w:pos="142"/>
        </w:tabs>
        <w:spacing w:line="276" w:lineRule="auto"/>
        <w:ind w:left="1560" w:hanging="284"/>
        <w:rPr>
          <w:rFonts w:asciiTheme="minorHAnsi" w:hAnsiTheme="minorHAnsi" w:cstheme="minorHAnsi"/>
          <w:sz w:val="22"/>
          <w:szCs w:val="22"/>
        </w:rPr>
      </w:pPr>
      <w:r w:rsidRPr="00813796">
        <w:rPr>
          <w:rFonts w:asciiTheme="minorHAnsi" w:hAnsiTheme="minorHAnsi" w:cstheme="minorHAnsi"/>
          <w:sz w:val="22"/>
          <w:szCs w:val="22"/>
        </w:rPr>
        <w:t xml:space="preserve">Warunek dotyczący </w:t>
      </w:r>
      <w:r w:rsidRPr="00813796">
        <w:rPr>
          <w:rFonts w:asciiTheme="minorHAnsi" w:hAnsiTheme="minorHAnsi" w:cstheme="minorHAnsi"/>
          <w:b/>
          <w:bCs/>
          <w:sz w:val="22"/>
          <w:szCs w:val="22"/>
        </w:rPr>
        <w:t xml:space="preserve">zdolności zawodowej </w:t>
      </w:r>
      <w:r w:rsidRPr="00813796">
        <w:rPr>
          <w:rFonts w:asciiTheme="minorHAnsi" w:hAnsiTheme="minorHAnsi" w:cstheme="minorHAnsi"/>
          <w:sz w:val="22"/>
          <w:szCs w:val="22"/>
        </w:rPr>
        <w:t xml:space="preserve">zostanie spełniony, jeżeli wykonawca wykaże, iż </w:t>
      </w:r>
      <w:r w:rsidRPr="00813796">
        <w:rPr>
          <w:rFonts w:asciiTheme="minorHAnsi" w:hAnsiTheme="minorHAnsi" w:cstheme="minorHAnsi"/>
          <w:b/>
          <w:bCs/>
          <w:sz w:val="22"/>
          <w:szCs w:val="22"/>
        </w:rPr>
        <w:t xml:space="preserve">dysponuje osobami </w:t>
      </w:r>
      <w:r w:rsidRPr="00813796">
        <w:rPr>
          <w:rFonts w:asciiTheme="minorHAnsi" w:hAnsiTheme="minorHAnsi" w:cstheme="minorHAnsi"/>
          <w:sz w:val="22"/>
          <w:szCs w:val="22"/>
        </w:rPr>
        <w:t>zdolnymi do wykonania zamówienia, tj.:</w:t>
      </w:r>
    </w:p>
    <w:p w14:paraId="3A267014" w14:textId="3E8B6896" w:rsidR="005145ED" w:rsidRPr="000B0E8F" w:rsidRDefault="005145ED" w:rsidP="000B0E8F">
      <w:pPr>
        <w:pStyle w:val="Akapitzlist"/>
        <w:spacing w:line="276" w:lineRule="auto"/>
        <w:ind w:left="991"/>
        <w:rPr>
          <w:rFonts w:asciiTheme="minorHAnsi" w:hAnsiTheme="minorHAnsi" w:cstheme="minorHAnsi"/>
          <w:color w:val="FF0000"/>
          <w:sz w:val="22"/>
          <w:szCs w:val="22"/>
        </w:rPr>
      </w:pPr>
      <w:r w:rsidRPr="00813796">
        <w:rPr>
          <w:rFonts w:asciiTheme="minorHAnsi" w:hAnsiTheme="minorHAnsi" w:cstheme="minorHAnsi"/>
          <w:color w:val="FF0000"/>
          <w:sz w:val="22"/>
          <w:szCs w:val="22"/>
        </w:rPr>
        <w:t xml:space="preserve"> </w:t>
      </w:r>
    </w:p>
    <w:p w14:paraId="6FA68847" w14:textId="5CEAB083" w:rsidR="005145ED" w:rsidRPr="00813796" w:rsidRDefault="005E7608" w:rsidP="005145ED">
      <w:pPr>
        <w:spacing w:line="276" w:lineRule="auto"/>
        <w:ind w:left="1985" w:hanging="425"/>
        <w:rPr>
          <w:rFonts w:asciiTheme="minorHAnsi" w:hAnsiTheme="minorHAnsi" w:cstheme="minorHAnsi"/>
          <w:sz w:val="22"/>
          <w:szCs w:val="22"/>
        </w:rPr>
      </w:pPr>
      <w:r>
        <w:rPr>
          <w:rFonts w:asciiTheme="minorHAnsi" w:hAnsiTheme="minorHAnsi" w:cstheme="minorHAnsi"/>
          <w:kern w:val="2"/>
          <w:sz w:val="22"/>
          <w:szCs w:val="22"/>
          <w:lang w:eastAsia="ar-SA"/>
        </w:rPr>
        <w:t>b</w:t>
      </w:r>
      <w:r w:rsidR="005145ED" w:rsidRPr="00813796">
        <w:rPr>
          <w:rFonts w:asciiTheme="minorHAnsi" w:hAnsiTheme="minorHAnsi" w:cstheme="minorHAnsi"/>
          <w:kern w:val="2"/>
          <w:sz w:val="22"/>
          <w:szCs w:val="22"/>
          <w:lang w:eastAsia="ar-SA"/>
        </w:rPr>
        <w:t>)</w:t>
      </w:r>
      <w:r w:rsidR="005145ED" w:rsidRPr="00813796">
        <w:rPr>
          <w:rFonts w:asciiTheme="minorHAnsi" w:hAnsiTheme="minorHAnsi" w:cstheme="minorHAnsi"/>
          <w:b/>
          <w:kern w:val="2"/>
          <w:sz w:val="22"/>
          <w:szCs w:val="22"/>
          <w:lang w:eastAsia="ar-SA"/>
        </w:rPr>
        <w:tab/>
        <w:t>Kierownikiem budowy</w:t>
      </w:r>
      <w:r w:rsidR="00767EF3">
        <w:rPr>
          <w:rFonts w:asciiTheme="minorHAnsi" w:hAnsiTheme="minorHAnsi" w:cstheme="minorHAnsi"/>
          <w:b/>
          <w:kern w:val="2"/>
          <w:sz w:val="22"/>
          <w:szCs w:val="22"/>
          <w:lang w:eastAsia="ar-SA"/>
        </w:rPr>
        <w:t xml:space="preserve"> – 1 osoba </w:t>
      </w:r>
    </w:p>
    <w:p w14:paraId="62C703E7" w14:textId="77777777" w:rsidR="005145ED" w:rsidRPr="00813796" w:rsidRDefault="005145ED" w:rsidP="005145ED">
      <w:pPr>
        <w:pStyle w:val="Akapitzlist"/>
        <w:numPr>
          <w:ilvl w:val="0"/>
          <w:numId w:val="26"/>
        </w:numPr>
        <w:spacing w:line="276" w:lineRule="auto"/>
        <w:ind w:left="1985" w:hanging="425"/>
        <w:contextualSpacing w:val="0"/>
        <w:jc w:val="both"/>
        <w:rPr>
          <w:rFonts w:asciiTheme="minorHAnsi" w:hAnsiTheme="minorHAnsi" w:cstheme="minorHAnsi"/>
          <w:sz w:val="22"/>
          <w:szCs w:val="22"/>
        </w:rPr>
      </w:pPr>
      <w:r w:rsidRPr="00813796">
        <w:rPr>
          <w:rFonts w:asciiTheme="minorHAnsi" w:hAnsiTheme="minorHAnsi" w:cstheme="minorHAnsi"/>
          <w:b/>
          <w:kern w:val="2"/>
          <w:sz w:val="22"/>
          <w:szCs w:val="22"/>
          <w:lang w:eastAsia="ar-SA"/>
        </w:rPr>
        <w:t>kwalifikacje i umiejętności:</w:t>
      </w:r>
      <w:r w:rsidRPr="00813796">
        <w:rPr>
          <w:rFonts w:asciiTheme="minorHAnsi" w:hAnsiTheme="minorHAnsi" w:cstheme="minorHAnsi"/>
          <w:kern w:val="2"/>
          <w:sz w:val="22"/>
          <w:szCs w:val="22"/>
          <w:lang w:eastAsia="ar-SA"/>
        </w:rPr>
        <w:t xml:space="preserve"> uprawnienia do kierowania robotami budowlanymi </w:t>
      </w:r>
      <w:r w:rsidRPr="00813796">
        <w:rPr>
          <w:rFonts w:asciiTheme="minorHAnsi" w:hAnsiTheme="minorHAnsi" w:cstheme="minorHAnsi"/>
          <w:b/>
          <w:kern w:val="3"/>
          <w:sz w:val="22"/>
          <w:szCs w:val="22"/>
          <w:lang w:eastAsia="ar-SA"/>
        </w:rPr>
        <w:t>w specjalności drogowej</w:t>
      </w:r>
      <w:r w:rsidRPr="00813796">
        <w:rPr>
          <w:rFonts w:asciiTheme="minorHAnsi" w:hAnsiTheme="minorHAnsi" w:cstheme="minorHAnsi"/>
          <w:kern w:val="3"/>
          <w:sz w:val="22"/>
          <w:szCs w:val="22"/>
          <w:lang w:eastAsia="ar-SA"/>
        </w:rPr>
        <w:t xml:space="preserve"> bez ograniczeń</w:t>
      </w:r>
      <w:r w:rsidRPr="00813796">
        <w:rPr>
          <w:rFonts w:asciiTheme="minorHAnsi" w:hAnsiTheme="minorHAnsi" w:cstheme="minorHAnsi"/>
          <w:kern w:val="2"/>
          <w:sz w:val="22"/>
          <w:szCs w:val="22"/>
          <w:lang w:eastAsia="ar-SA"/>
        </w:rPr>
        <w:t>, uprawniającymi do kierowania robotami budowlanymi związanymi z obiektem budowlanym stanowiącym przedmiot zamówienia* oraz przynależność do Okręgowej Izby Budownictwa,</w:t>
      </w:r>
    </w:p>
    <w:p w14:paraId="40876EC5" w14:textId="77777777" w:rsidR="005145ED" w:rsidRPr="00813796" w:rsidRDefault="005145ED" w:rsidP="005145ED">
      <w:pPr>
        <w:spacing w:line="276" w:lineRule="auto"/>
        <w:jc w:val="both"/>
        <w:rPr>
          <w:rFonts w:asciiTheme="minorHAnsi" w:hAnsiTheme="minorHAnsi" w:cstheme="minorHAnsi"/>
          <w:sz w:val="22"/>
          <w:szCs w:val="22"/>
        </w:rPr>
      </w:pPr>
    </w:p>
    <w:p w14:paraId="26B14393" w14:textId="77777777" w:rsidR="005145ED" w:rsidRPr="00813796" w:rsidRDefault="005145ED" w:rsidP="005145ED">
      <w:pPr>
        <w:pStyle w:val="Tekstpodstawowy"/>
        <w:spacing w:line="276" w:lineRule="auto"/>
        <w:ind w:left="1560"/>
        <w:rPr>
          <w:rFonts w:asciiTheme="minorHAnsi" w:hAnsiTheme="minorHAnsi" w:cstheme="minorHAnsi"/>
          <w:sz w:val="22"/>
          <w:szCs w:val="22"/>
        </w:rPr>
      </w:pPr>
      <w:r w:rsidRPr="00813796">
        <w:rPr>
          <w:rFonts w:asciiTheme="minorHAnsi" w:hAnsiTheme="minorHAnsi" w:cstheme="minorHAnsi"/>
          <w:sz w:val="22"/>
          <w:szCs w:val="22"/>
        </w:rPr>
        <w:t>* dopuszcza się odpowiadające tym uprawnieniom uprawnienia budowlane, które zostały wydane na podstawie wcześniej obowiązujących przepisów oraz odpowiadające im uprawnienia wydane obywatelom państw Europejskiego Porozumienia o Wolnym Handlu (EFTA) – stron umowy o Europejskim Obszarze Gospodarczym oraz Konfederacji Szwajcarskiej, z zastrzeżeniem art. 12a oraz innych przepisów ustawy Prawo budowlane oraz ustawy o zasadach uznawania kwalifikacji zawodowych nabytych w państwach członkowskich Unii Europejskiej (</w:t>
      </w:r>
      <w:proofErr w:type="spellStart"/>
      <w:r w:rsidRPr="00813796">
        <w:rPr>
          <w:rFonts w:asciiTheme="minorHAnsi" w:hAnsiTheme="minorHAnsi" w:cstheme="minorHAnsi"/>
          <w:sz w:val="22"/>
          <w:szCs w:val="22"/>
        </w:rPr>
        <w:t>t.j</w:t>
      </w:r>
      <w:proofErr w:type="spellEnd"/>
      <w:r w:rsidRPr="00813796">
        <w:rPr>
          <w:rFonts w:asciiTheme="minorHAnsi" w:hAnsiTheme="minorHAnsi" w:cstheme="minorHAnsi"/>
          <w:sz w:val="22"/>
          <w:szCs w:val="22"/>
        </w:rPr>
        <w:t xml:space="preserve">. Dz. U. z 2020 r. poz. 220 z </w:t>
      </w:r>
      <w:proofErr w:type="spellStart"/>
      <w:r w:rsidRPr="00813796">
        <w:rPr>
          <w:rFonts w:asciiTheme="minorHAnsi" w:hAnsiTheme="minorHAnsi" w:cstheme="minorHAnsi"/>
          <w:sz w:val="22"/>
          <w:szCs w:val="22"/>
        </w:rPr>
        <w:t>późn</w:t>
      </w:r>
      <w:proofErr w:type="spellEnd"/>
      <w:r w:rsidRPr="00813796">
        <w:rPr>
          <w:rFonts w:asciiTheme="minorHAnsi" w:hAnsiTheme="minorHAnsi" w:cstheme="minorHAnsi"/>
          <w:sz w:val="22"/>
          <w:szCs w:val="22"/>
        </w:rPr>
        <w:t>. zm.).</w:t>
      </w:r>
    </w:p>
    <w:p w14:paraId="797A273B" w14:textId="77777777" w:rsidR="005145ED" w:rsidRPr="00813796" w:rsidRDefault="005145ED" w:rsidP="005145ED">
      <w:pPr>
        <w:pStyle w:val="Tekstpodstawowy"/>
        <w:spacing w:line="276" w:lineRule="auto"/>
        <w:ind w:left="1765"/>
        <w:rPr>
          <w:rFonts w:asciiTheme="minorHAnsi" w:hAnsiTheme="minorHAnsi" w:cstheme="minorHAnsi"/>
          <w:sz w:val="22"/>
          <w:szCs w:val="22"/>
        </w:rPr>
      </w:pPr>
    </w:p>
    <w:p w14:paraId="5E3FF18D"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lastRenderedPageBreak/>
        <w:t xml:space="preserve">Wykonawca może powołać się na doświadczenie w realizacji robót budowlanych, o których mowa w pkt 1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2) lit. d) </w:t>
      </w:r>
      <w:proofErr w:type="spellStart"/>
      <w:r w:rsidRPr="00813796">
        <w:rPr>
          <w:rFonts w:asciiTheme="minorHAnsi" w:hAnsiTheme="minorHAnsi" w:cstheme="minorHAnsi"/>
          <w:sz w:val="22"/>
          <w:szCs w:val="22"/>
        </w:rPr>
        <w:t>tiret</w:t>
      </w:r>
      <w:proofErr w:type="spellEnd"/>
      <w:r w:rsidRPr="00813796">
        <w:rPr>
          <w:rFonts w:asciiTheme="minorHAnsi" w:hAnsiTheme="minorHAnsi" w:cstheme="minorHAnsi"/>
          <w:sz w:val="22"/>
          <w:szCs w:val="22"/>
        </w:rPr>
        <w:t xml:space="preserve"> pierwsze, wykonywanych wspólnie z innymi wykonawcami, pod warunkiem, że wykonawca ten bezpośrednio uczestniczył w wykonaniu tych robót.</w:t>
      </w:r>
    </w:p>
    <w:p w14:paraId="56229672"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 wykonają poszczególni wykonawcy – w zgodzie ze wzorem stanowiącym </w:t>
      </w:r>
      <w:r w:rsidRPr="00813796">
        <w:rPr>
          <w:rFonts w:asciiTheme="minorHAnsi" w:hAnsiTheme="minorHAnsi" w:cstheme="minorHAnsi"/>
          <w:b/>
          <w:sz w:val="22"/>
          <w:szCs w:val="22"/>
        </w:rPr>
        <w:t>Załącznik nr 3 do SWZ</w:t>
      </w:r>
      <w:r w:rsidRPr="00813796">
        <w:rPr>
          <w:rFonts w:asciiTheme="minorHAnsi" w:hAnsiTheme="minorHAnsi" w:cstheme="minorHAnsi"/>
          <w:sz w:val="22"/>
          <w:szCs w:val="22"/>
        </w:rPr>
        <w:t>.</w:t>
      </w:r>
    </w:p>
    <w:p w14:paraId="07F286A8"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E249C71"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lub podmiotowych środków dowodowych dotyczących tego podwykonawcy.</w:t>
      </w:r>
    </w:p>
    <w:p w14:paraId="5D928AD8"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9E55A9B"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ED1D9DA"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39F6F76"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7683F7F3" w14:textId="77777777" w:rsidR="005145ED" w:rsidRPr="00813796" w:rsidRDefault="005145ED" w:rsidP="005145ED">
      <w:p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1) </w:t>
      </w:r>
      <w:r w:rsidRPr="00813796">
        <w:rPr>
          <w:rFonts w:asciiTheme="minorHAnsi" w:hAnsiTheme="minorHAnsi" w:cstheme="minorHAnsi"/>
          <w:sz w:val="22"/>
          <w:szCs w:val="22"/>
        </w:rPr>
        <w:tab/>
        <w:t>zakres dostępnych wykonawcy zasobów podmiotu udostępniającego zasoby;</w:t>
      </w:r>
    </w:p>
    <w:p w14:paraId="3FCC2FAC" w14:textId="77777777" w:rsidR="005145ED" w:rsidRPr="00813796" w:rsidRDefault="005145ED" w:rsidP="005145ED">
      <w:p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2) </w:t>
      </w:r>
      <w:r w:rsidRPr="00813796">
        <w:rPr>
          <w:rFonts w:asciiTheme="minorHAnsi" w:hAnsiTheme="minorHAnsi" w:cstheme="minorHAnsi"/>
          <w:sz w:val="22"/>
          <w:szCs w:val="22"/>
        </w:rPr>
        <w:tab/>
        <w:t>sposób i okres udostępnienia wykonawcy i wykorzystania przez niego zasobów podmiotu udostępniającego te zasoby przy wykonywaniu zamówienia;</w:t>
      </w:r>
    </w:p>
    <w:p w14:paraId="174D9FD8" w14:textId="77777777" w:rsidR="005145ED" w:rsidRPr="00813796" w:rsidRDefault="005145ED" w:rsidP="005145ED">
      <w:pPr>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3) </w:t>
      </w:r>
      <w:r w:rsidRPr="00813796">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17F9EA74"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2), a także bada, czy nie zachodzą wobec tego podmiotu podstawy wykluczenia, które zostały przewidziane względem wykonawcy.</w:t>
      </w:r>
    </w:p>
    <w:p w14:paraId="69A41478"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6B21F80"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A6F5E86"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D89F92B"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6128D331" w14:textId="77777777" w:rsidR="005145ED" w:rsidRPr="00813796" w:rsidRDefault="005145ED" w:rsidP="005145ED">
      <w:pPr>
        <w:pStyle w:val="Tekstpodstawowy"/>
        <w:numPr>
          <w:ilvl w:val="6"/>
          <w:numId w:val="9"/>
        </w:numPr>
        <w:tabs>
          <w:tab w:val="clear" w:pos="142"/>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763AE048" w14:textId="77777777" w:rsidR="005145ED" w:rsidRPr="00813796" w:rsidRDefault="005145ED" w:rsidP="005145ED">
      <w:pPr>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Kursy walut dostępne są pod następującym adresem internetowym:</w:t>
      </w:r>
    </w:p>
    <w:p w14:paraId="4BBB100F" w14:textId="77777777" w:rsidR="005145ED" w:rsidRPr="000B0E8F" w:rsidRDefault="005145ED" w:rsidP="005145ED">
      <w:pPr>
        <w:spacing w:line="276" w:lineRule="auto"/>
        <w:ind w:left="426"/>
        <w:jc w:val="both"/>
        <w:rPr>
          <w:rFonts w:asciiTheme="minorHAnsi" w:hAnsiTheme="minorHAnsi" w:cstheme="minorHAnsi"/>
          <w:sz w:val="22"/>
          <w:szCs w:val="22"/>
        </w:rPr>
      </w:pPr>
      <w:hyperlink r:id="rId9" w:history="1">
        <w:r w:rsidRPr="000B0E8F">
          <w:rPr>
            <w:rStyle w:val="Hipercze"/>
            <w:rFonts w:asciiTheme="minorHAnsi" w:hAnsiTheme="minorHAnsi" w:cstheme="minorHAnsi"/>
            <w:color w:val="auto"/>
            <w:sz w:val="22"/>
            <w:szCs w:val="22"/>
          </w:rPr>
          <w:t>http://www.nbp.pl/home.aspx?f=/kursy/kursy_archiwum.html</w:t>
        </w:r>
      </w:hyperlink>
    </w:p>
    <w:p w14:paraId="6263EA7C" w14:textId="77777777" w:rsidR="005145ED" w:rsidRPr="000B0E8F" w:rsidRDefault="005145ED" w:rsidP="005145ED">
      <w:pPr>
        <w:spacing w:line="276" w:lineRule="auto"/>
        <w:ind w:left="426"/>
        <w:jc w:val="both"/>
        <w:rPr>
          <w:rFonts w:asciiTheme="minorHAnsi" w:hAnsiTheme="minorHAnsi" w:cstheme="minorHAnsi"/>
          <w:sz w:val="22"/>
          <w:szCs w:val="22"/>
        </w:rPr>
      </w:pPr>
      <w:r w:rsidRPr="000B0E8F">
        <w:rPr>
          <w:rFonts w:asciiTheme="minorHAnsi" w:hAnsiTheme="minorHAnsi" w:cstheme="minorHAnsi"/>
          <w:sz w:val="22"/>
          <w:szCs w:val="22"/>
        </w:rPr>
        <w:t>Zamawiający będzie korzystał z Archiwum kursów średnich – tabela A .</w:t>
      </w:r>
    </w:p>
    <w:p w14:paraId="2E278B7D" w14:textId="77777777" w:rsidR="005145ED" w:rsidRPr="000B0E8F" w:rsidRDefault="005145ED" w:rsidP="005145ED">
      <w:pPr>
        <w:pStyle w:val="Tekstpodstawowy"/>
        <w:tabs>
          <w:tab w:val="clear" w:pos="142"/>
        </w:tabs>
        <w:spacing w:line="276" w:lineRule="auto"/>
        <w:ind w:left="426"/>
        <w:rPr>
          <w:rFonts w:asciiTheme="minorHAnsi" w:hAnsiTheme="minorHAnsi" w:cstheme="minorHAnsi"/>
          <w:sz w:val="22"/>
          <w:szCs w:val="22"/>
        </w:rPr>
      </w:pPr>
      <w:hyperlink r:id="rId10" w:history="1">
        <w:r w:rsidRPr="000B0E8F">
          <w:rPr>
            <w:rStyle w:val="Hipercze"/>
            <w:rFonts w:asciiTheme="minorHAnsi" w:hAnsiTheme="minorHAnsi" w:cstheme="minorHAnsi"/>
            <w:color w:val="auto"/>
            <w:sz w:val="22"/>
            <w:szCs w:val="22"/>
          </w:rPr>
          <w:t>http://www.nbp.pl/home.aspx?c=/ascx/archa.ascx</w:t>
        </w:r>
      </w:hyperlink>
    </w:p>
    <w:p w14:paraId="3E1EF83A" w14:textId="77777777" w:rsidR="005145ED" w:rsidRPr="00813796" w:rsidRDefault="005145ED" w:rsidP="005145ED">
      <w:pPr>
        <w:pStyle w:val="Tekstpodstawowy"/>
        <w:tabs>
          <w:tab w:val="clear" w:pos="142"/>
        </w:tabs>
        <w:spacing w:line="276" w:lineRule="auto"/>
        <w:rPr>
          <w:rFonts w:asciiTheme="minorHAnsi" w:hAnsiTheme="minorHAnsi" w:cstheme="minorHAnsi"/>
          <w:sz w:val="22"/>
          <w:szCs w:val="22"/>
        </w:rPr>
      </w:pPr>
    </w:p>
    <w:p w14:paraId="45259D4A" w14:textId="77777777" w:rsidR="005145ED" w:rsidRPr="00813796" w:rsidRDefault="005145ED" w:rsidP="005145ED">
      <w:pPr>
        <w:pStyle w:val="Nagwek3"/>
        <w:numPr>
          <w:ilvl w:val="0"/>
          <w:numId w:val="11"/>
        </w:numPr>
        <w:spacing w:line="276" w:lineRule="auto"/>
        <w:ind w:left="567" w:hanging="566"/>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 xml:space="preserve">WYKAZ OŚWIADCZEŃ składanych przez wykonawcę w celu </w:t>
      </w:r>
      <w:r w:rsidRPr="00813796">
        <w:rPr>
          <w:rFonts w:asciiTheme="minorHAnsi" w:hAnsiTheme="minorHAnsi" w:cstheme="minorHAnsi"/>
          <w:caps/>
          <w:sz w:val="22"/>
          <w:szCs w:val="22"/>
          <w:highlight w:val="lightGray"/>
          <w:u w:val="single"/>
        </w:rPr>
        <w:t>wstępnego POTWIERDZenia</w:t>
      </w:r>
      <w:r w:rsidRPr="00813796">
        <w:rPr>
          <w:rFonts w:asciiTheme="minorHAnsi" w:hAnsiTheme="minorHAnsi" w:cstheme="minorHAnsi"/>
          <w:caps/>
          <w:sz w:val="22"/>
          <w:szCs w:val="22"/>
          <w:highlight w:val="lightGray"/>
        </w:rPr>
        <w:t>, że nie podlega on wYKLUCZENIu oraz spełnia warunki udziału w postępowaniu</w:t>
      </w:r>
    </w:p>
    <w:p w14:paraId="4F100004" w14:textId="77777777" w:rsidR="005145ED" w:rsidRPr="00813796" w:rsidRDefault="005145ED" w:rsidP="005145ED">
      <w:pPr>
        <w:tabs>
          <w:tab w:val="left" w:pos="567"/>
        </w:tabs>
        <w:spacing w:line="276" w:lineRule="auto"/>
        <w:jc w:val="both"/>
        <w:rPr>
          <w:rFonts w:asciiTheme="minorHAnsi" w:hAnsiTheme="minorHAnsi" w:cstheme="minorHAnsi"/>
          <w:color w:val="FF0000"/>
          <w:sz w:val="22"/>
          <w:szCs w:val="22"/>
        </w:rPr>
      </w:pPr>
    </w:p>
    <w:p w14:paraId="33DD7504" w14:textId="77777777" w:rsidR="005145ED" w:rsidRPr="00813796" w:rsidRDefault="005145ED" w:rsidP="005145ED">
      <w:pPr>
        <w:widowControl w:val="0"/>
        <w:numPr>
          <w:ilvl w:val="0"/>
          <w:numId w:val="14"/>
        </w:numPr>
        <w:spacing w:line="276" w:lineRule="auto"/>
        <w:ind w:left="426" w:right="150" w:hanging="426"/>
        <w:jc w:val="both"/>
        <w:rPr>
          <w:rFonts w:asciiTheme="minorHAnsi" w:eastAsia="Arial" w:hAnsiTheme="minorHAnsi" w:cstheme="minorHAnsi"/>
          <w:strike/>
          <w:sz w:val="22"/>
          <w:szCs w:val="22"/>
        </w:rPr>
      </w:pPr>
      <w:r w:rsidRPr="00813796">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i wymienionych w rozdziale IV pkt 1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1) SWZ oraz spełnia warunki udziału w postępowaniu, do </w:t>
      </w:r>
      <w:r w:rsidRPr="00813796">
        <w:rPr>
          <w:rFonts w:asciiTheme="minorHAnsi" w:eastAsia="Arial" w:hAnsiTheme="minorHAnsi" w:cstheme="minorHAnsi"/>
          <w:spacing w:val="-5"/>
          <w:w w:val="105"/>
          <w:sz w:val="22"/>
          <w:szCs w:val="22"/>
        </w:rPr>
        <w:t xml:space="preserve">oferty musi dołączyć aktualne na dzień składania ofert oświadczenia </w:t>
      </w:r>
      <w:r w:rsidRPr="00813796">
        <w:rPr>
          <w:rFonts w:asciiTheme="minorHAnsi" w:hAnsiTheme="minorHAnsi" w:cstheme="minorHAnsi"/>
          <w:sz w:val="22"/>
          <w:szCs w:val="22"/>
        </w:rPr>
        <w:t>w zakresie wskazanym przez zamawiającego w </w:t>
      </w:r>
      <w:r w:rsidRPr="00813796">
        <w:rPr>
          <w:rFonts w:asciiTheme="minorHAnsi" w:hAnsiTheme="minorHAnsi" w:cstheme="minorHAnsi"/>
          <w:b/>
          <w:sz w:val="22"/>
          <w:szCs w:val="22"/>
        </w:rPr>
        <w:t>załączniku nr 2 i 3 do SWZ</w:t>
      </w:r>
      <w:r w:rsidRPr="00813796">
        <w:rPr>
          <w:rFonts w:asciiTheme="minorHAnsi" w:hAnsiTheme="minorHAnsi" w:cstheme="minorHAnsi"/>
          <w:sz w:val="22"/>
          <w:szCs w:val="22"/>
        </w:rPr>
        <w:t>.</w:t>
      </w:r>
    </w:p>
    <w:p w14:paraId="51DEF2F1" w14:textId="77777777" w:rsidR="005145ED" w:rsidRPr="00813796" w:rsidRDefault="005145ED" w:rsidP="005145ED">
      <w:pPr>
        <w:pStyle w:val="Akapitzlist"/>
        <w:widowControl w:val="0"/>
        <w:numPr>
          <w:ilvl w:val="0"/>
          <w:numId w:val="14"/>
        </w:numPr>
        <w:spacing w:line="276" w:lineRule="auto"/>
        <w:ind w:left="426" w:right="150" w:hanging="426"/>
        <w:contextualSpacing w:val="0"/>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711AF53E" w14:textId="77777777" w:rsidR="005145ED" w:rsidRPr="00813796" w:rsidRDefault="005145ED" w:rsidP="005145ED">
      <w:pPr>
        <w:pStyle w:val="Akapitzlist"/>
        <w:widowControl w:val="0"/>
        <w:numPr>
          <w:ilvl w:val="0"/>
          <w:numId w:val="14"/>
        </w:numPr>
        <w:spacing w:line="276" w:lineRule="auto"/>
        <w:ind w:left="426" w:right="150" w:hanging="426"/>
        <w:contextualSpacing w:val="0"/>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lastRenderedPageBreak/>
        <w:t xml:space="preserve">W przypadku wspólnego ubiegania się o zamówienie przez wykonawców (konsorcjum, spółka cywilna) aktualne na dzień składania ofert oświadczenia, o których mowa w ust. 1, składa </w:t>
      </w:r>
      <w:r w:rsidRPr="00813796">
        <w:rPr>
          <w:rFonts w:asciiTheme="minorHAnsi" w:eastAsia="Arial" w:hAnsiTheme="minorHAnsi" w:cstheme="minorHAnsi"/>
          <w:sz w:val="22"/>
          <w:szCs w:val="22"/>
          <w:u w:val="single"/>
        </w:rPr>
        <w:t>każdy z wykonawców</w:t>
      </w:r>
      <w:r w:rsidRPr="00813796">
        <w:rPr>
          <w:rFonts w:asciiTheme="minorHAnsi" w:eastAsia="Arial" w:hAnsiTheme="minorHAnsi" w:cstheme="minorHAnsi"/>
          <w:sz w:val="22"/>
          <w:szCs w:val="22"/>
        </w:rPr>
        <w:t xml:space="preserve"> (każdy z członków konsorcjum, wspólnik spółki cywilnej) </w:t>
      </w:r>
      <w:r w:rsidRPr="00813796">
        <w:rPr>
          <w:rFonts w:asciiTheme="minorHAnsi" w:eastAsia="Arial" w:hAnsiTheme="minorHAnsi" w:cstheme="minorHAnsi"/>
          <w:sz w:val="22"/>
          <w:szCs w:val="22"/>
          <w:u w:val="single"/>
        </w:rPr>
        <w:t>wspólnie ubiegających się o zamówienie</w:t>
      </w:r>
      <w:r w:rsidRPr="0081379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323F48BB" w14:textId="77777777" w:rsidR="005145ED" w:rsidRPr="00813796" w:rsidRDefault="005145ED" w:rsidP="005145ED">
      <w:pPr>
        <w:pStyle w:val="Akapitzlist"/>
        <w:widowControl w:val="0"/>
        <w:numPr>
          <w:ilvl w:val="0"/>
          <w:numId w:val="14"/>
        </w:numPr>
        <w:spacing w:line="276" w:lineRule="auto"/>
        <w:ind w:left="426" w:right="150" w:hanging="426"/>
        <w:contextualSpacing w:val="0"/>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813796">
        <w:rPr>
          <w:rFonts w:asciiTheme="minorHAnsi" w:eastAsia="Arial" w:hAnsiTheme="minorHAnsi" w:cstheme="minorHAnsi"/>
          <w:sz w:val="22"/>
          <w:szCs w:val="22"/>
          <w:u w:val="single"/>
        </w:rPr>
        <w:t>oświadczenie podmiotu udostępniającego zasoby</w:t>
      </w:r>
      <w:r w:rsidRPr="0081379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813796">
        <w:rPr>
          <w:rFonts w:asciiTheme="minorHAnsi" w:eastAsia="Arial" w:hAnsiTheme="minorHAnsi" w:cstheme="minorHAnsi"/>
          <w:sz w:val="22"/>
          <w:szCs w:val="22"/>
          <w:u w:val="single"/>
        </w:rPr>
        <w:t>podmiotu udostępniającego zasoby</w:t>
      </w:r>
      <w:r w:rsidRPr="00813796">
        <w:rPr>
          <w:rFonts w:asciiTheme="minorHAnsi" w:eastAsia="Arial" w:hAnsiTheme="minorHAnsi" w:cstheme="minorHAnsi"/>
          <w:sz w:val="22"/>
          <w:szCs w:val="22"/>
        </w:rPr>
        <w:t>.</w:t>
      </w:r>
    </w:p>
    <w:p w14:paraId="40D5F57E" w14:textId="77777777" w:rsidR="005145ED" w:rsidRPr="00813796" w:rsidRDefault="005145ED" w:rsidP="005145ED">
      <w:pPr>
        <w:pStyle w:val="Akapitzlist"/>
        <w:widowControl w:val="0"/>
        <w:numPr>
          <w:ilvl w:val="0"/>
          <w:numId w:val="14"/>
        </w:numPr>
        <w:spacing w:line="276" w:lineRule="auto"/>
        <w:ind w:left="426" w:right="150" w:hanging="426"/>
        <w:contextualSpacing w:val="0"/>
        <w:jc w:val="both"/>
        <w:rPr>
          <w:rFonts w:asciiTheme="minorHAnsi" w:eastAsia="Arial" w:hAnsiTheme="minorHAnsi" w:cstheme="minorHAnsi"/>
          <w:sz w:val="22"/>
          <w:szCs w:val="22"/>
        </w:rPr>
      </w:pPr>
      <w:r w:rsidRPr="0081379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lub podmiotowych środków dowodowych dotyczących tego podwykonawcy.</w:t>
      </w:r>
    </w:p>
    <w:p w14:paraId="6B37A828" w14:textId="77777777" w:rsidR="005145ED" w:rsidRPr="00813796" w:rsidRDefault="005145ED" w:rsidP="005145ED">
      <w:pPr>
        <w:pStyle w:val="Akapitzlist"/>
        <w:widowControl w:val="0"/>
        <w:spacing w:line="276" w:lineRule="auto"/>
        <w:ind w:left="426" w:right="150"/>
        <w:jc w:val="both"/>
        <w:rPr>
          <w:rFonts w:asciiTheme="minorHAnsi" w:eastAsia="Arial" w:hAnsiTheme="minorHAnsi" w:cstheme="minorHAnsi"/>
          <w:sz w:val="22"/>
          <w:szCs w:val="22"/>
        </w:rPr>
      </w:pPr>
    </w:p>
    <w:p w14:paraId="513AE803" w14:textId="77777777" w:rsidR="005145ED" w:rsidRPr="00813796" w:rsidRDefault="005145ED" w:rsidP="005145ED">
      <w:pPr>
        <w:pStyle w:val="Nagwek3"/>
        <w:widowControl w:val="0"/>
        <w:numPr>
          <w:ilvl w:val="0"/>
          <w:numId w:val="11"/>
        </w:numPr>
        <w:spacing w:line="276" w:lineRule="auto"/>
        <w:ind w:left="567" w:right="151" w:hanging="567"/>
        <w:jc w:val="both"/>
        <w:rPr>
          <w:rFonts w:asciiTheme="minorHAnsi" w:eastAsia="Arial" w:hAnsiTheme="minorHAnsi" w:cstheme="minorHAnsi"/>
          <w:sz w:val="22"/>
          <w:szCs w:val="22"/>
          <w:highlight w:val="lightGray"/>
        </w:rPr>
      </w:pPr>
      <w:r w:rsidRPr="00813796">
        <w:rPr>
          <w:rFonts w:asciiTheme="minorHAnsi" w:hAnsiTheme="minorHAnsi" w:cstheme="minorHAnsi"/>
          <w:caps/>
          <w:sz w:val="22"/>
          <w:szCs w:val="22"/>
          <w:highlight w:val="lightGray"/>
        </w:rPr>
        <w:t xml:space="preserve">WYKAZ podmiotowych środków dowodowych składanych przez wykonawcę W POSTĘPOWANIU </w:t>
      </w:r>
      <w:r w:rsidRPr="00813796">
        <w:rPr>
          <w:rFonts w:asciiTheme="minorHAnsi" w:hAnsiTheme="minorHAnsi" w:cstheme="minorHAnsi"/>
          <w:caps/>
          <w:sz w:val="22"/>
          <w:szCs w:val="22"/>
          <w:highlight w:val="lightGray"/>
          <w:u w:val="single"/>
        </w:rPr>
        <w:t>NA WEZWANIE ZAMAWIAJĄCEGO</w:t>
      </w:r>
      <w:r w:rsidRPr="00813796">
        <w:rPr>
          <w:rFonts w:asciiTheme="minorHAnsi" w:hAnsiTheme="minorHAnsi" w:cstheme="minorHAnsi"/>
          <w:caps/>
          <w:sz w:val="22"/>
          <w:szCs w:val="22"/>
          <w:highlight w:val="lightGray"/>
        </w:rPr>
        <w:t xml:space="preserve"> </w:t>
      </w:r>
      <w:r w:rsidRPr="00813796">
        <w:rPr>
          <w:rFonts w:asciiTheme="minorHAnsi" w:eastAsia="Arial" w:hAnsiTheme="minorHAnsi" w:cstheme="minorHAnsi"/>
          <w:sz w:val="22"/>
          <w:szCs w:val="22"/>
          <w:highlight w:val="lightGray"/>
        </w:rPr>
        <w:t>W CELU POTWIERDZENIA BRAKU PODSTAW WYKLUCZENIA ORAZ SPEŁNIANIA WARUNKÓW UDZIAŁU W POSTĘPOWANIU</w:t>
      </w:r>
    </w:p>
    <w:p w14:paraId="5BE3A111" w14:textId="77777777" w:rsidR="005145ED" w:rsidRPr="00813796" w:rsidRDefault="005145ED" w:rsidP="005145ED">
      <w:pPr>
        <w:widowControl w:val="0"/>
        <w:spacing w:line="276" w:lineRule="auto"/>
        <w:ind w:right="151"/>
        <w:jc w:val="both"/>
        <w:rPr>
          <w:rFonts w:asciiTheme="minorHAnsi" w:eastAsia="Arial" w:hAnsiTheme="minorHAnsi" w:cstheme="minorHAnsi"/>
          <w:sz w:val="22"/>
          <w:szCs w:val="22"/>
        </w:rPr>
      </w:pPr>
    </w:p>
    <w:p w14:paraId="46A6EB2F" w14:textId="77777777" w:rsidR="005145ED" w:rsidRPr="00813796" w:rsidRDefault="005145ED" w:rsidP="005145ED">
      <w:pPr>
        <w:widowControl w:val="0"/>
        <w:spacing w:line="276" w:lineRule="auto"/>
        <w:ind w:right="151"/>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t xml:space="preserve">Zgodnie z art. 274 ust. 1 ustawy </w:t>
      </w:r>
      <w:proofErr w:type="spellStart"/>
      <w:r w:rsidRPr="00813796">
        <w:rPr>
          <w:rFonts w:asciiTheme="minorHAnsi" w:eastAsia="Arial" w:hAnsiTheme="minorHAnsi" w:cstheme="minorHAnsi"/>
          <w:sz w:val="22"/>
          <w:szCs w:val="22"/>
        </w:rPr>
        <w:t>Pzp</w:t>
      </w:r>
      <w:proofErr w:type="spellEnd"/>
      <w:r w:rsidRPr="00813796">
        <w:rPr>
          <w:rFonts w:asciiTheme="minorHAnsi" w:eastAsia="Arial" w:hAnsiTheme="minorHAnsi" w:cstheme="minorHAnsi"/>
          <w:sz w:val="22"/>
          <w:szCs w:val="22"/>
        </w:rPr>
        <w:t>, Zamawiający przed wyborem najkorzystniejszej oferty wezwie wykonawcę, którego oferta została najwyżej oceniona, do złożenia w wyznaczonym terminie nie krótszym niż 5 dni, aktualnych na dzień złożenia, następujących środków dowodowych:</w:t>
      </w:r>
    </w:p>
    <w:p w14:paraId="0C993408" w14:textId="047A281E" w:rsidR="005145ED" w:rsidRPr="00813796" w:rsidRDefault="005145ED" w:rsidP="005145ED">
      <w:pPr>
        <w:widowControl w:val="0"/>
        <w:numPr>
          <w:ilvl w:val="0"/>
          <w:numId w:val="32"/>
        </w:numPr>
        <w:spacing w:line="276" w:lineRule="auto"/>
        <w:ind w:left="426" w:right="151" w:hanging="426"/>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t>wykaz robót budowlanych</w:t>
      </w:r>
      <w:r w:rsidR="00B140FA">
        <w:rPr>
          <w:rFonts w:asciiTheme="minorHAnsi" w:eastAsia="Arial" w:hAnsiTheme="minorHAnsi" w:cstheme="minorHAnsi"/>
          <w:sz w:val="22"/>
          <w:szCs w:val="22"/>
        </w:rPr>
        <w:t xml:space="preserve"> </w:t>
      </w:r>
      <w:r w:rsidRPr="00813796">
        <w:rPr>
          <w:rFonts w:asciiTheme="minorHAnsi" w:eastAsia="Arial" w:hAnsiTheme="minorHAnsi" w:cstheme="minorHAnsi"/>
          <w:sz w:val="22"/>
          <w:szCs w:val="22"/>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 </w:t>
      </w:r>
      <w:r w:rsidRPr="00813796">
        <w:rPr>
          <w:rFonts w:asciiTheme="minorHAnsi" w:eastAsia="Arial" w:hAnsiTheme="minorHAnsi" w:cstheme="minorHAnsi"/>
          <w:b/>
          <w:sz w:val="22"/>
          <w:szCs w:val="22"/>
        </w:rPr>
        <w:t>załącznik nr 4 do SWZ</w:t>
      </w:r>
      <w:r w:rsidRPr="00813796">
        <w:rPr>
          <w:rFonts w:asciiTheme="minorHAnsi" w:eastAsia="Arial" w:hAnsiTheme="minorHAnsi" w:cstheme="minorHAnsi"/>
          <w:sz w:val="22"/>
          <w:szCs w:val="22"/>
        </w:rPr>
        <w:t>, oraz załączenie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C6DD518" w14:textId="77777777" w:rsidR="005145ED" w:rsidRPr="00813796" w:rsidRDefault="005145ED" w:rsidP="005145ED">
      <w:pPr>
        <w:widowControl w:val="0"/>
        <w:numPr>
          <w:ilvl w:val="0"/>
          <w:numId w:val="32"/>
        </w:numPr>
        <w:spacing w:line="276" w:lineRule="auto"/>
        <w:ind w:left="426" w:right="151" w:hanging="426"/>
        <w:jc w:val="both"/>
        <w:rPr>
          <w:rFonts w:asciiTheme="minorHAnsi" w:eastAsia="Arial" w:hAnsiTheme="minorHAnsi" w:cstheme="minorHAnsi"/>
          <w:sz w:val="22"/>
          <w:szCs w:val="22"/>
        </w:rPr>
      </w:pPr>
      <w:r w:rsidRPr="00813796">
        <w:rPr>
          <w:rFonts w:asciiTheme="minorHAnsi" w:eastAsia="Arial" w:hAnsiTheme="minorHAnsi" w:cstheme="minorHAnsi"/>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niezbędnych do wykonania Zamówienia, a także zakresu wykonywanych przez te osoby czynności oraz informacją o podstawie do dysponowania tymi osobami – </w:t>
      </w:r>
      <w:r w:rsidRPr="00813796">
        <w:rPr>
          <w:rFonts w:asciiTheme="minorHAnsi" w:eastAsia="Arial" w:hAnsiTheme="minorHAnsi" w:cstheme="minorHAnsi"/>
          <w:b/>
          <w:sz w:val="22"/>
          <w:szCs w:val="22"/>
        </w:rPr>
        <w:t>załącznik nr 5 do SWZ</w:t>
      </w:r>
      <w:r w:rsidRPr="00813796">
        <w:rPr>
          <w:rFonts w:asciiTheme="minorHAnsi" w:eastAsia="Arial" w:hAnsiTheme="minorHAnsi" w:cstheme="minorHAnsi"/>
          <w:sz w:val="22"/>
          <w:szCs w:val="22"/>
        </w:rPr>
        <w:t>.</w:t>
      </w:r>
    </w:p>
    <w:p w14:paraId="4C94F0C8" w14:textId="77777777" w:rsidR="005145ED" w:rsidRPr="00813796" w:rsidRDefault="005145ED" w:rsidP="005145ED">
      <w:pPr>
        <w:widowControl w:val="0"/>
        <w:spacing w:line="276" w:lineRule="auto"/>
        <w:ind w:right="151"/>
        <w:jc w:val="both"/>
        <w:rPr>
          <w:rFonts w:asciiTheme="minorHAnsi" w:eastAsia="Arial" w:hAnsiTheme="minorHAnsi" w:cstheme="minorHAnsi"/>
          <w:sz w:val="22"/>
          <w:szCs w:val="22"/>
        </w:rPr>
      </w:pPr>
    </w:p>
    <w:p w14:paraId="08E5F443" w14:textId="77777777" w:rsidR="005145ED" w:rsidRPr="00813796" w:rsidRDefault="005145ED" w:rsidP="005145ED">
      <w:pPr>
        <w:pStyle w:val="Nagwek3"/>
        <w:numPr>
          <w:ilvl w:val="0"/>
          <w:numId w:val="11"/>
        </w:numPr>
        <w:spacing w:line="276" w:lineRule="auto"/>
        <w:ind w:left="567" w:hanging="566"/>
        <w:jc w:val="both"/>
        <w:rPr>
          <w:rFonts w:asciiTheme="minorHAnsi" w:hAnsiTheme="minorHAnsi" w:cstheme="minorHAnsi"/>
          <w:sz w:val="22"/>
          <w:szCs w:val="22"/>
          <w:highlight w:val="lightGray"/>
        </w:rPr>
      </w:pPr>
      <w:r w:rsidRPr="00813796">
        <w:rPr>
          <w:rFonts w:asciiTheme="minorHAnsi" w:hAnsiTheme="minorHAnsi" w:cstheme="minorHAnsi"/>
          <w:sz w:val="22"/>
          <w:szCs w:val="22"/>
          <w:highlight w:val="lightGray"/>
        </w:rPr>
        <w:t xml:space="preserve">INNE </w:t>
      </w:r>
      <w:r w:rsidRPr="00813796">
        <w:rPr>
          <w:rFonts w:asciiTheme="minorHAnsi" w:hAnsiTheme="minorHAnsi" w:cstheme="minorHAnsi"/>
          <w:caps/>
          <w:sz w:val="22"/>
          <w:szCs w:val="22"/>
          <w:highlight w:val="lightGray"/>
        </w:rPr>
        <w:t>DOKUMENTY</w:t>
      </w:r>
      <w:r w:rsidRPr="00813796">
        <w:rPr>
          <w:rFonts w:asciiTheme="minorHAnsi" w:hAnsiTheme="minorHAnsi" w:cstheme="minorHAnsi"/>
          <w:sz w:val="22"/>
          <w:szCs w:val="22"/>
          <w:highlight w:val="lightGray"/>
        </w:rPr>
        <w:t xml:space="preserve"> </w:t>
      </w:r>
      <w:r w:rsidRPr="00813796">
        <w:rPr>
          <w:rFonts w:asciiTheme="minorHAnsi" w:hAnsiTheme="minorHAnsi" w:cstheme="minorHAnsi"/>
          <w:caps/>
          <w:sz w:val="22"/>
          <w:szCs w:val="22"/>
          <w:highlight w:val="lightGray"/>
        </w:rPr>
        <w:t>SKŁADANE</w:t>
      </w:r>
      <w:r w:rsidRPr="00813796">
        <w:rPr>
          <w:rFonts w:asciiTheme="minorHAnsi" w:hAnsiTheme="minorHAnsi" w:cstheme="minorHAnsi"/>
          <w:sz w:val="22"/>
          <w:szCs w:val="22"/>
          <w:highlight w:val="lightGray"/>
        </w:rPr>
        <w:t xml:space="preserve"> PRZEZ WYKONAWCĘ WRAZ Z OFERTĄ</w:t>
      </w:r>
    </w:p>
    <w:p w14:paraId="78D86C61" w14:textId="77777777" w:rsidR="005145ED" w:rsidRPr="00813796" w:rsidRDefault="005145ED" w:rsidP="005145ED">
      <w:pPr>
        <w:spacing w:line="276" w:lineRule="auto"/>
        <w:rPr>
          <w:rFonts w:asciiTheme="minorHAnsi" w:hAnsiTheme="minorHAnsi" w:cstheme="minorHAnsi"/>
          <w:sz w:val="22"/>
          <w:szCs w:val="22"/>
        </w:rPr>
      </w:pPr>
    </w:p>
    <w:p w14:paraId="21C2AE5D" w14:textId="77777777" w:rsidR="005145ED" w:rsidRPr="00813796" w:rsidRDefault="005145ED" w:rsidP="005145ED">
      <w:pPr>
        <w:pStyle w:val="Akapitzlist"/>
        <w:numPr>
          <w:ilvl w:val="3"/>
          <w:numId w:val="19"/>
        </w:numPr>
        <w:spacing w:line="276" w:lineRule="auto"/>
        <w:ind w:left="426"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lastRenderedPageBreak/>
        <w:t>Inne dokumenty składane przez wykonawcę wraz z ofertą:</w:t>
      </w:r>
    </w:p>
    <w:p w14:paraId="44A7F9A1" w14:textId="07268F06" w:rsidR="005145ED" w:rsidRDefault="00805A41" w:rsidP="005145ED">
      <w:pPr>
        <w:numPr>
          <w:ilvl w:val="2"/>
          <w:numId w:val="10"/>
        </w:numPr>
        <w:tabs>
          <w:tab w:val="clear" w:pos="1168"/>
          <w:tab w:val="num" w:pos="851"/>
        </w:tabs>
        <w:spacing w:line="276" w:lineRule="auto"/>
        <w:ind w:left="851" w:hanging="426"/>
        <w:jc w:val="both"/>
        <w:rPr>
          <w:rFonts w:asciiTheme="minorHAnsi" w:hAnsiTheme="minorHAnsi" w:cstheme="minorHAnsi"/>
          <w:sz w:val="22"/>
          <w:szCs w:val="22"/>
        </w:rPr>
      </w:pPr>
      <w:r>
        <w:rPr>
          <w:rFonts w:asciiTheme="minorHAnsi" w:hAnsiTheme="minorHAnsi" w:cstheme="minorHAnsi"/>
          <w:sz w:val="22"/>
          <w:szCs w:val="22"/>
        </w:rPr>
        <w:t xml:space="preserve">Wypełniony </w:t>
      </w:r>
      <w:r w:rsidR="003F2837">
        <w:rPr>
          <w:rFonts w:asciiTheme="minorHAnsi" w:hAnsiTheme="minorHAnsi" w:cstheme="minorHAnsi"/>
          <w:sz w:val="22"/>
          <w:szCs w:val="22"/>
        </w:rPr>
        <w:t xml:space="preserve"> Formularz Ofertowy – </w:t>
      </w:r>
      <w:r w:rsidR="00FD6D1D">
        <w:rPr>
          <w:rFonts w:asciiTheme="minorHAnsi" w:hAnsiTheme="minorHAnsi" w:cstheme="minorHAnsi"/>
          <w:b/>
          <w:bCs/>
          <w:sz w:val="22"/>
          <w:szCs w:val="22"/>
        </w:rPr>
        <w:t>stanowiący</w:t>
      </w:r>
      <w:r w:rsidR="003F2837" w:rsidRPr="00767EF3">
        <w:rPr>
          <w:rFonts w:asciiTheme="minorHAnsi" w:hAnsiTheme="minorHAnsi" w:cstheme="minorHAnsi"/>
          <w:b/>
          <w:bCs/>
          <w:sz w:val="22"/>
          <w:szCs w:val="22"/>
        </w:rPr>
        <w:t xml:space="preserve"> </w:t>
      </w:r>
      <w:r w:rsidR="00767EF3">
        <w:rPr>
          <w:rFonts w:asciiTheme="minorHAnsi" w:hAnsiTheme="minorHAnsi" w:cstheme="minorHAnsi"/>
          <w:b/>
          <w:bCs/>
          <w:sz w:val="22"/>
          <w:szCs w:val="22"/>
        </w:rPr>
        <w:t>Z</w:t>
      </w:r>
      <w:r w:rsidR="003F2837" w:rsidRPr="00767EF3">
        <w:rPr>
          <w:rFonts w:asciiTheme="minorHAnsi" w:hAnsiTheme="minorHAnsi" w:cstheme="minorHAnsi"/>
          <w:b/>
          <w:bCs/>
          <w:sz w:val="22"/>
          <w:szCs w:val="22"/>
        </w:rPr>
        <w:t>ałącznik nr 1 do SWZ.</w:t>
      </w:r>
    </w:p>
    <w:p w14:paraId="6BE805D5" w14:textId="03C33C2D" w:rsidR="003F2837" w:rsidRPr="00767EF3" w:rsidRDefault="00805A41" w:rsidP="005145ED">
      <w:pPr>
        <w:numPr>
          <w:ilvl w:val="2"/>
          <w:numId w:val="10"/>
        </w:numPr>
        <w:tabs>
          <w:tab w:val="clear" w:pos="1168"/>
          <w:tab w:val="num" w:pos="851"/>
        </w:tabs>
        <w:spacing w:line="276" w:lineRule="auto"/>
        <w:ind w:left="851" w:hanging="426"/>
        <w:jc w:val="both"/>
        <w:rPr>
          <w:rFonts w:asciiTheme="minorHAnsi" w:hAnsiTheme="minorHAnsi" w:cstheme="minorHAnsi"/>
          <w:b/>
          <w:bCs/>
          <w:sz w:val="22"/>
          <w:szCs w:val="22"/>
        </w:rPr>
      </w:pPr>
      <w:r w:rsidRPr="00767EF3">
        <w:rPr>
          <w:rFonts w:asciiTheme="minorHAnsi" w:hAnsiTheme="minorHAnsi" w:cstheme="minorHAnsi"/>
          <w:b/>
          <w:bCs/>
          <w:sz w:val="22"/>
          <w:szCs w:val="22"/>
        </w:rPr>
        <w:t xml:space="preserve">Oświadczenie ( art. 125 ust.1 ustawy </w:t>
      </w:r>
      <w:proofErr w:type="spellStart"/>
      <w:r w:rsidRPr="00767EF3">
        <w:rPr>
          <w:rFonts w:asciiTheme="minorHAnsi" w:hAnsiTheme="minorHAnsi" w:cstheme="minorHAnsi"/>
          <w:b/>
          <w:bCs/>
          <w:sz w:val="22"/>
          <w:szCs w:val="22"/>
        </w:rPr>
        <w:t>Pzp</w:t>
      </w:r>
      <w:proofErr w:type="spellEnd"/>
      <w:r w:rsidRPr="00767EF3">
        <w:rPr>
          <w:rFonts w:asciiTheme="minorHAnsi" w:hAnsiTheme="minorHAnsi" w:cstheme="minorHAnsi"/>
          <w:b/>
          <w:bCs/>
          <w:sz w:val="22"/>
          <w:szCs w:val="22"/>
        </w:rPr>
        <w:t>)</w:t>
      </w:r>
      <w:r w:rsidR="001433DA" w:rsidRPr="00767EF3">
        <w:rPr>
          <w:rFonts w:asciiTheme="minorHAnsi" w:hAnsiTheme="minorHAnsi" w:cstheme="minorHAnsi"/>
          <w:b/>
          <w:bCs/>
          <w:sz w:val="22"/>
          <w:szCs w:val="22"/>
        </w:rPr>
        <w:t xml:space="preserve">, że nie podlega wykluczeniu z postępowania oraz spełnia warunki udziału w postępowaniu zgodnie ze wzorem ( Załącznik nr </w:t>
      </w:r>
      <w:r w:rsidR="00895563">
        <w:rPr>
          <w:rFonts w:asciiTheme="minorHAnsi" w:hAnsiTheme="minorHAnsi" w:cstheme="minorHAnsi"/>
          <w:b/>
          <w:bCs/>
          <w:sz w:val="22"/>
          <w:szCs w:val="22"/>
        </w:rPr>
        <w:t>2</w:t>
      </w:r>
      <w:r w:rsidR="001433DA" w:rsidRPr="00767EF3">
        <w:rPr>
          <w:rFonts w:asciiTheme="minorHAnsi" w:hAnsiTheme="minorHAnsi" w:cstheme="minorHAnsi"/>
          <w:b/>
          <w:bCs/>
          <w:sz w:val="22"/>
          <w:szCs w:val="22"/>
        </w:rPr>
        <w:t xml:space="preserve"> i </w:t>
      </w:r>
      <w:r w:rsidR="00895563">
        <w:rPr>
          <w:rFonts w:asciiTheme="minorHAnsi" w:hAnsiTheme="minorHAnsi" w:cstheme="minorHAnsi"/>
          <w:b/>
          <w:bCs/>
          <w:sz w:val="22"/>
          <w:szCs w:val="22"/>
        </w:rPr>
        <w:t>3</w:t>
      </w:r>
      <w:r w:rsidR="001433DA" w:rsidRPr="00767EF3">
        <w:rPr>
          <w:rFonts w:asciiTheme="minorHAnsi" w:hAnsiTheme="minorHAnsi" w:cstheme="minorHAnsi"/>
          <w:b/>
          <w:bCs/>
          <w:sz w:val="22"/>
          <w:szCs w:val="22"/>
        </w:rPr>
        <w:t xml:space="preserve"> do SWZ). </w:t>
      </w:r>
    </w:p>
    <w:p w14:paraId="27D44A3F" w14:textId="77777777" w:rsidR="005145ED" w:rsidRPr="00813796" w:rsidRDefault="005145ED" w:rsidP="005145ED">
      <w:pPr>
        <w:numPr>
          <w:ilvl w:val="2"/>
          <w:numId w:val="10"/>
        </w:numPr>
        <w:tabs>
          <w:tab w:val="clear" w:pos="1168"/>
          <w:tab w:val="num"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ofertowym, dane umożliwiające dostęp do tych dokumentów,</w:t>
      </w:r>
    </w:p>
    <w:p w14:paraId="16312995" w14:textId="77777777" w:rsidR="005145ED" w:rsidRPr="00813796" w:rsidRDefault="005145ED" w:rsidP="005145ED">
      <w:pPr>
        <w:numPr>
          <w:ilvl w:val="2"/>
          <w:numId w:val="10"/>
        </w:numPr>
        <w:tabs>
          <w:tab w:val="clear" w:pos="1168"/>
          <w:tab w:val="num"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7714F2AC" w14:textId="77777777" w:rsidR="005145ED" w:rsidRPr="00813796" w:rsidRDefault="005145ED" w:rsidP="005145ED">
      <w:pPr>
        <w:numPr>
          <w:ilvl w:val="2"/>
          <w:numId w:val="10"/>
        </w:numPr>
        <w:tabs>
          <w:tab w:val="clear" w:pos="1168"/>
          <w:tab w:val="num"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79AE9D80" w14:textId="77777777" w:rsidR="005145ED" w:rsidRPr="00813796" w:rsidRDefault="005145ED" w:rsidP="005145ED">
      <w:pPr>
        <w:numPr>
          <w:ilvl w:val="2"/>
          <w:numId w:val="10"/>
        </w:numPr>
        <w:tabs>
          <w:tab w:val="clear" w:pos="1168"/>
          <w:tab w:val="num" w:pos="851"/>
        </w:tabs>
        <w:spacing w:line="276" w:lineRule="auto"/>
        <w:ind w:left="851" w:hanging="426"/>
        <w:jc w:val="both"/>
        <w:rPr>
          <w:rFonts w:asciiTheme="minorHAnsi" w:hAnsiTheme="minorHAnsi" w:cstheme="minorHAnsi"/>
          <w:b/>
          <w:sz w:val="22"/>
          <w:szCs w:val="22"/>
        </w:rPr>
      </w:pPr>
      <w:r w:rsidRPr="0081379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813796">
        <w:rPr>
          <w:rFonts w:asciiTheme="minorHAnsi" w:hAnsiTheme="minorHAnsi" w:cstheme="minorHAnsi"/>
          <w:sz w:val="22"/>
          <w:szCs w:val="22"/>
        </w:rPr>
        <w:t>.</w:t>
      </w:r>
    </w:p>
    <w:p w14:paraId="3ADD42CB" w14:textId="77777777" w:rsidR="005145ED" w:rsidRPr="00813796" w:rsidRDefault="005145ED" w:rsidP="005145ED">
      <w:pPr>
        <w:pStyle w:val="Akapitzlist"/>
        <w:numPr>
          <w:ilvl w:val="3"/>
          <w:numId w:val="19"/>
        </w:numPr>
        <w:spacing w:line="276" w:lineRule="auto"/>
        <w:ind w:left="426"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555832FF" w14:textId="77777777" w:rsidR="005145ED" w:rsidRPr="00813796" w:rsidRDefault="005145ED" w:rsidP="005145ED">
      <w:pPr>
        <w:pStyle w:val="Akapitzlist"/>
        <w:numPr>
          <w:ilvl w:val="3"/>
          <w:numId w:val="19"/>
        </w:numPr>
        <w:spacing w:line="276" w:lineRule="auto"/>
        <w:ind w:left="426"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t>Dokumenty i oświadczenia sporządzone w języku obcym należy złożyć wraz z tłumaczeniem na język polski.</w:t>
      </w:r>
    </w:p>
    <w:p w14:paraId="33A944E4" w14:textId="77777777" w:rsidR="005145ED" w:rsidRPr="00813796" w:rsidRDefault="005145ED" w:rsidP="005145ED">
      <w:pPr>
        <w:pStyle w:val="Akapitzlist"/>
        <w:numPr>
          <w:ilvl w:val="3"/>
          <w:numId w:val="19"/>
        </w:numPr>
        <w:spacing w:line="276" w:lineRule="auto"/>
        <w:ind w:left="426"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t xml:space="preserve">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w:t>
      </w:r>
      <w:r w:rsidRPr="00813796">
        <w:rPr>
          <w:rFonts w:asciiTheme="minorHAnsi" w:hAnsiTheme="minorHAnsi" w:cstheme="minorHAnsi"/>
          <w:sz w:val="22"/>
          <w:szCs w:val="22"/>
        </w:rPr>
        <w:lastRenderedPageBreak/>
        <w:t>przez NBP, Zamawiający przyjmie kurs przeliczeniowy z ostatniej opublikowanej tabeli kursów NBP przed dniem wszczęcia postępowania o zamówieniu.</w:t>
      </w:r>
    </w:p>
    <w:p w14:paraId="7FC4BA03" w14:textId="77777777" w:rsidR="005145ED" w:rsidRPr="00813796" w:rsidRDefault="005145ED" w:rsidP="005145ED">
      <w:pPr>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Kursy walut dostępne są pod następującym adresem internetowym:</w:t>
      </w:r>
    </w:p>
    <w:p w14:paraId="39210777" w14:textId="77777777" w:rsidR="005145ED" w:rsidRPr="00813796" w:rsidRDefault="005145ED" w:rsidP="005145ED">
      <w:pPr>
        <w:spacing w:line="276" w:lineRule="auto"/>
        <w:ind w:left="426"/>
        <w:jc w:val="both"/>
        <w:rPr>
          <w:rFonts w:asciiTheme="minorHAnsi" w:hAnsiTheme="minorHAnsi" w:cstheme="minorHAnsi"/>
          <w:sz w:val="22"/>
          <w:szCs w:val="22"/>
        </w:rPr>
      </w:pPr>
      <w:hyperlink r:id="rId11" w:history="1">
        <w:r w:rsidRPr="00813796">
          <w:rPr>
            <w:rStyle w:val="Hipercze"/>
            <w:rFonts w:asciiTheme="minorHAnsi" w:hAnsiTheme="minorHAnsi" w:cstheme="minorHAnsi"/>
            <w:color w:val="auto"/>
          </w:rPr>
          <w:t>http://www.nbp.pl/home.aspx?f=/kursy/kursy_archiwum.html</w:t>
        </w:r>
      </w:hyperlink>
    </w:p>
    <w:p w14:paraId="43283C2B" w14:textId="77777777" w:rsidR="005145ED" w:rsidRPr="00813796" w:rsidRDefault="005145ED" w:rsidP="005145ED">
      <w:pPr>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Zamawiający będzie korzystał z Archiwum kursów średnich – tabela A.</w:t>
      </w:r>
    </w:p>
    <w:p w14:paraId="79991296" w14:textId="77777777" w:rsidR="005145ED" w:rsidRPr="00813796" w:rsidRDefault="005145ED" w:rsidP="005145ED">
      <w:pPr>
        <w:spacing w:line="276" w:lineRule="auto"/>
        <w:ind w:left="426"/>
        <w:jc w:val="both"/>
        <w:rPr>
          <w:rFonts w:asciiTheme="minorHAnsi" w:hAnsiTheme="minorHAnsi" w:cstheme="minorHAnsi"/>
          <w:sz w:val="22"/>
          <w:szCs w:val="22"/>
        </w:rPr>
      </w:pPr>
      <w:hyperlink r:id="rId12" w:history="1">
        <w:r w:rsidRPr="00813796">
          <w:rPr>
            <w:rStyle w:val="Hipercze"/>
            <w:rFonts w:asciiTheme="minorHAnsi" w:hAnsiTheme="minorHAnsi" w:cstheme="minorHAnsi"/>
            <w:color w:val="auto"/>
          </w:rPr>
          <w:t>http://www.nbp.pl/home.aspx?c=/ascx/archa.ascx</w:t>
        </w:r>
      </w:hyperlink>
      <w:r w:rsidRPr="00813796">
        <w:rPr>
          <w:rFonts w:asciiTheme="minorHAnsi" w:hAnsiTheme="minorHAnsi" w:cstheme="minorHAnsi"/>
          <w:sz w:val="22"/>
          <w:szCs w:val="22"/>
        </w:rPr>
        <w:t>.</w:t>
      </w:r>
    </w:p>
    <w:p w14:paraId="006B03F3" w14:textId="77777777" w:rsidR="005145ED" w:rsidRPr="00813796" w:rsidRDefault="005145ED" w:rsidP="005145ED">
      <w:pPr>
        <w:spacing w:line="276" w:lineRule="auto"/>
        <w:jc w:val="both"/>
        <w:rPr>
          <w:rFonts w:asciiTheme="minorHAnsi" w:hAnsiTheme="minorHAnsi" w:cstheme="minorHAnsi"/>
          <w:b/>
          <w:i/>
          <w:color w:val="FF0000"/>
          <w:sz w:val="22"/>
          <w:szCs w:val="22"/>
        </w:rPr>
      </w:pPr>
    </w:p>
    <w:p w14:paraId="248333B5"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WADIUM I ZABEZPIECZENIE NALEŻYTEGO WYKONANIA UMOWY</w:t>
      </w:r>
    </w:p>
    <w:p w14:paraId="58636398" w14:textId="77777777" w:rsidR="005145ED" w:rsidRPr="00813796" w:rsidRDefault="005145ED" w:rsidP="005145ED">
      <w:pPr>
        <w:spacing w:line="276" w:lineRule="auto"/>
        <w:rPr>
          <w:rFonts w:asciiTheme="minorHAnsi" w:hAnsiTheme="minorHAnsi" w:cstheme="minorHAnsi"/>
          <w:sz w:val="22"/>
          <w:szCs w:val="22"/>
        </w:rPr>
      </w:pPr>
    </w:p>
    <w:p w14:paraId="77F0B670"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Zamawiający nie przewiduje obowiązku wniesienia wadium, </w:t>
      </w:r>
    </w:p>
    <w:p w14:paraId="6893E4B7"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Przed zawarciem umowy Zamawiający będzie wymagał wniesienia </w:t>
      </w:r>
      <w:r w:rsidRPr="00813796">
        <w:rPr>
          <w:rFonts w:asciiTheme="minorHAnsi" w:hAnsiTheme="minorHAnsi" w:cstheme="minorHAnsi"/>
          <w:b/>
          <w:sz w:val="22"/>
          <w:szCs w:val="22"/>
        </w:rPr>
        <w:t>zabezpieczenia należytego wykonania umowy</w:t>
      </w:r>
      <w:r w:rsidRPr="00813796">
        <w:rPr>
          <w:rFonts w:asciiTheme="minorHAnsi" w:hAnsiTheme="minorHAnsi" w:cstheme="minorHAnsi"/>
          <w:sz w:val="22"/>
          <w:szCs w:val="22"/>
        </w:rPr>
        <w:t xml:space="preserve"> od Wybranego Wykonawcy w </w:t>
      </w:r>
      <w:r w:rsidRPr="00813796">
        <w:rPr>
          <w:rFonts w:asciiTheme="minorHAnsi" w:hAnsiTheme="minorHAnsi" w:cstheme="minorHAnsi"/>
          <w:b/>
          <w:sz w:val="22"/>
          <w:szCs w:val="22"/>
        </w:rPr>
        <w:t>wysokości 5% brutto wartości umowy</w:t>
      </w:r>
      <w:r w:rsidRPr="00813796">
        <w:rPr>
          <w:rFonts w:asciiTheme="minorHAnsi" w:hAnsiTheme="minorHAnsi" w:cstheme="minorHAnsi"/>
          <w:sz w:val="22"/>
          <w:szCs w:val="22"/>
        </w:rPr>
        <w:t>.</w:t>
      </w:r>
    </w:p>
    <w:p w14:paraId="0CBA2E67"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Zabezpieczenie może być wniesione w jednej lub kilku formach przewidzianych art. 450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5D92EACD"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 xml:space="preserve">Jeżeli zabezpieczenie będzie składane w postaci gwarancji bankowej lub ubezpieczeniowej, gwarancja ta powinna być nieodwołalna, bezwarunkowa i „na pierwsze żądanie”. Termin ważności gwarancji winien być równy: okresowi rękojmi za wady lub gwarancji powiększonemu o 14 dni – w zakresie kwoty stanowiącej 30% zabezpieczenia oraz terminowi końcowego wykonania robót powiększonemu o 30 dni – w zakresie kwoty stanowiącej 70% zabezpieczenia. </w:t>
      </w:r>
    </w:p>
    <w:p w14:paraId="68469BF4"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Obowiązkiem wykonawcy jest wniesienie zabezpieczenia należytego wykonania umowy przed jej zawarciem. W przypadku wniesienia zabezpieczenia w formie pieniężnej żądana przez Zamawiającego kwota winna zostać wpłacona w pełnej wysokości przelewem na rachunek bankowy Zamawiającego:</w:t>
      </w:r>
      <w:r w:rsidRPr="00813796">
        <w:rPr>
          <w:rFonts w:asciiTheme="minorHAnsi" w:hAnsiTheme="minorHAnsi" w:cstheme="minorHAnsi"/>
          <w:b/>
          <w:sz w:val="22"/>
          <w:szCs w:val="22"/>
        </w:rPr>
        <w:t xml:space="preserve"> Bank Spółdzielczy w Gilowicach, o nr 21 8141 0008 0000 1661 2000 0040</w:t>
      </w:r>
      <w:r w:rsidRPr="00813796">
        <w:rPr>
          <w:rFonts w:asciiTheme="minorHAnsi" w:hAnsiTheme="minorHAnsi" w:cstheme="minorHAnsi"/>
          <w:sz w:val="22"/>
          <w:szCs w:val="22"/>
        </w:rPr>
        <w:t>, przed zawarciem umowy. Wniesienie zabezpieczenia należytego wykonania umowy w w/w postaci jest skuteczne dopiero z chwilą uznania rachunku Zamawiającego kwotą zabezpieczenia. Stosowne dokumenty potwierdzające wniesienie zabezpieczenia w innych formach winny zostać złożone w kasie Zamawiającego przed zawarciem umowy.</w:t>
      </w:r>
    </w:p>
    <w:p w14:paraId="77D9C58A" w14:textId="77777777" w:rsidR="005145ED" w:rsidRPr="00813796" w:rsidRDefault="005145ED" w:rsidP="005145ED">
      <w:pPr>
        <w:pStyle w:val="Tekstpodstawowy"/>
        <w:numPr>
          <w:ilvl w:val="0"/>
          <w:numId w:val="8"/>
        </w:numPr>
        <w:tabs>
          <w:tab w:val="clear" w:pos="142"/>
          <w:tab w:val="clear" w:pos="720"/>
        </w:tabs>
        <w:spacing w:line="276" w:lineRule="auto"/>
        <w:ind w:left="426" w:hanging="426"/>
        <w:rPr>
          <w:rFonts w:asciiTheme="minorHAnsi" w:hAnsiTheme="minorHAnsi" w:cstheme="minorHAnsi"/>
          <w:sz w:val="22"/>
          <w:szCs w:val="22"/>
        </w:rPr>
      </w:pPr>
      <w:r w:rsidRPr="00813796">
        <w:rPr>
          <w:rFonts w:asciiTheme="minorHAnsi" w:hAnsiTheme="minorHAnsi" w:cstheme="minorHAnsi"/>
          <w:sz w:val="22"/>
          <w:szCs w:val="22"/>
        </w:rPr>
        <w:t>Pozostałe warunki dotyczące zabezpieczenia należytego wykonania umowy regulują art. 449</w:t>
      </w:r>
      <w:r w:rsidRPr="00813796">
        <w:rPr>
          <w:rFonts w:asciiTheme="minorHAnsi" w:hAnsiTheme="minorHAnsi" w:cstheme="minorHAnsi"/>
          <w:sz w:val="22"/>
          <w:szCs w:val="22"/>
        </w:rPr>
        <w:noBreakHyphen/>
        <w:t xml:space="preserve">453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787C4088" w14:textId="77777777" w:rsidR="005145ED" w:rsidRPr="00813796" w:rsidRDefault="005145ED" w:rsidP="005145ED">
      <w:pPr>
        <w:spacing w:line="276" w:lineRule="auto"/>
        <w:ind w:left="1418" w:hanging="1418"/>
        <w:jc w:val="both"/>
        <w:rPr>
          <w:rFonts w:asciiTheme="minorHAnsi" w:hAnsiTheme="minorHAnsi" w:cstheme="minorHAnsi"/>
          <w:i/>
          <w:color w:val="FF0000"/>
          <w:sz w:val="22"/>
          <w:szCs w:val="22"/>
        </w:rPr>
      </w:pPr>
    </w:p>
    <w:p w14:paraId="51C495EB"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OPIS SPOSOBU PRZYGOTOWANIA OFERT</w:t>
      </w:r>
    </w:p>
    <w:p w14:paraId="0636E08D" w14:textId="280DCD03" w:rsidR="00B0146C" w:rsidRDefault="00B0146C" w:rsidP="00B0146C">
      <w:pPr>
        <w:pStyle w:val="Nagwek3"/>
        <w:spacing w:line="276" w:lineRule="auto"/>
        <w:rPr>
          <w:rFonts w:asciiTheme="minorHAnsi" w:hAnsiTheme="minorHAnsi" w:cstheme="minorHAnsi"/>
          <w:caps/>
          <w:sz w:val="22"/>
          <w:szCs w:val="22"/>
        </w:rPr>
      </w:pPr>
    </w:p>
    <w:p w14:paraId="7ACD378C" w14:textId="79035123" w:rsidR="00B0146C" w:rsidRPr="00B0146C" w:rsidRDefault="00B0146C" w:rsidP="00B0146C">
      <w:pPr>
        <w:rPr>
          <w:rFonts w:asciiTheme="minorHAnsi" w:hAnsiTheme="minorHAnsi" w:cstheme="minorHAnsi"/>
          <w:sz w:val="22"/>
          <w:szCs w:val="22"/>
        </w:rPr>
      </w:pPr>
      <w:r w:rsidRPr="00B0146C">
        <w:rPr>
          <w:rFonts w:asciiTheme="minorHAnsi" w:hAnsiTheme="minorHAnsi" w:cstheme="minorHAnsi"/>
          <w:sz w:val="22"/>
          <w:szCs w:val="22"/>
        </w:rPr>
        <w:t xml:space="preserve">1.     </w:t>
      </w:r>
      <w:r w:rsidRPr="00B0146C">
        <w:rPr>
          <w:rFonts w:asciiTheme="minorHAnsi" w:hAnsiTheme="minorHAnsi" w:cstheme="minorHAnsi"/>
          <w:b/>
          <w:bCs/>
          <w:sz w:val="22"/>
          <w:szCs w:val="22"/>
        </w:rPr>
        <w:t>Ofertę składa się na Formularzu Ofertowym – zgodnie z załącznikiem nr 1 do SWZ.</w:t>
      </w:r>
      <w:r>
        <w:rPr>
          <w:rFonts w:asciiTheme="minorHAnsi" w:hAnsiTheme="minorHAnsi" w:cstheme="minorHAnsi"/>
          <w:sz w:val="22"/>
          <w:szCs w:val="22"/>
        </w:rPr>
        <w:t xml:space="preserve"> </w:t>
      </w:r>
    </w:p>
    <w:p w14:paraId="2105F54A" w14:textId="77777777" w:rsidR="005145ED" w:rsidRPr="00813796" w:rsidRDefault="005145ED" w:rsidP="005145ED">
      <w:pPr>
        <w:numPr>
          <w:ilvl w:val="0"/>
          <w:numId w:val="1"/>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Oferta winna być zgodna z ustawą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i treść oferty winna być zgodna z treścią niniejszej SWZ.</w:t>
      </w:r>
    </w:p>
    <w:p w14:paraId="19B0D571" w14:textId="77777777" w:rsidR="005145ED" w:rsidRDefault="005145ED" w:rsidP="005145ED">
      <w:pPr>
        <w:numPr>
          <w:ilvl w:val="0"/>
          <w:numId w:val="1"/>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Oferta powinna być podpisana przez osobę upoważnioną do reprezentowania wykonawcy i zaciągania zobowiązań w wysokości odpowiadającej cenie oferty.</w:t>
      </w:r>
    </w:p>
    <w:p w14:paraId="50F69B44" w14:textId="34270BD0" w:rsidR="00AB282E" w:rsidRPr="00AB282E" w:rsidRDefault="00AB282E" w:rsidP="005145ED">
      <w:pPr>
        <w:numPr>
          <w:ilvl w:val="0"/>
          <w:numId w:val="1"/>
        </w:numPr>
        <w:tabs>
          <w:tab w:val="clear" w:pos="720"/>
        </w:tabs>
        <w:spacing w:line="276" w:lineRule="auto"/>
        <w:ind w:left="426" w:hanging="426"/>
        <w:jc w:val="both"/>
        <w:rPr>
          <w:rFonts w:asciiTheme="minorHAnsi" w:hAnsiTheme="minorHAnsi" w:cstheme="minorHAnsi"/>
          <w:b/>
          <w:bCs/>
          <w:sz w:val="22"/>
          <w:szCs w:val="22"/>
        </w:rPr>
      </w:pPr>
      <w:r w:rsidRPr="00AB282E">
        <w:rPr>
          <w:rFonts w:asciiTheme="minorHAnsi" w:hAnsiTheme="minorHAnsi" w:cstheme="minorHAnsi"/>
          <w:b/>
          <w:bCs/>
          <w:sz w:val="22"/>
          <w:szCs w:val="22"/>
        </w:rPr>
        <w:t xml:space="preserve">Ofertę wraz z załącznikami składa się pod rygorem nieważności w formie elektronicznej, tj. w postaci elektronicznej opatrzonej kwalifikowanym podpisem elektronicznym lub w postaci elektronicznej opatrzonej podpisem zaufanym lub podpisem osobistym. </w:t>
      </w:r>
    </w:p>
    <w:p w14:paraId="2FF90853" w14:textId="7AE991F4" w:rsidR="005145ED" w:rsidRPr="00813796" w:rsidRDefault="005145ED" w:rsidP="005145ED">
      <w:pPr>
        <w:numPr>
          <w:ilvl w:val="0"/>
          <w:numId w:val="1"/>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Oferta powinna zawierać dokumenty i oświadczenia, o których mowa </w:t>
      </w:r>
      <w:r w:rsidR="00B0146C">
        <w:rPr>
          <w:rFonts w:asciiTheme="minorHAnsi" w:hAnsiTheme="minorHAnsi" w:cstheme="minorHAnsi"/>
          <w:sz w:val="22"/>
          <w:szCs w:val="22"/>
        </w:rPr>
        <w:t>w SWZ</w:t>
      </w:r>
      <w:r w:rsidRPr="00813796">
        <w:rPr>
          <w:rFonts w:asciiTheme="minorHAnsi" w:hAnsiTheme="minorHAnsi" w:cstheme="minorHAnsi"/>
          <w:sz w:val="22"/>
          <w:szCs w:val="22"/>
        </w:rPr>
        <w:t xml:space="preserve">. </w:t>
      </w:r>
    </w:p>
    <w:p w14:paraId="7FC11B6F" w14:textId="77777777" w:rsidR="005145ED" w:rsidRPr="00813796" w:rsidRDefault="005145ED" w:rsidP="005145ED">
      <w:pPr>
        <w:numPr>
          <w:ilvl w:val="0"/>
          <w:numId w:val="1"/>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Zamawiający nie dopuszcza możliwości złożenia oferty przewidującej odmienny niż określony przez niego sposób wykonania zamówienia (oferta wariantowa).</w:t>
      </w:r>
    </w:p>
    <w:p w14:paraId="6024D24A" w14:textId="77777777" w:rsidR="005145ED" w:rsidRPr="00813796" w:rsidRDefault="005145ED" w:rsidP="005145ED">
      <w:pPr>
        <w:numPr>
          <w:ilvl w:val="0"/>
          <w:numId w:val="1"/>
        </w:numPr>
        <w:tabs>
          <w:tab w:val="clear" w:pos="720"/>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b/>
          <w:sz w:val="22"/>
          <w:szCs w:val="22"/>
        </w:rPr>
        <w:t>Złożenie</w:t>
      </w:r>
      <w:r w:rsidRPr="00813796">
        <w:rPr>
          <w:rFonts w:asciiTheme="minorHAnsi" w:eastAsia="Calibri" w:hAnsiTheme="minorHAnsi" w:cstheme="minorHAnsi"/>
          <w:b/>
          <w:sz w:val="22"/>
          <w:szCs w:val="22"/>
          <w:lang w:eastAsia="en-US"/>
        </w:rPr>
        <w:t xml:space="preserve"> oferty:</w:t>
      </w:r>
    </w:p>
    <w:p w14:paraId="576B6548" w14:textId="6043EEDE" w:rsidR="00404327" w:rsidRPr="0003400D" w:rsidRDefault="00404327" w:rsidP="00404327">
      <w:pPr>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lastRenderedPageBreak/>
        <w:t xml:space="preserve">1. </w:t>
      </w:r>
      <w:r w:rsidRPr="0003400D">
        <w:rPr>
          <w:rFonts w:asciiTheme="minorHAnsi" w:eastAsia="Calibri" w:hAnsiTheme="minorHAnsi" w:cstheme="minorHAnsi"/>
          <w:sz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3400D">
        <w:rPr>
          <w:rFonts w:asciiTheme="minorHAnsi" w:eastAsia="Calibri" w:hAnsiTheme="minorHAnsi" w:cstheme="minorHAnsi"/>
          <w:sz w:val="22"/>
          <w:lang w:eastAsia="en-US"/>
        </w:rPr>
        <w:t>drag&amp;drop</w:t>
      </w:r>
      <w:proofErr w:type="spellEnd"/>
      <w:r w:rsidRPr="0003400D">
        <w:rPr>
          <w:rFonts w:asciiTheme="minorHAnsi" w:eastAsia="Calibri" w:hAnsiTheme="minorHAnsi" w:cstheme="minorHAnsi"/>
          <w:sz w:val="22"/>
          <w:lang w:eastAsia="en-US"/>
        </w:rPr>
        <w:t xml:space="preserve"> („przeciągnij” i „upuść”) służące do dodawania plików;</w:t>
      </w:r>
    </w:p>
    <w:p w14:paraId="4E1953CC" w14:textId="6954EBFD" w:rsidR="00404327" w:rsidRPr="0003400D" w:rsidRDefault="00404327" w:rsidP="00404327">
      <w:pPr>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2. </w:t>
      </w: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CB08E61" w14:textId="355AF883" w:rsidR="00404327" w:rsidRPr="0003400D" w:rsidRDefault="00404327" w:rsidP="00404327">
      <w:pPr>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3. </w:t>
      </w: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C52EDD6" w14:textId="37ECAD14" w:rsidR="00404327" w:rsidRPr="0003400D" w:rsidRDefault="00404327" w:rsidP="00404327">
      <w:pPr>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b/>
          <w:bCs/>
          <w:sz w:val="22"/>
          <w:lang w:eastAsia="en-US"/>
        </w:rPr>
        <w:t xml:space="preserve">4. </w:t>
      </w: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747B1955" w14:textId="749841AC" w:rsidR="00404327" w:rsidRPr="0003400D" w:rsidRDefault="00404327" w:rsidP="00404327">
      <w:pPr>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b/>
          <w:bCs/>
          <w:sz w:val="22"/>
          <w:lang w:eastAsia="en-US"/>
        </w:rPr>
        <w:t xml:space="preserve">5. </w:t>
      </w: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187D5FB" w14:textId="7BA0BDEB" w:rsidR="00404327" w:rsidRPr="0003400D" w:rsidRDefault="00404327" w:rsidP="00404327">
      <w:pPr>
        <w:autoSpaceDE w:val="0"/>
        <w:autoSpaceDN w:val="0"/>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6. </w:t>
      </w: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328BAA7" w14:textId="32DA4E22" w:rsidR="00404327" w:rsidRPr="0003400D" w:rsidRDefault="00404327" w:rsidP="00404327">
      <w:pPr>
        <w:autoSpaceDE w:val="0"/>
        <w:autoSpaceDN w:val="0"/>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7. </w:t>
      </w: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C8D628D" w14:textId="70FCAE4F" w:rsidR="00404327" w:rsidRPr="0003400D" w:rsidRDefault="00404327" w:rsidP="00404327">
      <w:pPr>
        <w:autoSpaceDE w:val="0"/>
        <w:autoSpaceDN w:val="0"/>
        <w:spacing w:line="276" w:lineRule="auto"/>
        <w:ind w:left="360"/>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8. </w:t>
      </w:r>
      <w:r w:rsidRPr="0003400D">
        <w:rPr>
          <w:rFonts w:asciiTheme="minorHAnsi" w:eastAsia="Calibri" w:hAnsiTheme="minorHAnsi" w:cstheme="minorHAnsi"/>
          <w:sz w:val="22"/>
          <w:lang w:eastAsia="en-US"/>
        </w:rPr>
        <w:t>Oferta może być złożona tylko do upływu terminu składania ofert;</w:t>
      </w:r>
    </w:p>
    <w:p w14:paraId="270A7272" w14:textId="77777777" w:rsidR="00404327" w:rsidRPr="0003400D" w:rsidRDefault="00404327" w:rsidP="00404327">
      <w:pPr>
        <w:numPr>
          <w:ilvl w:val="0"/>
          <w:numId w:val="1"/>
        </w:numPr>
        <w:tabs>
          <w:tab w:val="clear" w:pos="720"/>
        </w:tabs>
        <w:autoSpaceDE w:val="0"/>
        <w:autoSpaceDN w:val="0"/>
        <w:spacing w:line="276" w:lineRule="auto"/>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56D5543B" w14:textId="77777777" w:rsidR="00404327" w:rsidRPr="0003400D" w:rsidRDefault="00404327" w:rsidP="00404327">
      <w:pPr>
        <w:numPr>
          <w:ilvl w:val="0"/>
          <w:numId w:val="1"/>
        </w:numPr>
        <w:tabs>
          <w:tab w:val="clear" w:pos="720"/>
        </w:tabs>
        <w:autoSpaceDE w:val="0"/>
        <w:autoSpaceDN w:val="0"/>
        <w:spacing w:line="276" w:lineRule="auto"/>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5A1576A8" w14:textId="77777777" w:rsidR="005145ED" w:rsidRPr="00813796" w:rsidRDefault="005145ED" w:rsidP="005145ED">
      <w:pPr>
        <w:spacing w:line="276" w:lineRule="auto"/>
        <w:jc w:val="both"/>
        <w:rPr>
          <w:rFonts w:asciiTheme="minorHAnsi" w:hAnsiTheme="minorHAnsi" w:cstheme="minorHAnsi"/>
          <w:sz w:val="22"/>
          <w:szCs w:val="22"/>
        </w:rPr>
      </w:pPr>
    </w:p>
    <w:p w14:paraId="0475E3AD"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lastRenderedPageBreak/>
        <w:t>INFORMACJE O SPOSOBIE POROZUMIEWANIA SIĘ ZAMAWIAJĄCEGO Z WYKONAWCAMI ORAZ PRZEKAZYWANIA OŚWIADCZEŃ LUB DOKUMENTÓW, A TAKŻE WSKAZANIE OSÓB UPRAWNIONYCH DO POROZUMIEWANIA SIĘ Z WYKONAWCAMI</w:t>
      </w:r>
    </w:p>
    <w:p w14:paraId="39AC12C1" w14:textId="77777777" w:rsidR="005145ED" w:rsidRPr="00813796" w:rsidRDefault="005145ED" w:rsidP="005145ED">
      <w:pPr>
        <w:rPr>
          <w:rFonts w:asciiTheme="minorHAnsi" w:hAnsiTheme="minorHAnsi" w:cstheme="minorHAnsi"/>
          <w:sz w:val="22"/>
          <w:szCs w:val="22"/>
          <w:highlight w:val="lightGray"/>
        </w:rPr>
      </w:pPr>
    </w:p>
    <w:p w14:paraId="195844B7" w14:textId="77777777" w:rsidR="005145ED" w:rsidRPr="00813796" w:rsidRDefault="005145ED" w:rsidP="005145ED">
      <w:pPr>
        <w:pStyle w:val="Akapitzlist"/>
        <w:numPr>
          <w:ilvl w:val="3"/>
          <w:numId w:val="15"/>
        </w:numPr>
        <w:spacing w:line="276" w:lineRule="auto"/>
        <w:ind w:left="426" w:hanging="426"/>
        <w:contextualSpacing w:val="0"/>
        <w:rPr>
          <w:rFonts w:asciiTheme="minorHAnsi" w:eastAsia="Calibri" w:hAnsiTheme="minorHAnsi" w:cstheme="minorHAnsi"/>
          <w:b/>
          <w:sz w:val="22"/>
          <w:szCs w:val="22"/>
          <w:lang w:eastAsia="en-US"/>
        </w:rPr>
      </w:pPr>
      <w:r w:rsidRPr="00813796">
        <w:rPr>
          <w:rFonts w:asciiTheme="minorHAnsi" w:eastAsia="Calibri" w:hAnsiTheme="minorHAnsi" w:cstheme="minorHAnsi"/>
          <w:b/>
          <w:sz w:val="22"/>
          <w:szCs w:val="22"/>
          <w:lang w:eastAsia="en-US"/>
        </w:rPr>
        <w:t>Informacje ogólne:</w:t>
      </w:r>
    </w:p>
    <w:p w14:paraId="6A50E8B6" w14:textId="77777777"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sz w:val="22"/>
          <w:szCs w:val="22"/>
          <w:lang w:eastAsia="en-US"/>
        </w:rPr>
      </w:pPr>
      <w:r w:rsidRPr="0081379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813796">
        <w:rPr>
          <w:rFonts w:asciiTheme="minorHAnsi" w:eastAsia="Calibri" w:hAnsiTheme="minorHAnsi" w:cstheme="minorHAnsi"/>
          <w:b/>
          <w:bCs/>
          <w:sz w:val="22"/>
          <w:szCs w:val="22"/>
          <w:u w:val="single"/>
          <w:lang w:eastAsia="en-US"/>
        </w:rPr>
        <w:t>https://ezamowienia.gov.pl</w:t>
      </w:r>
      <w:r w:rsidRPr="00813796">
        <w:rPr>
          <w:rFonts w:asciiTheme="minorHAnsi" w:eastAsia="Calibri" w:hAnsiTheme="minorHAnsi" w:cstheme="minorHAnsi"/>
          <w:sz w:val="22"/>
          <w:szCs w:val="22"/>
          <w:lang w:eastAsia="en-US"/>
        </w:rPr>
        <w:t xml:space="preserve"> oraz – </w:t>
      </w:r>
      <w:r w:rsidRPr="0081379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813796">
        <w:rPr>
          <w:rFonts w:asciiTheme="minorHAnsi" w:eastAsia="Calibri" w:hAnsiTheme="minorHAnsi" w:cstheme="minorHAnsi"/>
          <w:sz w:val="22"/>
          <w:szCs w:val="22"/>
          <w:lang w:eastAsia="en-US"/>
        </w:rPr>
        <w:t xml:space="preserve"> elektronicznej skrzynki podawczej (ESP) na </w:t>
      </w:r>
      <w:proofErr w:type="spellStart"/>
      <w:r w:rsidRPr="00813796">
        <w:rPr>
          <w:rFonts w:asciiTheme="minorHAnsi" w:eastAsia="Calibri" w:hAnsiTheme="minorHAnsi" w:cstheme="minorHAnsi"/>
          <w:sz w:val="22"/>
          <w:szCs w:val="22"/>
          <w:lang w:eastAsia="en-US"/>
        </w:rPr>
        <w:t>ePUAP</w:t>
      </w:r>
      <w:proofErr w:type="spellEnd"/>
      <w:r w:rsidRPr="00813796">
        <w:rPr>
          <w:rFonts w:asciiTheme="minorHAnsi" w:eastAsia="Calibri" w:hAnsiTheme="minorHAnsi" w:cstheme="minorHAnsi"/>
          <w:sz w:val="22"/>
          <w:szCs w:val="22"/>
          <w:lang w:eastAsia="en-US"/>
        </w:rPr>
        <w:t>: Urząd Gminy Ślemień / 1gx3d23ag6;</w:t>
      </w:r>
    </w:p>
    <w:p w14:paraId="3CFC6BDA" w14:textId="77777777"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sz w:val="22"/>
          <w:szCs w:val="22"/>
          <w:lang w:eastAsia="en-US"/>
        </w:rPr>
      </w:pPr>
      <w:r w:rsidRPr="00813796">
        <w:rPr>
          <w:rFonts w:asciiTheme="minorHAnsi" w:eastAsia="Calibri" w:hAnsiTheme="minorHAnsi" w:cstheme="minorHAnsi"/>
          <w:sz w:val="22"/>
          <w:szCs w:val="22"/>
          <w:lang w:eastAsia="en-US"/>
        </w:rPr>
        <w:t>Zamawiający wyznacza następujące osoby do kontaktu z Wykonawcami:</w:t>
      </w:r>
    </w:p>
    <w:p w14:paraId="3AC26CF4" w14:textId="77777777" w:rsidR="005145ED" w:rsidRPr="00813796" w:rsidRDefault="005145ED" w:rsidP="005145ED">
      <w:pPr>
        <w:pStyle w:val="Tekstpodstawowy"/>
        <w:numPr>
          <w:ilvl w:val="1"/>
          <w:numId w:val="21"/>
        </w:numPr>
        <w:spacing w:line="276" w:lineRule="auto"/>
        <w:ind w:left="1276" w:hanging="425"/>
        <w:rPr>
          <w:rFonts w:asciiTheme="minorHAnsi" w:hAnsiTheme="minorHAnsi" w:cstheme="minorHAnsi"/>
          <w:bCs/>
          <w:sz w:val="22"/>
          <w:szCs w:val="22"/>
        </w:rPr>
      </w:pPr>
      <w:r w:rsidRPr="00813796">
        <w:rPr>
          <w:rFonts w:asciiTheme="minorHAnsi" w:hAnsiTheme="minorHAnsi" w:cstheme="minorHAnsi"/>
          <w:bCs/>
          <w:sz w:val="22"/>
          <w:szCs w:val="22"/>
        </w:rPr>
        <w:t>W sprawach merytorycznych i opisu przedmiotu zamówienia – Pan Patryk Dyduch-Wiewióra, tel. 33 865 40 98 wew. 32;</w:t>
      </w:r>
    </w:p>
    <w:p w14:paraId="4FDA8F8D" w14:textId="77777777" w:rsidR="005145ED" w:rsidRPr="00813796" w:rsidRDefault="005145ED" w:rsidP="005145ED">
      <w:pPr>
        <w:pStyle w:val="Tekstpodstawowy"/>
        <w:numPr>
          <w:ilvl w:val="1"/>
          <w:numId w:val="21"/>
        </w:numPr>
        <w:tabs>
          <w:tab w:val="clear" w:pos="142"/>
        </w:tabs>
        <w:spacing w:line="276" w:lineRule="auto"/>
        <w:ind w:left="1276" w:hanging="425"/>
        <w:rPr>
          <w:rFonts w:asciiTheme="minorHAnsi" w:hAnsiTheme="minorHAnsi" w:cstheme="minorHAnsi"/>
          <w:bCs/>
          <w:sz w:val="22"/>
          <w:szCs w:val="22"/>
        </w:rPr>
      </w:pPr>
      <w:r w:rsidRPr="00813796">
        <w:rPr>
          <w:rFonts w:asciiTheme="minorHAnsi" w:hAnsiTheme="minorHAnsi" w:cstheme="minorHAnsi"/>
          <w:bCs/>
          <w:sz w:val="22"/>
          <w:szCs w:val="22"/>
        </w:rPr>
        <w:t>W sprawach proceduralnych – Pan Tomasz Józefiak, tel. 33 865 40 98 wew.35;</w:t>
      </w:r>
    </w:p>
    <w:p w14:paraId="0EC1F5EF" w14:textId="77777777"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sz w:val="22"/>
          <w:szCs w:val="22"/>
          <w:lang w:eastAsia="en-US"/>
        </w:rPr>
      </w:pPr>
      <w:r w:rsidRPr="00813796">
        <w:rPr>
          <w:rFonts w:asciiTheme="minorHAnsi" w:eastAsia="Calibri" w:hAnsiTheme="minorHAnsi" w:cstheme="minorHAnsi"/>
          <w:sz w:val="22"/>
          <w:szCs w:val="22"/>
          <w:lang w:eastAsia="en-US"/>
        </w:rPr>
        <w:t>Korzystanie z Platformy e-Zamówienia jest bezpłatne;</w:t>
      </w:r>
    </w:p>
    <w:p w14:paraId="42047FE8" w14:textId="5C05B24A"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sz w:val="22"/>
          <w:szCs w:val="22"/>
          <w:lang w:eastAsia="en-US"/>
        </w:rPr>
      </w:pPr>
      <w:r w:rsidRPr="0081379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https://ezamowienia.gov.pl/mp-client/search/list/</w:t>
      </w:r>
      <w:r w:rsidR="009E1F1E" w:rsidRPr="009E1F1E">
        <w:rPr>
          <w:rFonts w:asciiTheme="minorHAnsi" w:eastAsia="Calibri" w:hAnsiTheme="minorHAnsi" w:cstheme="minorHAnsi"/>
          <w:color w:val="EE0000"/>
          <w:sz w:val="22"/>
          <w:szCs w:val="22"/>
          <w:lang w:eastAsia="en-US"/>
        </w:rPr>
        <w:t>ocds-148610-b7e97026-5ce1-43ee-9fe6-58d682e8e4f2</w:t>
      </w:r>
      <w:r w:rsidRPr="001E406F">
        <w:rPr>
          <w:rFonts w:asciiTheme="minorHAnsi" w:eastAsia="Calibri" w:hAnsiTheme="minorHAnsi" w:cstheme="minorHAnsi"/>
          <w:color w:val="FF0000"/>
          <w:sz w:val="22"/>
          <w:szCs w:val="22"/>
          <w:lang w:eastAsia="en-US"/>
        </w:rPr>
        <w:t>.</w:t>
      </w:r>
      <w:r w:rsidRPr="0081379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41ABB5F5" w14:textId="2485B96F"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b/>
          <w:bCs/>
          <w:sz w:val="22"/>
          <w:szCs w:val="22"/>
          <w:lang w:eastAsia="en-US"/>
        </w:rPr>
      </w:pPr>
      <w:r w:rsidRPr="00813796">
        <w:rPr>
          <w:rFonts w:asciiTheme="minorHAnsi" w:eastAsia="Calibri" w:hAnsiTheme="minorHAnsi" w:cstheme="minorHAnsi"/>
          <w:b/>
          <w:bCs/>
          <w:sz w:val="22"/>
          <w:szCs w:val="22"/>
          <w:lang w:eastAsia="en-US"/>
        </w:rPr>
        <w:t xml:space="preserve">Identyfikator (ID) postępowania na Platformie e-Zamówienia: </w:t>
      </w:r>
      <w:r w:rsidR="009E1F1E" w:rsidRPr="009E1F1E">
        <w:rPr>
          <w:rFonts w:asciiTheme="minorHAnsi" w:eastAsia="Calibri" w:hAnsiTheme="minorHAnsi" w:cstheme="minorHAnsi"/>
          <w:b/>
          <w:bCs/>
          <w:sz w:val="22"/>
          <w:szCs w:val="22"/>
          <w:lang w:eastAsia="en-US"/>
        </w:rPr>
        <w:t>ocds-148610-b7e97026-5ce1-43ee-9fe6-58d682e8e4f2</w:t>
      </w:r>
    </w:p>
    <w:p w14:paraId="73704733" w14:textId="77777777"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sz w:val="22"/>
          <w:szCs w:val="22"/>
          <w:lang w:eastAsia="en-US"/>
        </w:rPr>
      </w:pPr>
      <w:r w:rsidRPr="0081379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5686F81" w14:textId="77777777" w:rsidR="005145ED" w:rsidRPr="00813796" w:rsidRDefault="005145ED" w:rsidP="005145ED">
      <w:pPr>
        <w:numPr>
          <w:ilvl w:val="0"/>
          <w:numId w:val="21"/>
        </w:numPr>
        <w:spacing w:line="276" w:lineRule="auto"/>
        <w:ind w:left="851" w:hanging="426"/>
        <w:jc w:val="both"/>
        <w:rPr>
          <w:rFonts w:asciiTheme="minorHAnsi" w:eastAsia="Calibri" w:hAnsiTheme="minorHAnsi" w:cstheme="minorHAnsi"/>
          <w:b/>
          <w:sz w:val="22"/>
          <w:szCs w:val="22"/>
          <w:lang w:eastAsia="en-US"/>
        </w:rPr>
      </w:pPr>
      <w:r w:rsidRPr="0081379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028A8AFF" w14:textId="77777777" w:rsidR="005145ED" w:rsidRPr="00813796" w:rsidRDefault="005145ED" w:rsidP="005145ED">
      <w:pPr>
        <w:pStyle w:val="Akapitzlist"/>
        <w:numPr>
          <w:ilvl w:val="3"/>
          <w:numId w:val="15"/>
        </w:numPr>
        <w:spacing w:line="276" w:lineRule="auto"/>
        <w:ind w:left="426" w:hanging="426"/>
        <w:contextualSpacing w:val="0"/>
        <w:jc w:val="both"/>
        <w:rPr>
          <w:rFonts w:asciiTheme="minorHAnsi" w:eastAsia="Calibri" w:hAnsiTheme="minorHAnsi" w:cstheme="minorHAnsi"/>
          <w:b/>
          <w:sz w:val="22"/>
          <w:szCs w:val="22"/>
          <w:lang w:eastAsia="en-US"/>
        </w:rPr>
      </w:pPr>
      <w:r w:rsidRPr="00813796">
        <w:rPr>
          <w:rFonts w:asciiTheme="minorHAnsi" w:eastAsia="Calibri" w:hAnsiTheme="minorHAnsi" w:cstheme="minorHAnsi"/>
          <w:b/>
          <w:sz w:val="22"/>
          <w:szCs w:val="22"/>
          <w:lang w:eastAsia="en-US"/>
        </w:rPr>
        <w:t>Sposób komunikowania się Zamawiającego z Wykonawcami (nie dotyczy składania ofert):</w:t>
      </w:r>
    </w:p>
    <w:p w14:paraId="18031807"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
          <w:sz w:val="22"/>
          <w:szCs w:val="22"/>
          <w:lang w:eastAsia="en-US"/>
        </w:rPr>
      </w:pPr>
      <w:r w:rsidRPr="00813796">
        <w:rPr>
          <w:rFonts w:asciiTheme="minorHAnsi" w:eastAsia="Calibri" w:hAnsiTheme="minorHAnsi" w:cstheme="minorHAnsi"/>
          <w:sz w:val="22"/>
          <w:szCs w:val="22"/>
          <w:lang w:eastAsia="en-US"/>
        </w:rPr>
        <w:t xml:space="preserve">Komunikacja w postępowaniu, </w:t>
      </w:r>
      <w:r w:rsidRPr="00813796">
        <w:rPr>
          <w:rFonts w:asciiTheme="minorHAnsi" w:eastAsia="Calibri" w:hAnsiTheme="minorHAnsi" w:cstheme="minorHAnsi"/>
          <w:b/>
          <w:bCs/>
          <w:sz w:val="22"/>
          <w:szCs w:val="22"/>
          <w:lang w:eastAsia="en-US"/>
        </w:rPr>
        <w:t>z wyłączeniem składania ofert/wniosków o dopuszczenie do udziału w postępowaniu</w:t>
      </w:r>
      <w:r w:rsidRPr="0081379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49BD91A5"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 xml:space="preserve">W przypadku załączników, które są zgodnie z ustawą </w:t>
      </w:r>
      <w:proofErr w:type="spellStart"/>
      <w:r w:rsidRPr="00813796">
        <w:rPr>
          <w:rFonts w:asciiTheme="minorHAnsi" w:eastAsia="Calibri" w:hAnsiTheme="minorHAnsi" w:cstheme="minorHAnsi"/>
          <w:bCs/>
          <w:sz w:val="22"/>
          <w:szCs w:val="22"/>
          <w:lang w:eastAsia="en-US"/>
        </w:rPr>
        <w:t>Pzp</w:t>
      </w:r>
      <w:proofErr w:type="spellEnd"/>
      <w:r w:rsidRPr="0081379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w:t>
      </w:r>
      <w:r w:rsidRPr="00813796">
        <w:rPr>
          <w:rFonts w:asciiTheme="minorHAnsi" w:eastAsia="Calibri" w:hAnsiTheme="minorHAnsi" w:cstheme="minorHAnsi"/>
          <w:b/>
          <w:sz w:val="22"/>
          <w:szCs w:val="22"/>
          <w:lang w:eastAsia="en-US"/>
        </w:rPr>
        <w:t>podpisem zewnętrznym</w:t>
      </w:r>
      <w:r w:rsidRPr="00813796">
        <w:rPr>
          <w:rFonts w:asciiTheme="minorHAnsi" w:eastAsia="Calibri" w:hAnsiTheme="minorHAnsi" w:cstheme="minorHAnsi"/>
          <w:bCs/>
          <w:sz w:val="22"/>
          <w:szCs w:val="22"/>
          <w:lang w:eastAsia="en-US"/>
        </w:rPr>
        <w:t xml:space="preserve"> lub </w:t>
      </w:r>
      <w:r w:rsidRPr="00813796">
        <w:rPr>
          <w:rFonts w:asciiTheme="minorHAnsi" w:eastAsia="Calibri" w:hAnsiTheme="minorHAnsi" w:cstheme="minorHAnsi"/>
          <w:b/>
          <w:sz w:val="22"/>
          <w:szCs w:val="22"/>
          <w:lang w:eastAsia="en-US"/>
        </w:rPr>
        <w:lastRenderedPageBreak/>
        <w:t>wewnętrznym</w:t>
      </w:r>
      <w:r w:rsidRPr="0081379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08895444"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77268B5"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1B279D7B"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59D13439"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813796">
        <w:rPr>
          <w:rFonts w:asciiTheme="minorHAnsi" w:eastAsia="Calibri" w:hAnsiTheme="minorHAnsi" w:cstheme="minorHAnsi"/>
          <w:bCs/>
          <w:i/>
          <w:iCs/>
          <w:sz w:val="22"/>
          <w:szCs w:val="22"/>
          <w:lang w:eastAsia="en-US"/>
        </w:rPr>
        <w:t>Regulamin Platformy e-Zamówienia</w:t>
      </w:r>
      <w:r w:rsidRPr="00813796">
        <w:rPr>
          <w:rFonts w:asciiTheme="minorHAnsi" w:eastAsia="Calibri" w:hAnsiTheme="minorHAnsi" w:cstheme="minorHAnsi"/>
          <w:bCs/>
          <w:sz w:val="22"/>
          <w:szCs w:val="22"/>
          <w:lang w:eastAsia="en-US"/>
        </w:rPr>
        <w:t>;</w:t>
      </w:r>
    </w:p>
    <w:p w14:paraId="49CD65EB"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67CBC1D5"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bCs/>
          <w:sz w:val="22"/>
          <w:szCs w:val="22"/>
          <w:lang w:eastAsia="en-US"/>
        </w:rPr>
      </w:pPr>
      <w:r w:rsidRPr="0081379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813796">
        <w:rPr>
          <w:rFonts w:asciiTheme="minorHAnsi" w:eastAsia="Calibri" w:hAnsiTheme="minorHAnsi" w:cstheme="minorHAnsi"/>
          <w:bCs/>
          <w:sz w:val="22"/>
          <w:szCs w:val="22"/>
          <w:lang w:eastAsia="en-US"/>
        </w:rPr>
        <w:t>ePUAP</w:t>
      </w:r>
      <w:proofErr w:type="spellEnd"/>
      <w:r w:rsidRPr="00813796">
        <w:rPr>
          <w:rFonts w:asciiTheme="minorHAnsi" w:eastAsia="Calibri" w:hAnsiTheme="minorHAnsi" w:cstheme="minorHAnsi"/>
          <w:bCs/>
          <w:sz w:val="22"/>
          <w:szCs w:val="22"/>
          <w:lang w:eastAsia="en-US"/>
        </w:rPr>
        <w:t>: Urząd Gminy Ślemień / 1gx3d23ag6 (</w:t>
      </w:r>
      <w:r w:rsidRPr="00813796">
        <w:rPr>
          <w:rFonts w:asciiTheme="minorHAnsi" w:eastAsia="Calibri" w:hAnsiTheme="minorHAnsi" w:cstheme="minorHAnsi"/>
          <w:b/>
          <w:sz w:val="22"/>
          <w:szCs w:val="22"/>
          <w:lang w:eastAsia="en-US"/>
        </w:rPr>
        <w:t>nie dotyczy składania ofert/wniosków o dopuszczenie do udziału w postępowaniu</w:t>
      </w:r>
      <w:r w:rsidRPr="00813796">
        <w:rPr>
          <w:rFonts w:asciiTheme="minorHAnsi" w:eastAsia="Calibri" w:hAnsiTheme="minorHAnsi" w:cstheme="minorHAnsi"/>
          <w:bCs/>
          <w:sz w:val="22"/>
          <w:szCs w:val="22"/>
          <w:lang w:eastAsia="en-US"/>
        </w:rPr>
        <w:t>);</w:t>
      </w:r>
    </w:p>
    <w:p w14:paraId="0ED803F0"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i/>
          <w:strike/>
          <w:sz w:val="22"/>
          <w:szCs w:val="22"/>
          <w:lang w:eastAsia="en-US"/>
        </w:rPr>
      </w:pPr>
      <w:r w:rsidRPr="0081379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101BD5D2"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iCs/>
          <w:sz w:val="22"/>
          <w:szCs w:val="22"/>
          <w:lang w:eastAsia="en-US"/>
        </w:rPr>
      </w:pPr>
      <w:r w:rsidRPr="0081379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796">
        <w:rPr>
          <w:rFonts w:asciiTheme="minorHAnsi" w:eastAsia="Calibri" w:hAnsiTheme="minorHAnsi" w:cstheme="minorHAnsi"/>
          <w:iCs/>
          <w:sz w:val="22"/>
          <w:szCs w:val="22"/>
          <w:lang w:eastAsia="en-US"/>
        </w:rPr>
        <w:t>Pzp</w:t>
      </w:r>
      <w:proofErr w:type="spellEnd"/>
      <w:r w:rsidRPr="00813796">
        <w:rPr>
          <w:rFonts w:asciiTheme="minorHAnsi" w:eastAsia="Calibri" w:hAnsiTheme="minorHAnsi" w:cstheme="minorHAnsi"/>
          <w:iCs/>
          <w:sz w:val="22"/>
          <w:szCs w:val="22"/>
          <w:lang w:eastAsia="en-US"/>
        </w:rPr>
        <w:t>, ww. regulacje nie będą miały bezpośredniego zastosowania;</w:t>
      </w:r>
    </w:p>
    <w:p w14:paraId="16E6A5A5"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iCs/>
          <w:sz w:val="22"/>
          <w:szCs w:val="22"/>
          <w:lang w:eastAsia="en-US"/>
        </w:rPr>
      </w:pPr>
      <w:r w:rsidRPr="0081379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296D61F1" w14:textId="77777777" w:rsidR="005145ED" w:rsidRPr="00813796" w:rsidRDefault="005145ED" w:rsidP="005145ED">
      <w:pPr>
        <w:pStyle w:val="Akapitzlist"/>
        <w:numPr>
          <w:ilvl w:val="1"/>
          <w:numId w:val="51"/>
        </w:numPr>
        <w:spacing w:line="276" w:lineRule="auto"/>
        <w:ind w:left="1276" w:hanging="425"/>
        <w:contextualSpacing w:val="0"/>
        <w:jc w:val="both"/>
        <w:rPr>
          <w:rFonts w:asciiTheme="minorHAnsi" w:eastAsia="Calibri" w:hAnsiTheme="minorHAnsi" w:cstheme="minorHAnsi"/>
          <w:iCs/>
          <w:sz w:val="22"/>
          <w:szCs w:val="22"/>
          <w:lang w:eastAsia="en-US"/>
        </w:rPr>
      </w:pPr>
      <w:r w:rsidRPr="0081379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64531A76" w14:textId="77777777" w:rsidR="005145ED" w:rsidRPr="00813796" w:rsidRDefault="005145ED" w:rsidP="005145ED">
      <w:pPr>
        <w:pStyle w:val="Akapitzlist"/>
        <w:numPr>
          <w:ilvl w:val="1"/>
          <w:numId w:val="51"/>
        </w:numPr>
        <w:spacing w:line="276" w:lineRule="auto"/>
        <w:ind w:left="1276" w:hanging="425"/>
        <w:contextualSpacing w:val="0"/>
        <w:jc w:val="both"/>
        <w:rPr>
          <w:rFonts w:asciiTheme="minorHAnsi" w:eastAsia="Calibri" w:hAnsiTheme="minorHAnsi" w:cstheme="minorHAnsi"/>
          <w:iCs/>
          <w:sz w:val="22"/>
          <w:szCs w:val="22"/>
          <w:lang w:eastAsia="en-US"/>
        </w:rPr>
      </w:pPr>
      <w:r w:rsidRPr="00813796">
        <w:rPr>
          <w:rFonts w:asciiTheme="minorHAnsi" w:eastAsia="Calibri" w:hAnsiTheme="minorHAnsi" w:cstheme="minorHAnsi"/>
          <w:iCs/>
          <w:sz w:val="22"/>
          <w:szCs w:val="22"/>
          <w:lang w:eastAsia="en-US"/>
        </w:rPr>
        <w:lastRenderedPageBreak/>
        <w:t>jako tekst wpisany bezpośrednio do wiadomości przekazywanej przy użyciu środków komunikacji elektronicznej (np. w treści wiadomości e-mail lub w treści „Formularza do komunikacji”);</w:t>
      </w:r>
    </w:p>
    <w:p w14:paraId="632B1EBF" w14:textId="77777777" w:rsidR="005145ED" w:rsidRPr="00813796" w:rsidRDefault="005145ED" w:rsidP="005145ED">
      <w:pPr>
        <w:pStyle w:val="Akapitzlist"/>
        <w:numPr>
          <w:ilvl w:val="1"/>
          <w:numId w:val="20"/>
        </w:numPr>
        <w:spacing w:line="276" w:lineRule="auto"/>
        <w:ind w:left="851" w:hanging="426"/>
        <w:contextualSpacing w:val="0"/>
        <w:jc w:val="both"/>
        <w:rPr>
          <w:rFonts w:asciiTheme="minorHAnsi" w:eastAsia="Calibri" w:hAnsiTheme="minorHAnsi" w:cstheme="minorHAnsi"/>
          <w:iCs/>
          <w:sz w:val="22"/>
          <w:szCs w:val="22"/>
          <w:lang w:eastAsia="en-US"/>
        </w:rPr>
      </w:pPr>
      <w:r w:rsidRPr="0081379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813796">
        <w:rPr>
          <w:rFonts w:asciiTheme="minorHAnsi" w:eastAsia="Calibri" w:hAnsiTheme="minorHAnsi" w:cstheme="minorHAnsi"/>
          <w:iCs/>
          <w:sz w:val="22"/>
          <w:szCs w:val="22"/>
          <w:lang w:eastAsia="en-US"/>
        </w:rPr>
        <w:t>t.j</w:t>
      </w:r>
      <w:proofErr w:type="spellEnd"/>
      <w:r w:rsidRPr="0081379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08476539" w14:textId="77777777" w:rsidR="005145ED" w:rsidRPr="00813796" w:rsidRDefault="005145ED" w:rsidP="005145ED">
      <w:pPr>
        <w:spacing w:line="276" w:lineRule="auto"/>
        <w:jc w:val="both"/>
        <w:rPr>
          <w:rFonts w:asciiTheme="minorHAnsi" w:hAnsiTheme="minorHAnsi" w:cstheme="minorHAnsi"/>
          <w:i/>
          <w:sz w:val="22"/>
          <w:szCs w:val="22"/>
        </w:rPr>
      </w:pPr>
    </w:p>
    <w:p w14:paraId="3602FB66"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OPIS SPOSOBU OBLICZENIA CENY</w:t>
      </w:r>
    </w:p>
    <w:p w14:paraId="2B733AAB" w14:textId="77777777" w:rsidR="005145ED" w:rsidRPr="00813796" w:rsidRDefault="005145ED" w:rsidP="005145ED">
      <w:pPr>
        <w:spacing w:line="276" w:lineRule="auto"/>
        <w:jc w:val="both"/>
        <w:rPr>
          <w:rFonts w:asciiTheme="minorHAnsi" w:hAnsiTheme="minorHAnsi" w:cstheme="minorHAnsi"/>
          <w:b/>
          <w:i/>
          <w:sz w:val="22"/>
          <w:szCs w:val="22"/>
        </w:rPr>
      </w:pPr>
    </w:p>
    <w:p w14:paraId="46EB26EB"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Podana w ofercie cena musi być wyrażona w PLN.</w:t>
      </w:r>
    </w:p>
    <w:p w14:paraId="4640EB59"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Cena oferty ma charakter ryczałtowy.</w:t>
      </w:r>
    </w:p>
    <w:p w14:paraId="43919757"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Cena oferty powinna obejmować pełne wykonanie przedmiotu zamówienia na podstawie: Załącznika nr </w:t>
      </w:r>
      <w:r>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oględzin terenu budowy (o ile prowadzono), uzgodnień, opinii, opisu przedmiotu zamówienia wskazanego w SWZ, w tym postanowień umowy. Cena ofertowa winna uwzględniać również wszystkie warunki miejscowe, pogodowe i inne okoliczności mające wpływ na wysokość ceny, w szczególności należne wynagrodzenie na rzecz podwykonawców zarówno robót budowlanych jak i wymaganych usług i dostaw, a także obejmować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4367AE8F"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Przedmiary robót, z uwagi na ryczałtowy charakter ceny ofertowej, są materiałem pomocniczym i poglądowym, dołączonym do SWZ wyłącznie celem ułatwienia Wykonawcy obliczenia ceny oferty. Podane w przedmiarach podstawy wyceny i ilości prac należy traktować jako orientacyjne.</w:t>
      </w:r>
    </w:p>
    <w:p w14:paraId="7BA08880"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 xml:space="preserve">Na etapie przygotowania ofert Wykonawcy są zobowiązani przeanalizować wszystkie elementy Załącznika nr </w:t>
      </w:r>
      <w:r>
        <w:rPr>
          <w:rFonts w:asciiTheme="minorHAnsi" w:hAnsiTheme="minorHAnsi" w:cstheme="minorHAnsi"/>
          <w:color w:val="000000" w:themeColor="text1"/>
          <w:sz w:val="22"/>
        </w:rPr>
        <w:t>7</w:t>
      </w:r>
      <w:r w:rsidRPr="00D60631">
        <w:rPr>
          <w:rFonts w:asciiTheme="minorHAnsi" w:hAnsiTheme="minorHAnsi" w:cstheme="minorHAnsi"/>
          <w:color w:val="000000" w:themeColor="text1"/>
          <w:sz w:val="22"/>
        </w:rPr>
        <w:t xml:space="preserve"> do SWZ – Opisu Przedmiotu Zamówienia, w tym przedmiarów robót (pomocniczo), i w razie wątpliwości zgłosić pisemnie w przewidzianym trybie wszelkie zastrzeżenia, uwagi i zauważone nieścisłości.</w:t>
      </w:r>
    </w:p>
    <w:p w14:paraId="58A18D8F" w14:textId="29F9C47E"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Zamawiający przyjmuje, iż Wykonawca uwzględnił w cenie ofertowej wszystkie wymagania i zobowiązania zawarte we wszystkich częściach Opisu Przedmiotu Zamówienia, zgodnie z obowiązującymi normami i przepisami, zarówno te które zostały wyraźnie określone bądź jedynie zasygnalizowane</w:t>
      </w:r>
      <w:r w:rsidR="001E30BE">
        <w:rPr>
          <w:rFonts w:asciiTheme="minorHAnsi" w:hAnsiTheme="minorHAnsi" w:cstheme="minorHAnsi"/>
          <w:color w:val="000000" w:themeColor="text1"/>
          <w:sz w:val="22"/>
        </w:rPr>
        <w:t>.</w:t>
      </w:r>
    </w:p>
    <w:p w14:paraId="1FB72D6A" w14:textId="09DA3B2F"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D60631">
        <w:rPr>
          <w:rFonts w:asciiTheme="minorHAnsi" w:hAnsiTheme="minorHAnsi" w:cstheme="minorHAnsi"/>
          <w:color w:val="000000" w:themeColor="text1"/>
          <w:sz w:val="22"/>
        </w:rPr>
        <w:t>Ceną oferty jest kwota wymieniona w Formularzu ofertow</w:t>
      </w:r>
      <w:r w:rsidR="00186098">
        <w:rPr>
          <w:rFonts w:asciiTheme="minorHAnsi" w:hAnsiTheme="minorHAnsi" w:cstheme="minorHAnsi"/>
          <w:color w:val="000000" w:themeColor="text1"/>
          <w:sz w:val="22"/>
        </w:rPr>
        <w:t>ym</w:t>
      </w:r>
      <w:r w:rsidRPr="00D60631">
        <w:rPr>
          <w:rFonts w:asciiTheme="minorHAnsi" w:hAnsiTheme="minorHAnsi" w:cstheme="minorHAnsi"/>
          <w:color w:val="000000" w:themeColor="text1"/>
          <w:sz w:val="22"/>
        </w:rPr>
        <w:t xml:space="preserve"> </w:t>
      </w:r>
      <w:r w:rsidR="00186098">
        <w:rPr>
          <w:rFonts w:asciiTheme="minorHAnsi" w:hAnsiTheme="minorHAnsi" w:cstheme="minorHAnsi"/>
          <w:color w:val="000000" w:themeColor="text1"/>
          <w:sz w:val="22"/>
        </w:rPr>
        <w:t>wyliczona</w:t>
      </w:r>
      <w:r w:rsidRPr="00D60631">
        <w:rPr>
          <w:rFonts w:asciiTheme="minorHAnsi" w:hAnsiTheme="minorHAnsi" w:cstheme="minorHAnsi"/>
          <w:color w:val="000000" w:themeColor="text1"/>
          <w:sz w:val="22"/>
        </w:rPr>
        <w:t xml:space="preserve"> w oparciu o Opis Przedmiotu Zamówienia.</w:t>
      </w:r>
    </w:p>
    <w:p w14:paraId="5155FE45" w14:textId="3593022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color w:val="000000" w:themeColor="text1"/>
          <w:sz w:val="22"/>
        </w:rPr>
        <w:t>Kwot</w:t>
      </w:r>
      <w:r w:rsidR="001E30BE">
        <w:rPr>
          <w:rFonts w:asciiTheme="minorHAnsi" w:hAnsiTheme="minorHAnsi" w:cstheme="minorHAnsi"/>
          <w:color w:val="000000" w:themeColor="text1"/>
          <w:sz w:val="22"/>
        </w:rPr>
        <w:t xml:space="preserve">a w </w:t>
      </w:r>
      <w:r w:rsidRPr="00D60631">
        <w:rPr>
          <w:rFonts w:asciiTheme="minorHAnsi" w:hAnsiTheme="minorHAnsi" w:cstheme="minorHAnsi"/>
          <w:color w:val="000000" w:themeColor="text1"/>
          <w:sz w:val="22"/>
        </w:rPr>
        <w:t>Formularz</w:t>
      </w:r>
      <w:r w:rsidR="001E30BE">
        <w:rPr>
          <w:rFonts w:asciiTheme="minorHAnsi" w:hAnsiTheme="minorHAnsi" w:cstheme="minorHAnsi"/>
          <w:color w:val="000000" w:themeColor="text1"/>
          <w:sz w:val="22"/>
        </w:rPr>
        <w:t>u</w:t>
      </w:r>
      <w:r w:rsidRPr="00D60631">
        <w:rPr>
          <w:rFonts w:asciiTheme="minorHAnsi" w:hAnsiTheme="minorHAnsi" w:cstheme="minorHAnsi"/>
          <w:color w:val="000000" w:themeColor="text1"/>
          <w:sz w:val="22"/>
        </w:rPr>
        <w:t xml:space="preserve"> ofertow</w:t>
      </w:r>
      <w:r w:rsidR="001E30BE">
        <w:rPr>
          <w:rFonts w:asciiTheme="minorHAnsi" w:hAnsiTheme="minorHAnsi" w:cstheme="minorHAnsi"/>
          <w:color w:val="000000" w:themeColor="text1"/>
          <w:sz w:val="22"/>
        </w:rPr>
        <w:t>ym</w:t>
      </w:r>
      <w:r w:rsidRPr="00D60631">
        <w:rPr>
          <w:rFonts w:asciiTheme="minorHAnsi" w:hAnsiTheme="minorHAnsi" w:cstheme="minorHAnsi"/>
          <w:color w:val="000000" w:themeColor="text1"/>
          <w:sz w:val="22"/>
        </w:rPr>
        <w:t xml:space="preserve"> powinn</w:t>
      </w:r>
      <w:r w:rsidR="001E30BE">
        <w:rPr>
          <w:rFonts w:asciiTheme="minorHAnsi" w:hAnsiTheme="minorHAnsi" w:cstheme="minorHAnsi"/>
          <w:color w:val="000000" w:themeColor="text1"/>
          <w:sz w:val="22"/>
        </w:rPr>
        <w:t>a</w:t>
      </w:r>
      <w:r w:rsidRPr="00D60631">
        <w:rPr>
          <w:rFonts w:asciiTheme="minorHAnsi" w:hAnsiTheme="minorHAnsi" w:cstheme="minorHAnsi"/>
          <w:color w:val="000000" w:themeColor="text1"/>
          <w:sz w:val="22"/>
        </w:rPr>
        <w:t xml:space="preserve"> być podan</w:t>
      </w:r>
      <w:r w:rsidR="001E30BE">
        <w:rPr>
          <w:rFonts w:asciiTheme="minorHAnsi" w:hAnsiTheme="minorHAnsi" w:cstheme="minorHAnsi"/>
          <w:color w:val="000000" w:themeColor="text1"/>
          <w:sz w:val="22"/>
        </w:rPr>
        <w:t>a</w:t>
      </w:r>
      <w:r w:rsidRPr="00D60631">
        <w:rPr>
          <w:rFonts w:asciiTheme="minorHAnsi" w:hAnsiTheme="minorHAnsi" w:cstheme="minorHAnsi"/>
          <w:color w:val="000000" w:themeColor="text1"/>
          <w:sz w:val="22"/>
        </w:rPr>
        <w:t xml:space="preserve"> z dokładnością do dwóch miejsc po przecinku.</w:t>
      </w:r>
    </w:p>
    <w:p w14:paraId="6B0870D5" w14:textId="77777777" w:rsidR="00F25B50" w:rsidRPr="00D60631" w:rsidRDefault="00F25B50" w:rsidP="00F25B50">
      <w:pPr>
        <w:numPr>
          <w:ilvl w:val="0"/>
          <w:numId w:val="1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lastRenderedPageBreak/>
        <w:t>Jeżeli zostanie złożona oferta, której wybór prowadziłby do powstania u Zamawiającego obowiązku podatkowego zgodnie z ustawą z dnia 11 marca 2004 r. o podatku od towarów i usług (</w:t>
      </w:r>
      <w:proofErr w:type="spellStart"/>
      <w:r w:rsidRPr="00D60631">
        <w:rPr>
          <w:rFonts w:asciiTheme="minorHAnsi" w:hAnsiTheme="minorHAnsi" w:cstheme="minorHAnsi"/>
          <w:sz w:val="22"/>
        </w:rPr>
        <w:t>t.j</w:t>
      </w:r>
      <w:proofErr w:type="spellEnd"/>
      <w:r w:rsidRPr="00D60631">
        <w:rPr>
          <w:rFonts w:asciiTheme="minorHAnsi" w:hAnsiTheme="minorHAnsi" w:cstheme="minorHAnsi"/>
          <w:sz w:val="22"/>
        </w:rPr>
        <w:t xml:space="preserve">. Dz. U. z 2022 r. poz. 931 z </w:t>
      </w:r>
      <w:proofErr w:type="spellStart"/>
      <w:r w:rsidRPr="00D60631">
        <w:rPr>
          <w:rFonts w:asciiTheme="minorHAnsi" w:hAnsiTheme="minorHAnsi" w:cstheme="minorHAnsi"/>
          <w:sz w:val="22"/>
        </w:rPr>
        <w:t>późn</w:t>
      </w:r>
      <w:proofErr w:type="spellEnd"/>
      <w:r w:rsidRPr="00D60631">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3DDD9E6E" w14:textId="77777777" w:rsidR="00F25B50" w:rsidRPr="00D60631" w:rsidRDefault="00F25B50" w:rsidP="00F25B50">
      <w:pPr>
        <w:pStyle w:val="Akapitzlist"/>
        <w:numPr>
          <w:ilvl w:val="3"/>
          <w:numId w:val="20"/>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poinformowania Zamawiającego, że wybór jego oferty będzie prowadził do powstania u Zamawiającego obowiązku podatkowego,</w:t>
      </w:r>
    </w:p>
    <w:p w14:paraId="7A13AFF5" w14:textId="77777777" w:rsidR="00F25B50" w:rsidRPr="00D60631" w:rsidRDefault="00F25B50" w:rsidP="00F25B50">
      <w:pPr>
        <w:pStyle w:val="Akapitzlist"/>
        <w:numPr>
          <w:ilvl w:val="3"/>
          <w:numId w:val="20"/>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nazwy (rodzaju) towaru lub usługi, których dostawa lub świadczenie będą prowadziły do powstania obowiązku podatkowego,</w:t>
      </w:r>
    </w:p>
    <w:p w14:paraId="60524D94" w14:textId="77777777" w:rsidR="00F25B50" w:rsidRPr="00D60631" w:rsidRDefault="00F25B50" w:rsidP="00F25B50">
      <w:pPr>
        <w:pStyle w:val="Akapitzlist"/>
        <w:numPr>
          <w:ilvl w:val="3"/>
          <w:numId w:val="20"/>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wartości towaru lub usługi objętego obowiązkiem podatkowym Zamawiającego, bez kwoty podatku,</w:t>
      </w:r>
    </w:p>
    <w:p w14:paraId="5076FF1B" w14:textId="77777777" w:rsidR="00F25B50" w:rsidRPr="00D60631" w:rsidRDefault="00F25B50" w:rsidP="00F25B50">
      <w:pPr>
        <w:pStyle w:val="Akapitzlist"/>
        <w:numPr>
          <w:ilvl w:val="3"/>
          <w:numId w:val="20"/>
        </w:numPr>
        <w:spacing w:line="276" w:lineRule="auto"/>
        <w:ind w:left="851" w:hanging="426"/>
        <w:contextualSpacing w:val="0"/>
        <w:jc w:val="both"/>
        <w:rPr>
          <w:rFonts w:asciiTheme="minorHAnsi" w:hAnsiTheme="minorHAnsi" w:cstheme="minorHAnsi"/>
          <w:sz w:val="22"/>
        </w:rPr>
      </w:pPr>
      <w:r w:rsidRPr="00D60631">
        <w:rPr>
          <w:rFonts w:asciiTheme="minorHAnsi" w:hAnsiTheme="minorHAnsi" w:cstheme="minorHAnsi"/>
          <w:sz w:val="22"/>
        </w:rPr>
        <w:t>wskazania stawki podatku od towarów i usług, która zgodnie z wiedzą wykonawcy, będzie miała zastosowanie.</w:t>
      </w:r>
    </w:p>
    <w:p w14:paraId="701A8B4F" w14:textId="77777777" w:rsidR="005145ED" w:rsidRPr="00813796" w:rsidRDefault="005145ED" w:rsidP="005145ED">
      <w:pPr>
        <w:pStyle w:val="Akapitzlist"/>
        <w:spacing w:line="276" w:lineRule="auto"/>
        <w:ind w:left="851"/>
        <w:jc w:val="both"/>
        <w:rPr>
          <w:rFonts w:asciiTheme="minorHAnsi" w:hAnsiTheme="minorHAnsi" w:cstheme="minorHAnsi"/>
          <w:sz w:val="22"/>
          <w:szCs w:val="22"/>
        </w:rPr>
      </w:pPr>
    </w:p>
    <w:p w14:paraId="455F41F8"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MIEJSCE I TERMIN SKŁADANIA i otwarcia OFERT</w:t>
      </w:r>
    </w:p>
    <w:p w14:paraId="7272B310" w14:textId="77777777" w:rsidR="005145ED" w:rsidRPr="00813796" w:rsidRDefault="005145ED" w:rsidP="005145ED">
      <w:pPr>
        <w:pStyle w:val="Nagwek3"/>
        <w:spacing w:line="276" w:lineRule="auto"/>
        <w:rPr>
          <w:rFonts w:asciiTheme="minorHAnsi" w:hAnsiTheme="minorHAnsi" w:cstheme="minorHAnsi"/>
          <w:caps/>
          <w:sz w:val="22"/>
          <w:szCs w:val="22"/>
        </w:rPr>
      </w:pPr>
    </w:p>
    <w:p w14:paraId="354C6333" w14:textId="75EF443E" w:rsidR="005145ED" w:rsidRPr="00813796" w:rsidRDefault="005145ED" w:rsidP="005145ED">
      <w:pPr>
        <w:spacing w:line="276" w:lineRule="auto"/>
        <w:jc w:val="both"/>
        <w:rPr>
          <w:rFonts w:asciiTheme="minorHAnsi" w:hAnsiTheme="minorHAnsi" w:cstheme="minorHAnsi"/>
          <w:sz w:val="22"/>
          <w:szCs w:val="22"/>
        </w:rPr>
      </w:pPr>
      <w:r w:rsidRPr="00813796">
        <w:rPr>
          <w:rFonts w:asciiTheme="minorHAnsi" w:hAnsiTheme="minorHAnsi" w:cstheme="minorHAnsi"/>
          <w:sz w:val="22"/>
          <w:szCs w:val="22"/>
        </w:rPr>
        <w:t xml:space="preserve">Oferty należy składać w terminie do dnia </w:t>
      </w:r>
      <w:r w:rsidR="000F1E5D">
        <w:rPr>
          <w:rFonts w:asciiTheme="minorHAnsi" w:hAnsiTheme="minorHAnsi" w:cstheme="minorHAnsi"/>
          <w:b/>
          <w:sz w:val="22"/>
          <w:szCs w:val="22"/>
        </w:rPr>
        <w:t>17</w:t>
      </w:r>
      <w:r w:rsidRPr="00813796">
        <w:rPr>
          <w:rFonts w:asciiTheme="minorHAnsi" w:hAnsiTheme="minorHAnsi" w:cstheme="minorHAnsi"/>
          <w:b/>
          <w:sz w:val="22"/>
          <w:szCs w:val="22"/>
        </w:rPr>
        <w:t xml:space="preserve">.06.2024 r. do godz. 09:00 </w:t>
      </w:r>
      <w:r w:rsidRPr="00813796">
        <w:rPr>
          <w:rFonts w:asciiTheme="minorHAnsi" w:hAnsiTheme="minorHAnsi" w:cstheme="minorHAnsi"/>
          <w:bCs/>
          <w:sz w:val="22"/>
          <w:szCs w:val="22"/>
        </w:rPr>
        <w:t>na Platformie e-Zamówienia</w:t>
      </w:r>
      <w:r w:rsidR="00A56EFC">
        <w:rPr>
          <w:rFonts w:asciiTheme="minorHAnsi" w:hAnsiTheme="minorHAnsi" w:cstheme="minorHAnsi"/>
          <w:bCs/>
          <w:sz w:val="22"/>
          <w:szCs w:val="22"/>
        </w:rPr>
        <w:t>.</w:t>
      </w:r>
    </w:p>
    <w:p w14:paraId="4E867511" w14:textId="77777777" w:rsidR="005145ED" w:rsidRPr="00813796" w:rsidRDefault="005145ED" w:rsidP="005145ED">
      <w:pPr>
        <w:pStyle w:val="Tekstpodstawowy"/>
        <w:tabs>
          <w:tab w:val="clear" w:pos="142"/>
        </w:tabs>
        <w:spacing w:line="276" w:lineRule="auto"/>
        <w:rPr>
          <w:rFonts w:asciiTheme="minorHAnsi" w:hAnsiTheme="minorHAnsi" w:cstheme="minorHAnsi"/>
          <w:sz w:val="22"/>
          <w:szCs w:val="22"/>
        </w:rPr>
      </w:pPr>
    </w:p>
    <w:p w14:paraId="1745E957"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TERMIN ZWIĄZANIA OFERTĄ</w:t>
      </w:r>
    </w:p>
    <w:p w14:paraId="7015721D" w14:textId="77777777" w:rsidR="005145ED" w:rsidRPr="00813796" w:rsidRDefault="005145ED" w:rsidP="005145ED">
      <w:pPr>
        <w:pStyle w:val="Tekstpodstawowy"/>
        <w:spacing w:line="276" w:lineRule="auto"/>
        <w:rPr>
          <w:rFonts w:asciiTheme="minorHAnsi" w:hAnsiTheme="minorHAnsi" w:cstheme="minorHAnsi"/>
          <w:b/>
          <w:sz w:val="22"/>
          <w:szCs w:val="22"/>
        </w:rPr>
      </w:pPr>
    </w:p>
    <w:p w14:paraId="01C7B5A1" w14:textId="7D2DCAF3" w:rsidR="005145ED" w:rsidRPr="00813796" w:rsidRDefault="005145ED" w:rsidP="005145ED">
      <w:pPr>
        <w:spacing w:line="276" w:lineRule="auto"/>
        <w:jc w:val="both"/>
        <w:rPr>
          <w:rFonts w:asciiTheme="minorHAnsi" w:hAnsiTheme="minorHAnsi" w:cstheme="minorHAnsi"/>
          <w:sz w:val="22"/>
          <w:szCs w:val="22"/>
        </w:rPr>
      </w:pPr>
      <w:r w:rsidRPr="00813796">
        <w:rPr>
          <w:rFonts w:asciiTheme="minorHAnsi" w:hAnsiTheme="minorHAnsi" w:cstheme="minorHAnsi"/>
          <w:sz w:val="22"/>
          <w:szCs w:val="22"/>
        </w:rPr>
        <w:t xml:space="preserve">1. Wykonawcy pozostają związani złożoną przez siebie ofertą od dnia upływu terminu składania ofert do dnia </w:t>
      </w:r>
      <w:r w:rsidR="000F1E5D">
        <w:rPr>
          <w:rFonts w:asciiTheme="minorHAnsi" w:hAnsiTheme="minorHAnsi" w:cstheme="minorHAnsi"/>
          <w:b/>
          <w:sz w:val="22"/>
          <w:szCs w:val="22"/>
        </w:rPr>
        <w:t>16</w:t>
      </w:r>
      <w:r w:rsidRPr="00813796">
        <w:rPr>
          <w:rFonts w:asciiTheme="minorHAnsi" w:hAnsiTheme="minorHAnsi" w:cstheme="minorHAnsi"/>
          <w:b/>
          <w:sz w:val="22"/>
          <w:szCs w:val="22"/>
        </w:rPr>
        <w:t>.07.2024 r.</w:t>
      </w:r>
      <w:r w:rsidRPr="00813796">
        <w:rPr>
          <w:rFonts w:asciiTheme="minorHAnsi" w:hAnsiTheme="minorHAnsi" w:cstheme="minorHAnsi"/>
          <w:sz w:val="22"/>
          <w:szCs w:val="22"/>
        </w:rPr>
        <w:t>, przy czym pierwszym dniem terminu związania ofertą jest dzień, w którym upływa termin składania ofert.</w:t>
      </w:r>
    </w:p>
    <w:p w14:paraId="658F94F6" w14:textId="77777777" w:rsidR="005145ED" w:rsidRPr="00813796" w:rsidRDefault="005145ED" w:rsidP="005145ED">
      <w:pPr>
        <w:spacing w:line="276" w:lineRule="auto"/>
        <w:jc w:val="both"/>
        <w:rPr>
          <w:rFonts w:asciiTheme="minorHAnsi" w:hAnsiTheme="minorHAnsi" w:cstheme="minorHAnsi"/>
          <w:b/>
          <w:sz w:val="22"/>
          <w:szCs w:val="22"/>
        </w:rPr>
      </w:pPr>
    </w:p>
    <w:p w14:paraId="50529967"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TRYB OTWARCIA OFERT</w:t>
      </w:r>
    </w:p>
    <w:p w14:paraId="0BD3F4D0" w14:textId="77777777" w:rsidR="005145ED" w:rsidRPr="00813796" w:rsidRDefault="005145ED" w:rsidP="005145ED">
      <w:pPr>
        <w:spacing w:line="276" w:lineRule="auto"/>
        <w:rPr>
          <w:rFonts w:asciiTheme="minorHAnsi" w:hAnsiTheme="minorHAnsi" w:cstheme="minorHAnsi"/>
          <w:sz w:val="22"/>
          <w:szCs w:val="22"/>
        </w:rPr>
      </w:pPr>
    </w:p>
    <w:p w14:paraId="5D6394B8" w14:textId="3DC3AED1" w:rsidR="005145ED" w:rsidRPr="00813796" w:rsidRDefault="005145ED" w:rsidP="005145E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Otwarcie ofert nastąpi w dniu </w:t>
      </w:r>
      <w:r w:rsidR="000F1E5D">
        <w:rPr>
          <w:rFonts w:asciiTheme="minorHAnsi" w:hAnsiTheme="minorHAnsi" w:cstheme="minorHAnsi"/>
          <w:b/>
          <w:sz w:val="22"/>
          <w:szCs w:val="22"/>
        </w:rPr>
        <w:t>17</w:t>
      </w:r>
      <w:r w:rsidRPr="00813796">
        <w:rPr>
          <w:rFonts w:asciiTheme="minorHAnsi" w:hAnsiTheme="minorHAnsi" w:cstheme="minorHAnsi"/>
          <w:b/>
          <w:sz w:val="22"/>
          <w:szCs w:val="22"/>
        </w:rPr>
        <w:t>.06.2024 r. o godz. 1</w:t>
      </w:r>
      <w:r w:rsidR="007A5341">
        <w:rPr>
          <w:rFonts w:asciiTheme="minorHAnsi" w:hAnsiTheme="minorHAnsi" w:cstheme="minorHAnsi"/>
          <w:b/>
          <w:sz w:val="22"/>
          <w:szCs w:val="22"/>
        </w:rPr>
        <w:t>0</w:t>
      </w:r>
      <w:r w:rsidRPr="00813796">
        <w:rPr>
          <w:rFonts w:asciiTheme="minorHAnsi" w:hAnsiTheme="minorHAnsi" w:cstheme="minorHAnsi"/>
          <w:b/>
          <w:sz w:val="22"/>
          <w:szCs w:val="22"/>
        </w:rPr>
        <w:t>.00</w:t>
      </w:r>
      <w:r w:rsidRPr="00813796">
        <w:rPr>
          <w:rFonts w:asciiTheme="minorHAnsi" w:hAnsiTheme="minorHAnsi" w:cstheme="minorHAnsi"/>
          <w:sz w:val="22"/>
          <w:szCs w:val="22"/>
        </w:rPr>
        <w:t>, poprzez użycie mechanizmu do odszyfrowania ofert dostępnego Platformie e-Zamówienia.</w:t>
      </w:r>
    </w:p>
    <w:p w14:paraId="504D49C8" w14:textId="77777777" w:rsidR="005145ED" w:rsidRPr="00813796" w:rsidRDefault="005145ED" w:rsidP="005145E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Zamawiający najpóźniej przed otwarciem ofert udostępni na stronie internetowej prowadzonego postępowania informację o kwocie jaką zamierza przeznaczyć na sfinansowanie zamówienia,</w:t>
      </w:r>
    </w:p>
    <w:p w14:paraId="40146FEC" w14:textId="77777777" w:rsidR="005145ED" w:rsidRPr="00813796" w:rsidRDefault="005145ED" w:rsidP="005145ED">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Niezwłocznie po otwarciu ofert Zamawiający udostępni na stronie internetowej prowadzonego postępowania informacje o:</w:t>
      </w:r>
    </w:p>
    <w:p w14:paraId="6B168AA5" w14:textId="77777777" w:rsidR="005145ED" w:rsidRPr="00813796" w:rsidRDefault="005145ED" w:rsidP="005145ED">
      <w:pPr>
        <w:pStyle w:val="Akapitzlist"/>
        <w:numPr>
          <w:ilvl w:val="0"/>
          <w:numId w:val="22"/>
        </w:numPr>
        <w:tabs>
          <w:tab w:val="num" w:pos="851"/>
        </w:tabs>
        <w:spacing w:line="276" w:lineRule="auto"/>
        <w:ind w:left="851"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5AD1DAF2" w14:textId="77777777" w:rsidR="005145ED" w:rsidRPr="00813796" w:rsidRDefault="005145ED" w:rsidP="005145ED">
      <w:pPr>
        <w:pStyle w:val="Akapitzlist"/>
        <w:numPr>
          <w:ilvl w:val="0"/>
          <w:numId w:val="22"/>
        </w:numPr>
        <w:tabs>
          <w:tab w:val="num" w:pos="851"/>
        </w:tabs>
        <w:spacing w:line="276" w:lineRule="auto"/>
        <w:ind w:left="851" w:hanging="426"/>
        <w:contextualSpacing w:val="0"/>
        <w:jc w:val="both"/>
        <w:rPr>
          <w:rFonts w:asciiTheme="minorHAnsi" w:hAnsiTheme="minorHAnsi" w:cstheme="minorHAnsi"/>
          <w:sz w:val="22"/>
          <w:szCs w:val="22"/>
        </w:rPr>
      </w:pPr>
      <w:r w:rsidRPr="00813796">
        <w:rPr>
          <w:rFonts w:asciiTheme="minorHAnsi" w:hAnsiTheme="minorHAnsi" w:cstheme="minorHAnsi"/>
          <w:sz w:val="22"/>
          <w:szCs w:val="22"/>
        </w:rPr>
        <w:t>cenach lub kosztach zawartych w ofertach.</w:t>
      </w:r>
    </w:p>
    <w:p w14:paraId="3FC94B42" w14:textId="77777777" w:rsidR="005145ED" w:rsidRPr="00813796" w:rsidRDefault="005145ED" w:rsidP="005145ED">
      <w:pPr>
        <w:pStyle w:val="Akapitzlist"/>
        <w:spacing w:line="276" w:lineRule="auto"/>
        <w:ind w:left="851"/>
        <w:jc w:val="both"/>
        <w:rPr>
          <w:rFonts w:asciiTheme="minorHAnsi" w:hAnsiTheme="minorHAnsi" w:cstheme="minorHAnsi"/>
          <w:sz w:val="22"/>
          <w:szCs w:val="22"/>
        </w:rPr>
      </w:pPr>
    </w:p>
    <w:p w14:paraId="2858F88C"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INFORMACJE DOTYCZĄCE OCENY OFERT - KRYTERIA OCENY OFERT</w:t>
      </w:r>
    </w:p>
    <w:p w14:paraId="7843D6F7" w14:textId="77777777" w:rsidR="005145ED" w:rsidRPr="00813796" w:rsidRDefault="005145ED" w:rsidP="005145ED">
      <w:pPr>
        <w:pStyle w:val="1"/>
        <w:spacing w:line="276" w:lineRule="auto"/>
        <w:ind w:left="0" w:firstLine="0"/>
        <w:rPr>
          <w:rFonts w:asciiTheme="minorHAnsi" w:hAnsiTheme="minorHAnsi" w:cstheme="minorHAnsi"/>
          <w:b/>
          <w:bCs/>
          <w:color w:val="auto"/>
          <w:sz w:val="22"/>
          <w:szCs w:val="22"/>
        </w:rPr>
      </w:pPr>
    </w:p>
    <w:p w14:paraId="5D9AC634" w14:textId="77777777" w:rsidR="005145ED" w:rsidRPr="00813796" w:rsidRDefault="005145ED" w:rsidP="005145ED">
      <w:pPr>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1. </w:t>
      </w:r>
      <w:r w:rsidRPr="00813796">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5B29821" w14:textId="77777777" w:rsidR="005145ED" w:rsidRPr="00813796" w:rsidRDefault="005145ED" w:rsidP="005145ED">
      <w:pPr>
        <w:numPr>
          <w:ilvl w:val="0"/>
          <w:numId w:val="30"/>
        </w:numPr>
        <w:tabs>
          <w:tab w:val="left" w:pos="426"/>
        </w:tabs>
        <w:suppressAutoHyphen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Oferty zostaną ocenione przez Zamawiającego w oparciu o kryteria: </w:t>
      </w:r>
    </w:p>
    <w:p w14:paraId="7F82D84A" w14:textId="77777777" w:rsidR="005145ED" w:rsidRPr="00813796" w:rsidRDefault="005145ED" w:rsidP="005145ED">
      <w:pPr>
        <w:numPr>
          <w:ilvl w:val="0"/>
          <w:numId w:val="27"/>
        </w:numPr>
        <w:tabs>
          <w:tab w:val="left" w:pos="851"/>
        </w:tabs>
        <w:suppressAutoHyphen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b/>
          <w:sz w:val="22"/>
          <w:szCs w:val="22"/>
        </w:rPr>
        <w:t>Najniższa Cena (C): waga kryterium – 60,00 punktów</w:t>
      </w:r>
    </w:p>
    <w:p w14:paraId="59B098D3" w14:textId="77777777" w:rsidR="005145ED" w:rsidRPr="00813796" w:rsidRDefault="005145ED" w:rsidP="005145ED">
      <w:pPr>
        <w:numPr>
          <w:ilvl w:val="0"/>
          <w:numId w:val="27"/>
        </w:numPr>
        <w:tabs>
          <w:tab w:val="left" w:pos="851"/>
        </w:tabs>
        <w:suppressAutoHyphen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b/>
          <w:sz w:val="22"/>
          <w:szCs w:val="22"/>
        </w:rPr>
        <w:t>Okres gwarancji i rękojmi (G): waga kryterium – 40,00 punktów</w:t>
      </w:r>
    </w:p>
    <w:p w14:paraId="66E3BFED" w14:textId="77777777" w:rsidR="005145ED" w:rsidRPr="00813796" w:rsidRDefault="005145ED" w:rsidP="005145ED">
      <w:pPr>
        <w:numPr>
          <w:ilvl w:val="0"/>
          <w:numId w:val="30"/>
        </w:numPr>
        <w:tabs>
          <w:tab w:val="left" w:pos="426"/>
        </w:tabs>
        <w:suppressAutoHyphen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Zasady oceny kryterium Najniższa Cena (C).</w:t>
      </w:r>
    </w:p>
    <w:p w14:paraId="4A46C8CE" w14:textId="77777777" w:rsidR="005145ED" w:rsidRPr="00813796" w:rsidRDefault="005145ED" w:rsidP="005145ED">
      <w:pPr>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ab/>
        <w:t>Porównywaną ceną będzie cena brutto.</w:t>
      </w:r>
    </w:p>
    <w:p w14:paraId="18925B48" w14:textId="77777777" w:rsidR="005145ED" w:rsidRPr="00813796" w:rsidRDefault="005145ED" w:rsidP="005145ED">
      <w:pPr>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ab/>
        <w:t>W przypadku kryterium Najniższa Cena oferta otrzyma zaokrągloną do dwóch miejsc po przecinku ilość punktów wynikającą z działania:</w:t>
      </w:r>
    </w:p>
    <w:p w14:paraId="41C4A7D5" w14:textId="77777777" w:rsidR="005145ED" w:rsidRPr="00813796" w:rsidRDefault="005145ED" w:rsidP="005145ED">
      <w:pPr>
        <w:tabs>
          <w:tab w:val="left" w:pos="1276"/>
        </w:tabs>
        <w:spacing w:line="276" w:lineRule="auto"/>
        <w:ind w:left="1276" w:hanging="425"/>
        <w:jc w:val="both"/>
        <w:rPr>
          <w:rFonts w:asciiTheme="minorHAnsi" w:hAnsiTheme="minorHAnsi" w:cstheme="minorHAnsi"/>
          <w:sz w:val="22"/>
          <w:szCs w:val="22"/>
        </w:rPr>
      </w:pPr>
    </w:p>
    <w:p w14:paraId="30676594" w14:textId="77777777" w:rsidR="005145ED" w:rsidRPr="00813796" w:rsidRDefault="005145ED" w:rsidP="005145ED">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 xml:space="preserve">Pi (C) =  </w:t>
      </w:r>
      <w:r w:rsidRPr="00813796">
        <w:rPr>
          <w:rFonts w:asciiTheme="minorHAnsi" w:hAnsiTheme="minorHAnsi" w:cstheme="minorHAnsi"/>
          <w:noProof/>
          <w:sz w:val="22"/>
          <w:szCs w:val="22"/>
        </w:rPr>
        <w:drawing>
          <wp:inline distT="0" distB="0" distL="0" distR="0" wp14:anchorId="22D27C58" wp14:editId="7FF907F1">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813796">
        <w:rPr>
          <w:rFonts w:asciiTheme="minorHAnsi" w:hAnsiTheme="minorHAnsi" w:cstheme="minorHAnsi"/>
          <w:sz w:val="22"/>
          <w:szCs w:val="22"/>
          <w:lang w:eastAsia="ar-SA"/>
        </w:rPr>
        <w:t xml:space="preserve">  • Max  (C)</w:t>
      </w:r>
    </w:p>
    <w:p w14:paraId="09B0B862" w14:textId="77777777" w:rsidR="005145ED" w:rsidRPr="00813796" w:rsidRDefault="005145ED" w:rsidP="005145ED">
      <w:pPr>
        <w:tabs>
          <w:tab w:val="left" w:pos="1276"/>
        </w:tabs>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5145ED" w:rsidRPr="00813796" w14:paraId="78B5FE04" w14:textId="77777777" w:rsidTr="00AD62A4">
        <w:tc>
          <w:tcPr>
            <w:tcW w:w="1417" w:type="dxa"/>
            <w:tcBorders>
              <w:top w:val="single" w:sz="4" w:space="0" w:color="000000"/>
              <w:left w:val="single" w:sz="4" w:space="0" w:color="000000"/>
              <w:bottom w:val="single" w:sz="4" w:space="0" w:color="000000"/>
            </w:tcBorders>
          </w:tcPr>
          <w:p w14:paraId="5B9E445E" w14:textId="77777777" w:rsidR="005145ED" w:rsidRPr="00813796" w:rsidRDefault="005145ED" w:rsidP="00AD62A4">
            <w:pPr>
              <w:overflowPunct w:val="0"/>
              <w:snapToGrid w:val="0"/>
              <w:spacing w:line="276" w:lineRule="auto"/>
              <w:ind w:left="436"/>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61B1AFE6" w14:textId="77777777" w:rsidR="005145ED" w:rsidRPr="00813796" w:rsidRDefault="005145ED" w:rsidP="00AD62A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ilość punktów, jakie otrzyma oferta "i" za kryterium "Najniższa Cena";</w:t>
            </w:r>
          </w:p>
        </w:tc>
      </w:tr>
      <w:tr w:rsidR="005145ED" w:rsidRPr="00813796" w14:paraId="2F5BBEFF" w14:textId="77777777" w:rsidTr="00AD62A4">
        <w:tc>
          <w:tcPr>
            <w:tcW w:w="1417" w:type="dxa"/>
            <w:tcBorders>
              <w:top w:val="single" w:sz="4" w:space="0" w:color="000000"/>
              <w:left w:val="single" w:sz="4" w:space="0" w:color="000000"/>
              <w:bottom w:val="single" w:sz="4" w:space="0" w:color="000000"/>
            </w:tcBorders>
          </w:tcPr>
          <w:p w14:paraId="78DEDC21" w14:textId="77777777" w:rsidR="005145ED" w:rsidRPr="00813796" w:rsidRDefault="005145ED" w:rsidP="00AD62A4">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813796">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18AFE7C9" w14:textId="77777777" w:rsidR="005145ED" w:rsidRPr="00813796" w:rsidRDefault="005145ED" w:rsidP="00AD62A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najniższa cena spośród wszystkich ważnych i nieodrzuconych ofert;</w:t>
            </w:r>
          </w:p>
        </w:tc>
      </w:tr>
      <w:tr w:rsidR="005145ED" w:rsidRPr="00813796" w14:paraId="54A66B36" w14:textId="77777777" w:rsidTr="00AD62A4">
        <w:tc>
          <w:tcPr>
            <w:tcW w:w="1417" w:type="dxa"/>
            <w:tcBorders>
              <w:top w:val="single" w:sz="4" w:space="0" w:color="000000"/>
              <w:left w:val="single" w:sz="4" w:space="0" w:color="000000"/>
              <w:bottom w:val="single" w:sz="4" w:space="0" w:color="000000"/>
            </w:tcBorders>
          </w:tcPr>
          <w:p w14:paraId="6DBB0038" w14:textId="77777777" w:rsidR="005145ED" w:rsidRPr="00813796" w:rsidRDefault="005145ED" w:rsidP="00AD62A4">
            <w:pPr>
              <w:overflowPunct w:val="0"/>
              <w:snapToGrid w:val="0"/>
              <w:spacing w:line="276" w:lineRule="auto"/>
              <w:ind w:left="436"/>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3A045E67" w14:textId="77777777" w:rsidR="005145ED" w:rsidRPr="00813796" w:rsidRDefault="005145ED" w:rsidP="00AD62A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cena oferty "i";</w:t>
            </w:r>
          </w:p>
        </w:tc>
      </w:tr>
      <w:tr w:rsidR="005145ED" w:rsidRPr="00813796" w14:paraId="1DA60CF1" w14:textId="77777777" w:rsidTr="00AD62A4">
        <w:tc>
          <w:tcPr>
            <w:tcW w:w="1417" w:type="dxa"/>
            <w:tcBorders>
              <w:top w:val="single" w:sz="4" w:space="0" w:color="000000"/>
              <w:left w:val="single" w:sz="4" w:space="0" w:color="000000"/>
              <w:bottom w:val="single" w:sz="4" w:space="0" w:color="000000"/>
            </w:tcBorders>
          </w:tcPr>
          <w:p w14:paraId="0F6BCFA3" w14:textId="77777777" w:rsidR="005145ED" w:rsidRPr="00813796" w:rsidRDefault="005145ED" w:rsidP="00AD62A4">
            <w:pPr>
              <w:overflowPunct w:val="0"/>
              <w:snapToGrid w:val="0"/>
              <w:spacing w:line="276" w:lineRule="auto"/>
              <w:ind w:left="436"/>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36094B99" w14:textId="77777777" w:rsidR="005145ED" w:rsidRPr="00813796" w:rsidRDefault="005145ED" w:rsidP="00AD62A4">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maksymalna ilość punktów, jakie może otrzymać oferta za kryterium "Najniższa Cena".</w:t>
            </w:r>
          </w:p>
        </w:tc>
      </w:tr>
    </w:tbl>
    <w:p w14:paraId="064B43A9" w14:textId="77777777" w:rsidR="005145ED" w:rsidRPr="00813796" w:rsidRDefault="005145ED" w:rsidP="005145ED">
      <w:pPr>
        <w:tabs>
          <w:tab w:val="left" w:pos="1276"/>
        </w:tabs>
        <w:spacing w:line="276" w:lineRule="auto"/>
        <w:ind w:left="1276" w:hanging="425"/>
        <w:rPr>
          <w:rFonts w:asciiTheme="minorHAnsi" w:hAnsiTheme="minorHAnsi" w:cstheme="minorHAnsi"/>
          <w:bCs/>
          <w:iCs/>
          <w:sz w:val="22"/>
          <w:szCs w:val="22"/>
        </w:rPr>
      </w:pPr>
    </w:p>
    <w:p w14:paraId="106F5029" w14:textId="77777777" w:rsidR="005145ED" w:rsidRPr="00813796" w:rsidRDefault="005145ED" w:rsidP="005145ED">
      <w:pPr>
        <w:numPr>
          <w:ilvl w:val="0"/>
          <w:numId w:val="29"/>
        </w:numPr>
        <w:tabs>
          <w:tab w:val="left" w:pos="426"/>
        </w:tabs>
        <w:suppressAutoHyphen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Zasady oceny kryterium Okres gwarancji i rękojmi (G).</w:t>
      </w:r>
    </w:p>
    <w:p w14:paraId="1962FD5A" w14:textId="77777777" w:rsidR="005145ED" w:rsidRPr="00813796" w:rsidRDefault="005145ED" w:rsidP="005145ED">
      <w:pPr>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 xml:space="preserve">W przypadku kryterium „Okres gwarancji i rękojmi”, Wykonawca zobowiązany jest wskazać </w:t>
      </w:r>
    </w:p>
    <w:p w14:paraId="059E31FA" w14:textId="77777777" w:rsidR="005145ED" w:rsidRPr="00813796" w:rsidRDefault="005145ED" w:rsidP="005145ED">
      <w:pPr>
        <w:spacing w:line="276" w:lineRule="auto"/>
        <w:ind w:left="426"/>
        <w:jc w:val="both"/>
        <w:rPr>
          <w:rFonts w:asciiTheme="minorHAnsi" w:hAnsiTheme="minorHAnsi" w:cstheme="minorHAnsi"/>
          <w:sz w:val="22"/>
          <w:szCs w:val="22"/>
        </w:rPr>
      </w:pPr>
      <w:r w:rsidRPr="00813796">
        <w:rPr>
          <w:rFonts w:asciiTheme="minorHAnsi" w:hAnsiTheme="minorHAnsi" w:cstheme="minorHAnsi"/>
          <w:sz w:val="22"/>
          <w:szCs w:val="22"/>
        </w:rPr>
        <w:t xml:space="preserve">w składanej ofercie oferowany okres gwarancji i rękojmi dla wykonanych robót budowlanych. </w:t>
      </w:r>
    </w:p>
    <w:p w14:paraId="20EFF3DA" w14:textId="77777777" w:rsidR="005145ED" w:rsidRPr="00813796" w:rsidRDefault="005145ED" w:rsidP="005145ED">
      <w:pPr>
        <w:spacing w:line="276" w:lineRule="auto"/>
        <w:ind w:left="360"/>
        <w:jc w:val="both"/>
        <w:rPr>
          <w:rFonts w:asciiTheme="minorHAnsi" w:hAnsiTheme="minorHAnsi" w:cstheme="minorHAnsi"/>
          <w:b/>
          <w:sz w:val="22"/>
          <w:szCs w:val="22"/>
        </w:rPr>
      </w:pPr>
    </w:p>
    <w:p w14:paraId="306AB63B" w14:textId="77777777" w:rsidR="005145ED" w:rsidRPr="00813796" w:rsidRDefault="005145ED" w:rsidP="005145ED">
      <w:pPr>
        <w:spacing w:line="276" w:lineRule="auto"/>
        <w:ind w:left="426" w:right="176"/>
        <w:jc w:val="both"/>
        <w:rPr>
          <w:rFonts w:asciiTheme="minorHAnsi" w:hAnsiTheme="minorHAnsi" w:cstheme="minorHAnsi"/>
          <w:sz w:val="22"/>
          <w:szCs w:val="22"/>
        </w:rPr>
      </w:pPr>
      <w:r w:rsidRPr="00813796">
        <w:rPr>
          <w:rFonts w:asciiTheme="minorHAnsi" w:hAnsiTheme="minorHAnsi" w:cstheme="minorHAnsi"/>
          <w:b/>
          <w:sz w:val="22"/>
          <w:szCs w:val="22"/>
        </w:rPr>
        <w:t>Zamawiający przyzna punkty oceniając następująco:</w:t>
      </w:r>
    </w:p>
    <w:p w14:paraId="08DDCC94" w14:textId="63F81F61" w:rsidR="005145ED" w:rsidRPr="00813796" w:rsidRDefault="005145ED" w:rsidP="005145ED">
      <w:pPr>
        <w:numPr>
          <w:ilvl w:val="0"/>
          <w:numId w:val="28"/>
        </w:numPr>
        <w:suppressAutoHyphens/>
        <w:spacing w:line="276" w:lineRule="auto"/>
        <w:ind w:right="176" w:hanging="294"/>
        <w:jc w:val="both"/>
        <w:rPr>
          <w:rFonts w:asciiTheme="minorHAnsi" w:hAnsiTheme="minorHAnsi" w:cstheme="minorHAnsi"/>
          <w:sz w:val="22"/>
          <w:szCs w:val="22"/>
        </w:rPr>
      </w:pPr>
      <w:r w:rsidRPr="00813796">
        <w:rPr>
          <w:rFonts w:asciiTheme="minorHAnsi" w:hAnsiTheme="minorHAnsi" w:cstheme="minorHAnsi"/>
          <w:b/>
          <w:sz w:val="22"/>
          <w:szCs w:val="22"/>
        </w:rPr>
        <w:t xml:space="preserve"> za zaoferowanie okresu gwarancji i rękojmi </w:t>
      </w:r>
      <w:r w:rsidR="00A56EFC">
        <w:rPr>
          <w:rFonts w:asciiTheme="minorHAnsi" w:hAnsiTheme="minorHAnsi" w:cstheme="minorHAnsi"/>
          <w:b/>
          <w:sz w:val="22"/>
          <w:szCs w:val="22"/>
        </w:rPr>
        <w:t xml:space="preserve">od </w:t>
      </w:r>
      <w:r w:rsidRPr="00813796">
        <w:rPr>
          <w:rFonts w:asciiTheme="minorHAnsi" w:hAnsiTheme="minorHAnsi" w:cstheme="minorHAnsi"/>
          <w:b/>
          <w:sz w:val="22"/>
          <w:szCs w:val="22"/>
        </w:rPr>
        <w:t>36 m-</w:t>
      </w:r>
      <w:proofErr w:type="spellStart"/>
      <w:r w:rsidRPr="00813796">
        <w:rPr>
          <w:rFonts w:asciiTheme="minorHAnsi" w:hAnsiTheme="minorHAnsi" w:cstheme="minorHAnsi"/>
          <w:b/>
          <w:sz w:val="22"/>
          <w:szCs w:val="22"/>
        </w:rPr>
        <w:t>cy</w:t>
      </w:r>
      <w:proofErr w:type="spellEnd"/>
      <w:r w:rsidR="00A56EFC">
        <w:rPr>
          <w:rFonts w:asciiTheme="minorHAnsi" w:hAnsiTheme="minorHAnsi" w:cstheme="minorHAnsi"/>
          <w:b/>
          <w:sz w:val="22"/>
          <w:szCs w:val="22"/>
        </w:rPr>
        <w:t xml:space="preserve"> do 47 m-</w:t>
      </w:r>
      <w:proofErr w:type="spellStart"/>
      <w:r w:rsidR="00A56EFC">
        <w:rPr>
          <w:rFonts w:asciiTheme="minorHAnsi" w:hAnsiTheme="minorHAnsi" w:cstheme="minorHAnsi"/>
          <w:b/>
          <w:sz w:val="22"/>
          <w:szCs w:val="22"/>
        </w:rPr>
        <w:t>cy</w:t>
      </w:r>
      <w:proofErr w:type="spellEnd"/>
      <w:r w:rsidR="00A56EFC">
        <w:rPr>
          <w:rFonts w:asciiTheme="minorHAnsi" w:hAnsiTheme="minorHAnsi" w:cstheme="minorHAnsi"/>
          <w:b/>
          <w:sz w:val="22"/>
          <w:szCs w:val="22"/>
        </w:rPr>
        <w:t xml:space="preserve"> </w:t>
      </w:r>
      <w:r w:rsidRPr="00813796">
        <w:rPr>
          <w:rFonts w:asciiTheme="minorHAnsi" w:hAnsiTheme="minorHAnsi" w:cstheme="minorHAnsi"/>
          <w:b/>
          <w:sz w:val="22"/>
          <w:szCs w:val="22"/>
        </w:rPr>
        <w:t xml:space="preserve"> – 10,00 pkt,</w:t>
      </w:r>
    </w:p>
    <w:p w14:paraId="3FFE06C2" w14:textId="65135F25" w:rsidR="005145ED" w:rsidRPr="00813796" w:rsidRDefault="005145ED" w:rsidP="005145ED">
      <w:pPr>
        <w:numPr>
          <w:ilvl w:val="0"/>
          <w:numId w:val="28"/>
        </w:numPr>
        <w:suppressAutoHyphens/>
        <w:spacing w:line="276" w:lineRule="auto"/>
        <w:ind w:right="176" w:hanging="294"/>
        <w:jc w:val="both"/>
        <w:rPr>
          <w:rFonts w:asciiTheme="minorHAnsi" w:hAnsiTheme="minorHAnsi" w:cstheme="minorHAnsi"/>
          <w:sz w:val="22"/>
          <w:szCs w:val="22"/>
        </w:rPr>
      </w:pPr>
      <w:r w:rsidRPr="00813796">
        <w:rPr>
          <w:rFonts w:asciiTheme="minorHAnsi" w:hAnsiTheme="minorHAnsi" w:cstheme="minorHAnsi"/>
          <w:b/>
          <w:sz w:val="22"/>
          <w:szCs w:val="22"/>
        </w:rPr>
        <w:t xml:space="preserve"> za zaoferowanie okresu gwarancji i rękojmi </w:t>
      </w:r>
      <w:r w:rsidR="00A56EFC">
        <w:rPr>
          <w:rFonts w:asciiTheme="minorHAnsi" w:hAnsiTheme="minorHAnsi" w:cstheme="minorHAnsi"/>
          <w:b/>
          <w:sz w:val="22"/>
          <w:szCs w:val="22"/>
        </w:rPr>
        <w:t xml:space="preserve">od </w:t>
      </w:r>
      <w:r w:rsidRPr="00813796">
        <w:rPr>
          <w:rFonts w:asciiTheme="minorHAnsi" w:hAnsiTheme="minorHAnsi" w:cstheme="minorHAnsi"/>
          <w:b/>
          <w:sz w:val="22"/>
          <w:szCs w:val="22"/>
        </w:rPr>
        <w:t>48 m-</w:t>
      </w:r>
      <w:proofErr w:type="spellStart"/>
      <w:r w:rsidRPr="00813796">
        <w:rPr>
          <w:rFonts w:asciiTheme="minorHAnsi" w:hAnsiTheme="minorHAnsi" w:cstheme="minorHAnsi"/>
          <w:b/>
          <w:sz w:val="22"/>
          <w:szCs w:val="22"/>
        </w:rPr>
        <w:t>cy</w:t>
      </w:r>
      <w:proofErr w:type="spellEnd"/>
      <w:r w:rsidRPr="00813796">
        <w:rPr>
          <w:rFonts w:asciiTheme="minorHAnsi" w:hAnsiTheme="minorHAnsi" w:cstheme="minorHAnsi"/>
          <w:b/>
          <w:sz w:val="22"/>
          <w:szCs w:val="22"/>
        </w:rPr>
        <w:t xml:space="preserve"> </w:t>
      </w:r>
      <w:r w:rsidR="00A56EFC">
        <w:rPr>
          <w:rFonts w:asciiTheme="minorHAnsi" w:hAnsiTheme="minorHAnsi" w:cstheme="minorHAnsi"/>
          <w:b/>
          <w:sz w:val="22"/>
          <w:szCs w:val="22"/>
        </w:rPr>
        <w:t>do 59 m-</w:t>
      </w:r>
      <w:proofErr w:type="spellStart"/>
      <w:r w:rsidR="00A56EFC">
        <w:rPr>
          <w:rFonts w:asciiTheme="minorHAnsi" w:hAnsiTheme="minorHAnsi" w:cstheme="minorHAnsi"/>
          <w:b/>
          <w:sz w:val="22"/>
          <w:szCs w:val="22"/>
        </w:rPr>
        <w:t>cy</w:t>
      </w:r>
      <w:proofErr w:type="spellEnd"/>
      <w:r w:rsidR="00A56EFC">
        <w:rPr>
          <w:rFonts w:asciiTheme="minorHAnsi" w:hAnsiTheme="minorHAnsi" w:cstheme="minorHAnsi"/>
          <w:b/>
          <w:sz w:val="22"/>
          <w:szCs w:val="22"/>
        </w:rPr>
        <w:t xml:space="preserve"> - </w:t>
      </w:r>
      <w:r w:rsidRPr="00813796">
        <w:rPr>
          <w:rFonts w:asciiTheme="minorHAnsi" w:hAnsiTheme="minorHAnsi" w:cstheme="minorHAnsi"/>
          <w:b/>
          <w:sz w:val="22"/>
          <w:szCs w:val="22"/>
        </w:rPr>
        <w:t xml:space="preserve">25,00 pkt, </w:t>
      </w:r>
    </w:p>
    <w:p w14:paraId="0F5614C6" w14:textId="1D10AA59" w:rsidR="005145ED" w:rsidRPr="00813796" w:rsidRDefault="005145ED" w:rsidP="005145ED">
      <w:pPr>
        <w:numPr>
          <w:ilvl w:val="0"/>
          <w:numId w:val="28"/>
        </w:numPr>
        <w:suppressAutoHyphens/>
        <w:spacing w:line="276" w:lineRule="auto"/>
        <w:ind w:right="176" w:hanging="294"/>
        <w:jc w:val="both"/>
        <w:rPr>
          <w:rFonts w:asciiTheme="minorHAnsi" w:hAnsiTheme="minorHAnsi" w:cstheme="minorHAnsi"/>
          <w:sz w:val="22"/>
          <w:szCs w:val="22"/>
        </w:rPr>
      </w:pPr>
      <w:r w:rsidRPr="00813796">
        <w:rPr>
          <w:rFonts w:asciiTheme="minorHAnsi" w:hAnsiTheme="minorHAnsi" w:cstheme="minorHAnsi"/>
          <w:b/>
          <w:sz w:val="22"/>
          <w:szCs w:val="22"/>
        </w:rPr>
        <w:t xml:space="preserve"> za zaoferowanie okresu gwarancji i rękojmi </w:t>
      </w:r>
      <w:r w:rsidR="00A56EFC">
        <w:rPr>
          <w:rFonts w:asciiTheme="minorHAnsi" w:hAnsiTheme="minorHAnsi" w:cstheme="minorHAnsi"/>
          <w:b/>
          <w:sz w:val="22"/>
          <w:szCs w:val="22"/>
        </w:rPr>
        <w:t xml:space="preserve">od </w:t>
      </w:r>
      <w:r w:rsidRPr="00813796">
        <w:rPr>
          <w:rFonts w:asciiTheme="minorHAnsi" w:hAnsiTheme="minorHAnsi" w:cstheme="minorHAnsi"/>
          <w:b/>
          <w:sz w:val="22"/>
          <w:szCs w:val="22"/>
        </w:rPr>
        <w:t>60 m-</w:t>
      </w:r>
      <w:proofErr w:type="spellStart"/>
      <w:r w:rsidRPr="00813796">
        <w:rPr>
          <w:rFonts w:asciiTheme="minorHAnsi" w:hAnsiTheme="minorHAnsi" w:cstheme="minorHAnsi"/>
          <w:b/>
          <w:sz w:val="22"/>
          <w:szCs w:val="22"/>
        </w:rPr>
        <w:t>cy</w:t>
      </w:r>
      <w:proofErr w:type="spellEnd"/>
      <w:r w:rsidRPr="00813796">
        <w:rPr>
          <w:rFonts w:asciiTheme="minorHAnsi" w:hAnsiTheme="minorHAnsi" w:cstheme="minorHAnsi"/>
          <w:b/>
          <w:sz w:val="22"/>
          <w:szCs w:val="22"/>
        </w:rPr>
        <w:t xml:space="preserve"> – 40,00 pkt.</w:t>
      </w:r>
    </w:p>
    <w:p w14:paraId="7467B0AA" w14:textId="77777777" w:rsidR="005145ED" w:rsidRPr="00813796" w:rsidRDefault="005145ED" w:rsidP="005145ED">
      <w:pPr>
        <w:spacing w:line="276" w:lineRule="auto"/>
        <w:ind w:left="720" w:right="176"/>
        <w:jc w:val="both"/>
        <w:rPr>
          <w:rFonts w:asciiTheme="minorHAnsi" w:hAnsiTheme="minorHAnsi" w:cstheme="minorHAnsi"/>
          <w:b/>
          <w:sz w:val="22"/>
          <w:szCs w:val="22"/>
        </w:rPr>
      </w:pPr>
    </w:p>
    <w:p w14:paraId="41400A13" w14:textId="77777777" w:rsidR="00A56EFC" w:rsidRDefault="00A56EFC" w:rsidP="005145ED">
      <w:pPr>
        <w:spacing w:line="276" w:lineRule="auto"/>
        <w:ind w:left="426" w:right="176"/>
        <w:jc w:val="both"/>
        <w:rPr>
          <w:rFonts w:asciiTheme="minorHAnsi" w:hAnsiTheme="minorHAnsi" w:cstheme="minorHAnsi"/>
          <w:sz w:val="22"/>
          <w:szCs w:val="22"/>
          <w:lang w:eastAsia="ar-SA"/>
        </w:rPr>
      </w:pPr>
      <w:r>
        <w:rPr>
          <w:rFonts w:asciiTheme="minorHAnsi" w:hAnsiTheme="minorHAnsi" w:cstheme="minorHAnsi"/>
          <w:sz w:val="22"/>
          <w:szCs w:val="22"/>
          <w:lang w:eastAsia="ar-SA"/>
        </w:rPr>
        <w:t>- zaoferowanie gwarancji poniżej wymaganego minimum spowoduje odrzucenie oferty zgodnie z art. 226 ust.1 pkt. 5 ustawy,</w:t>
      </w:r>
    </w:p>
    <w:p w14:paraId="6418EC77" w14:textId="77777777" w:rsidR="00180BA9" w:rsidRDefault="00A56EFC" w:rsidP="005145ED">
      <w:pPr>
        <w:spacing w:line="276" w:lineRule="auto"/>
        <w:ind w:left="426" w:right="176"/>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 nie wpisanie </w:t>
      </w:r>
      <w:r w:rsidR="00180BA9">
        <w:rPr>
          <w:rFonts w:asciiTheme="minorHAnsi" w:hAnsiTheme="minorHAnsi" w:cstheme="minorHAnsi"/>
          <w:sz w:val="22"/>
          <w:szCs w:val="22"/>
          <w:lang w:eastAsia="ar-SA"/>
        </w:rPr>
        <w:t>okresu gwarancji w formularzu ofertowym spowoduje odrzucenie oferty zgodnie z art. 226 ust.1 pkt. 5 ustawy,</w:t>
      </w:r>
    </w:p>
    <w:p w14:paraId="48F16790" w14:textId="16C9A2CE" w:rsidR="005145ED" w:rsidRPr="00813796" w:rsidRDefault="00180BA9" w:rsidP="005145ED">
      <w:pPr>
        <w:spacing w:line="276" w:lineRule="auto"/>
        <w:ind w:left="426" w:right="176"/>
        <w:jc w:val="both"/>
        <w:rPr>
          <w:rFonts w:asciiTheme="minorHAnsi" w:hAnsiTheme="minorHAnsi" w:cstheme="minorHAnsi"/>
          <w:sz w:val="22"/>
          <w:szCs w:val="22"/>
          <w:lang w:eastAsia="ar-SA"/>
        </w:rPr>
      </w:pPr>
      <w:r>
        <w:rPr>
          <w:rFonts w:asciiTheme="minorHAnsi" w:hAnsiTheme="minorHAnsi" w:cstheme="minorHAnsi"/>
          <w:sz w:val="22"/>
          <w:szCs w:val="22"/>
          <w:lang w:eastAsia="ar-SA"/>
        </w:rPr>
        <w:t>- w przypadku gdy wykonawca  zaoferuje okres gwarancji powyżej wymaganego maksimum zamawiający do oceny ofert przyjmie 60 miesięcy.</w:t>
      </w:r>
    </w:p>
    <w:p w14:paraId="701ED840" w14:textId="77777777" w:rsidR="005145ED" w:rsidRPr="00813796" w:rsidRDefault="005145ED" w:rsidP="005145ED">
      <w:pPr>
        <w:spacing w:line="276" w:lineRule="auto"/>
        <w:ind w:left="426" w:right="176"/>
        <w:jc w:val="both"/>
        <w:rPr>
          <w:rFonts w:asciiTheme="minorHAnsi" w:hAnsiTheme="minorHAnsi" w:cstheme="minorHAnsi"/>
          <w:sz w:val="22"/>
          <w:szCs w:val="22"/>
        </w:rPr>
      </w:pPr>
    </w:p>
    <w:p w14:paraId="6A5B0064" w14:textId="77777777" w:rsidR="005145ED" w:rsidRPr="00813796" w:rsidRDefault="005145ED" w:rsidP="005145ED">
      <w:pPr>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5.</w:t>
      </w:r>
      <w:r w:rsidRPr="00813796">
        <w:rPr>
          <w:rFonts w:asciiTheme="minorHAnsi" w:hAnsiTheme="minorHAnsi" w:cstheme="minorHAnsi"/>
          <w:sz w:val="22"/>
          <w:szCs w:val="22"/>
        </w:rPr>
        <w:tab/>
        <w:t>Ostateczna ocena punktowa Oferty.</w:t>
      </w:r>
    </w:p>
    <w:p w14:paraId="402AE0F5" w14:textId="77777777" w:rsidR="005145ED" w:rsidRPr="00813796" w:rsidRDefault="005145ED" w:rsidP="005145ED">
      <w:pPr>
        <w:overflowPunct w:val="0"/>
        <w:spacing w:line="276" w:lineRule="auto"/>
        <w:ind w:left="426"/>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4804EEAB" w14:textId="77777777" w:rsidR="005145ED" w:rsidRPr="00813796" w:rsidRDefault="005145ED" w:rsidP="005145ED">
      <w:pPr>
        <w:overflowPunct w:val="0"/>
        <w:spacing w:line="276" w:lineRule="auto"/>
        <w:ind w:left="360"/>
        <w:jc w:val="both"/>
        <w:textAlignment w:val="baseline"/>
        <w:rPr>
          <w:rFonts w:asciiTheme="minorHAnsi" w:hAnsiTheme="minorHAnsi" w:cstheme="minorHAnsi"/>
          <w:sz w:val="22"/>
          <w:szCs w:val="22"/>
          <w:lang w:eastAsia="ar-SA"/>
        </w:rPr>
      </w:pPr>
    </w:p>
    <w:p w14:paraId="004503E5" w14:textId="77777777" w:rsidR="005145ED" w:rsidRPr="00813796" w:rsidRDefault="005145ED" w:rsidP="005145ED">
      <w:pPr>
        <w:tabs>
          <w:tab w:val="left" w:pos="1965"/>
        </w:tabs>
        <w:spacing w:line="276" w:lineRule="auto"/>
        <w:jc w:val="center"/>
        <w:rPr>
          <w:rFonts w:asciiTheme="minorHAnsi" w:hAnsiTheme="minorHAnsi" w:cstheme="minorHAnsi"/>
          <w:sz w:val="22"/>
          <w:szCs w:val="22"/>
        </w:rPr>
      </w:pPr>
      <w:r w:rsidRPr="00813796">
        <w:rPr>
          <w:rFonts w:asciiTheme="minorHAnsi" w:hAnsiTheme="minorHAnsi" w:cstheme="minorHAnsi"/>
          <w:sz w:val="22"/>
          <w:szCs w:val="22"/>
        </w:rPr>
        <w:t>Pi = Σ Pi (X)</w:t>
      </w:r>
    </w:p>
    <w:p w14:paraId="72B31FA3" w14:textId="77777777" w:rsidR="005145ED" w:rsidRPr="00813796" w:rsidRDefault="005145ED" w:rsidP="005145ED">
      <w:pPr>
        <w:overflowPunct w:val="0"/>
        <w:spacing w:line="276" w:lineRule="auto"/>
        <w:ind w:left="540"/>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5145ED" w:rsidRPr="00813796" w14:paraId="0432BFBB" w14:textId="77777777" w:rsidTr="00AD62A4">
        <w:tc>
          <w:tcPr>
            <w:tcW w:w="1080" w:type="dxa"/>
            <w:tcBorders>
              <w:top w:val="single" w:sz="4" w:space="0" w:color="000000"/>
              <w:left w:val="single" w:sz="4" w:space="0" w:color="000000"/>
              <w:bottom w:val="single" w:sz="4" w:space="0" w:color="000000"/>
            </w:tcBorders>
          </w:tcPr>
          <w:p w14:paraId="5CD199F0" w14:textId="77777777" w:rsidR="005145ED" w:rsidRPr="00813796" w:rsidRDefault="005145ED" w:rsidP="00AD62A4">
            <w:pPr>
              <w:overflowPunct w:val="0"/>
              <w:spacing w:line="276" w:lineRule="auto"/>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700B7FCD" w14:textId="77777777" w:rsidR="005145ED" w:rsidRPr="00813796" w:rsidRDefault="005145ED" w:rsidP="00AD62A4">
            <w:pPr>
              <w:overflowPunct w:val="0"/>
              <w:spacing w:line="276" w:lineRule="auto"/>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ocena punktowa Oferty "i";</w:t>
            </w:r>
          </w:p>
        </w:tc>
      </w:tr>
      <w:tr w:rsidR="005145ED" w:rsidRPr="00813796" w14:paraId="60BDA620" w14:textId="77777777" w:rsidTr="00AD62A4">
        <w:tc>
          <w:tcPr>
            <w:tcW w:w="1080" w:type="dxa"/>
            <w:tcBorders>
              <w:top w:val="single" w:sz="4" w:space="0" w:color="000000"/>
              <w:left w:val="single" w:sz="4" w:space="0" w:color="000000"/>
              <w:bottom w:val="single" w:sz="4" w:space="0" w:color="000000"/>
            </w:tcBorders>
          </w:tcPr>
          <w:p w14:paraId="29F21DE9" w14:textId="77777777" w:rsidR="005145ED" w:rsidRPr="00813796" w:rsidRDefault="005145ED" w:rsidP="00AD62A4">
            <w:pPr>
              <w:overflowPunct w:val="0"/>
              <w:spacing w:line="276" w:lineRule="auto"/>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4872373B" w14:textId="77777777" w:rsidR="005145ED" w:rsidRPr="00813796" w:rsidRDefault="005145ED" w:rsidP="00AD62A4">
            <w:pPr>
              <w:overflowPunct w:val="0"/>
              <w:spacing w:line="276" w:lineRule="auto"/>
              <w:jc w:val="both"/>
              <w:textAlignment w:val="baseline"/>
              <w:rPr>
                <w:rFonts w:asciiTheme="minorHAnsi" w:hAnsiTheme="minorHAnsi" w:cstheme="minorHAnsi"/>
                <w:sz w:val="22"/>
                <w:szCs w:val="22"/>
              </w:rPr>
            </w:pPr>
            <w:r w:rsidRPr="00813796">
              <w:rPr>
                <w:rFonts w:asciiTheme="minorHAnsi" w:hAnsiTheme="minorHAnsi" w:cstheme="minorHAnsi"/>
                <w:sz w:val="22"/>
                <w:szCs w:val="22"/>
                <w:lang w:eastAsia="ar-SA"/>
              </w:rPr>
              <w:t>suma ilości punktów jakie otrzyma Oferta "i" za poszczególne kryteria.</w:t>
            </w:r>
          </w:p>
        </w:tc>
      </w:tr>
    </w:tbl>
    <w:p w14:paraId="669B15B4" w14:textId="77777777" w:rsidR="005145ED" w:rsidRPr="00813796" w:rsidRDefault="005145ED" w:rsidP="005145ED">
      <w:pPr>
        <w:spacing w:line="276" w:lineRule="auto"/>
        <w:jc w:val="both"/>
        <w:rPr>
          <w:rFonts w:asciiTheme="minorHAnsi" w:hAnsiTheme="minorHAnsi" w:cstheme="minorHAnsi"/>
          <w:sz w:val="22"/>
          <w:szCs w:val="22"/>
        </w:rPr>
      </w:pPr>
    </w:p>
    <w:p w14:paraId="669C92CC"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6. </w:t>
      </w:r>
      <w:r w:rsidRPr="00813796">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1FB89858"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 xml:space="preserve">7. </w:t>
      </w:r>
      <w:r w:rsidRPr="00813796">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07B92198"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8. </w:t>
      </w:r>
      <w:r w:rsidRPr="00813796">
        <w:rPr>
          <w:rFonts w:asciiTheme="minorHAnsi" w:hAnsiTheme="minorHAnsi" w:cstheme="minorHAnsi"/>
          <w:sz w:val="22"/>
          <w:szCs w:val="22"/>
        </w:rPr>
        <w:tab/>
        <w:t>Jeżeli oferty otrzymały taką samą ocenę w kryterium o najwyższej wadze, zamawiający wybiera ofertę z najniższą ceną.</w:t>
      </w:r>
    </w:p>
    <w:p w14:paraId="644A6B7B"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9. </w:t>
      </w:r>
      <w:r w:rsidRPr="00813796">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160A2E6B"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p>
    <w:p w14:paraId="1FA38575"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WYBÓR WYKONAWCY, TRYB OGŁOSZENIA WYNIKÓW Postępowania</w:t>
      </w:r>
    </w:p>
    <w:p w14:paraId="5F439106" w14:textId="77777777" w:rsidR="005145ED" w:rsidRPr="00813796" w:rsidRDefault="005145ED" w:rsidP="005145ED">
      <w:pPr>
        <w:spacing w:line="276" w:lineRule="auto"/>
        <w:rPr>
          <w:rFonts w:asciiTheme="minorHAnsi" w:hAnsiTheme="minorHAnsi" w:cstheme="minorHAnsi"/>
          <w:i/>
          <w:sz w:val="22"/>
          <w:szCs w:val="22"/>
        </w:rPr>
      </w:pPr>
    </w:p>
    <w:p w14:paraId="3E1F83DF" w14:textId="77777777" w:rsidR="005145ED" w:rsidRPr="00813796" w:rsidRDefault="005145ED" w:rsidP="005145ED">
      <w:pPr>
        <w:numPr>
          <w:ilvl w:val="0"/>
          <w:numId w:val="3"/>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Zamawiający nie przewiduje wyboru najkorzystniejszej oferty z zastosowaniem aukcji elektronicznej.</w:t>
      </w:r>
    </w:p>
    <w:p w14:paraId="5A12E30B" w14:textId="77777777" w:rsidR="005145ED" w:rsidRPr="00813796" w:rsidRDefault="005145ED" w:rsidP="005145ED">
      <w:pPr>
        <w:numPr>
          <w:ilvl w:val="0"/>
          <w:numId w:val="3"/>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Niezwłocznie po wyborze najkorzystniejszej oferty, Zamawiający poinformuje równocześnie wykonawców, którzy złożyli oferty, o:</w:t>
      </w:r>
    </w:p>
    <w:p w14:paraId="219CFF74" w14:textId="77777777" w:rsidR="005145ED" w:rsidRPr="00813796" w:rsidRDefault="005145ED" w:rsidP="005145ED">
      <w:pPr>
        <w:numPr>
          <w:ilvl w:val="1"/>
          <w:numId w:val="3"/>
        </w:numPr>
        <w:tabs>
          <w:tab w:val="clear" w:pos="1440"/>
          <w:tab w:val="num"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1F00D28B" w14:textId="77777777" w:rsidR="005145ED" w:rsidRPr="00813796" w:rsidRDefault="005145ED" w:rsidP="005145ED">
      <w:pPr>
        <w:numPr>
          <w:ilvl w:val="1"/>
          <w:numId w:val="3"/>
        </w:numPr>
        <w:tabs>
          <w:tab w:val="clear" w:pos="1440"/>
          <w:tab w:val="num"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wykonawcach, których oferty zostały odrzucone,</w:t>
      </w:r>
    </w:p>
    <w:p w14:paraId="7D99EA52" w14:textId="77777777" w:rsidR="005145ED" w:rsidRPr="00813796" w:rsidRDefault="005145ED" w:rsidP="005145ED">
      <w:pPr>
        <w:tabs>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ab/>
        <w:t>– podając uzasadnienie faktyczne i prawne.</w:t>
      </w:r>
    </w:p>
    <w:p w14:paraId="14BF451A" w14:textId="77777777" w:rsidR="005145ED" w:rsidRPr="00813796" w:rsidRDefault="005145ED" w:rsidP="005145ED">
      <w:pPr>
        <w:numPr>
          <w:ilvl w:val="0"/>
          <w:numId w:val="3"/>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Informacje, o których mowa w punkcie 2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1), zostaną udostępnione przez Zamawiającego na stronie internetowej prowadzonego postępowania. </w:t>
      </w:r>
    </w:p>
    <w:p w14:paraId="08CAACEC" w14:textId="77777777" w:rsidR="005145ED" w:rsidRPr="00813796" w:rsidRDefault="005145ED" w:rsidP="005145ED">
      <w:pPr>
        <w:spacing w:line="276" w:lineRule="auto"/>
        <w:jc w:val="both"/>
        <w:rPr>
          <w:rFonts w:asciiTheme="minorHAnsi" w:hAnsiTheme="minorHAnsi" w:cstheme="minorHAnsi"/>
          <w:sz w:val="22"/>
          <w:szCs w:val="22"/>
        </w:rPr>
      </w:pPr>
    </w:p>
    <w:p w14:paraId="62588F3B"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ISTOTNE WARUNKI PRZYSZŁEJ UMOWY</w:t>
      </w:r>
    </w:p>
    <w:p w14:paraId="7A7BBECB" w14:textId="77777777" w:rsidR="005145ED" w:rsidRPr="00813796" w:rsidRDefault="005145ED" w:rsidP="005145ED">
      <w:pPr>
        <w:spacing w:line="276" w:lineRule="auto"/>
        <w:rPr>
          <w:rFonts w:asciiTheme="minorHAnsi" w:hAnsiTheme="minorHAnsi" w:cstheme="minorHAnsi"/>
          <w:sz w:val="22"/>
          <w:szCs w:val="22"/>
        </w:rPr>
      </w:pPr>
    </w:p>
    <w:p w14:paraId="78537551" w14:textId="77777777" w:rsidR="005145ED" w:rsidRPr="00813796" w:rsidRDefault="005145ED" w:rsidP="005145ED">
      <w:pPr>
        <w:spacing w:line="276" w:lineRule="auto"/>
        <w:jc w:val="both"/>
        <w:rPr>
          <w:rFonts w:asciiTheme="minorHAnsi" w:hAnsiTheme="minorHAnsi" w:cstheme="minorHAnsi"/>
          <w:sz w:val="22"/>
          <w:szCs w:val="22"/>
        </w:rPr>
      </w:pPr>
      <w:r w:rsidRPr="00813796">
        <w:rPr>
          <w:rFonts w:asciiTheme="minorHAnsi" w:hAnsiTheme="minorHAnsi" w:cstheme="minorHAnsi"/>
          <w:sz w:val="22"/>
          <w:szCs w:val="22"/>
        </w:rPr>
        <w:t>Zamawiający wymaga zawarcia umowy na warunkach określonych w Projekcie Umowy stanowiącym</w:t>
      </w:r>
      <w:r w:rsidRPr="00813796">
        <w:rPr>
          <w:rFonts w:asciiTheme="minorHAnsi" w:hAnsiTheme="minorHAnsi" w:cstheme="minorHAnsi"/>
          <w:b/>
          <w:sz w:val="22"/>
          <w:szCs w:val="22"/>
        </w:rPr>
        <w:t xml:space="preserve"> Załącznik nr 6 do SWZ</w:t>
      </w:r>
      <w:r w:rsidRPr="00813796">
        <w:rPr>
          <w:rFonts w:asciiTheme="minorHAnsi" w:hAnsiTheme="minorHAnsi" w:cstheme="minorHAnsi"/>
          <w:sz w:val="22"/>
          <w:szCs w:val="22"/>
        </w:rPr>
        <w:t>.</w:t>
      </w:r>
    </w:p>
    <w:p w14:paraId="34C8A321" w14:textId="77777777" w:rsidR="005145ED" w:rsidRPr="00813796" w:rsidRDefault="005145ED" w:rsidP="005145ED">
      <w:pPr>
        <w:spacing w:line="276" w:lineRule="auto"/>
        <w:jc w:val="both"/>
        <w:rPr>
          <w:rFonts w:asciiTheme="minorHAnsi" w:hAnsiTheme="minorHAnsi" w:cstheme="minorHAnsi"/>
          <w:sz w:val="22"/>
          <w:szCs w:val="22"/>
        </w:rPr>
      </w:pPr>
    </w:p>
    <w:p w14:paraId="102708D3" w14:textId="77777777" w:rsidR="005145ED" w:rsidRPr="00813796" w:rsidRDefault="005145ED" w:rsidP="005145ED">
      <w:pPr>
        <w:pStyle w:val="Nagwek3"/>
        <w:numPr>
          <w:ilvl w:val="0"/>
          <w:numId w:val="11"/>
        </w:numPr>
        <w:tabs>
          <w:tab w:val="left" w:pos="851"/>
        </w:tabs>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TRYB UDZIELANIA WYJAŚNIEŃ</w:t>
      </w:r>
    </w:p>
    <w:p w14:paraId="448A4657" w14:textId="77777777" w:rsidR="005145ED" w:rsidRPr="00813796" w:rsidRDefault="005145ED" w:rsidP="005145ED">
      <w:pPr>
        <w:pStyle w:val="Tekstpodstawowy"/>
        <w:spacing w:line="276" w:lineRule="auto"/>
        <w:rPr>
          <w:rFonts w:asciiTheme="minorHAnsi" w:hAnsiTheme="minorHAnsi" w:cstheme="minorHAnsi"/>
          <w:b/>
          <w:sz w:val="22"/>
          <w:szCs w:val="22"/>
        </w:rPr>
      </w:pPr>
    </w:p>
    <w:p w14:paraId="07B96095"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Przed terminem składania ofert każdy wykonawca może zwrócić się do Zamawiającego o wyjaśnienie treści SWZ. </w:t>
      </w:r>
    </w:p>
    <w:p w14:paraId="6DBAF9F6"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3914374C"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Jeżeli wniosek o wyjaśnienie treści SWZ wpłynął po upływie terminu składania wniosku, o którym mowa w punkcie 2, lub dotyczy udzielonych wyjaśnień, zamawiający może udzielić wyjaśnień albo pozostawić wniosek bez rozpatrywania.</w:t>
      </w:r>
    </w:p>
    <w:p w14:paraId="579A2BDC"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Przedłużenie terminu do składania nie wpływa na bieg terminu składania wniosku, o którym mowa w punkcie 2.</w:t>
      </w:r>
    </w:p>
    <w:p w14:paraId="50917B2D"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Treść zapytań wraz z wyjaśnieniami Zamawiający udostępni na stronie internetowej prowadzonego postępowania.</w:t>
      </w:r>
    </w:p>
    <w:p w14:paraId="782F4888" w14:textId="77777777" w:rsidR="005145ED" w:rsidRPr="00813796" w:rsidRDefault="005145ED" w:rsidP="005145ED">
      <w:pPr>
        <w:numPr>
          <w:ilvl w:val="0"/>
          <w:numId w:val="4"/>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48FE8BC8" w14:textId="77777777" w:rsidR="005145ED" w:rsidRPr="00813796" w:rsidRDefault="005145ED" w:rsidP="005145ED">
      <w:pPr>
        <w:pStyle w:val="Tekstpodstawowy"/>
        <w:tabs>
          <w:tab w:val="clear" w:pos="142"/>
        </w:tabs>
        <w:spacing w:line="276" w:lineRule="auto"/>
        <w:rPr>
          <w:rFonts w:asciiTheme="minorHAnsi" w:hAnsiTheme="minorHAnsi" w:cstheme="minorHAnsi"/>
          <w:bCs/>
          <w:sz w:val="22"/>
          <w:szCs w:val="22"/>
        </w:rPr>
      </w:pPr>
    </w:p>
    <w:p w14:paraId="68455397"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POUCZENIE O ŚRODKACH ODWOŁAWCZYCH PRZYSŁUGUJĄCYCH WYKONAWCY W TOKU NINIEJSZEGO POSTĘPOWANIA O UDZIELENIE ZAMÓWIENIA</w:t>
      </w:r>
    </w:p>
    <w:p w14:paraId="46A4C330" w14:textId="77777777" w:rsidR="005145ED" w:rsidRPr="00813796" w:rsidRDefault="005145ED" w:rsidP="005145ED">
      <w:pPr>
        <w:tabs>
          <w:tab w:val="left" w:pos="360"/>
        </w:tabs>
        <w:spacing w:line="276" w:lineRule="auto"/>
        <w:jc w:val="both"/>
        <w:rPr>
          <w:rFonts w:asciiTheme="minorHAnsi" w:hAnsiTheme="minorHAnsi" w:cstheme="minorHAnsi"/>
          <w:sz w:val="22"/>
          <w:szCs w:val="22"/>
        </w:rPr>
      </w:pPr>
    </w:p>
    <w:p w14:paraId="39E0E187"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1. </w:t>
      </w:r>
      <w:r w:rsidRPr="00813796">
        <w:rPr>
          <w:rFonts w:asciiTheme="minorHAnsi" w:hAnsiTheme="minorHAnsi" w:cstheme="minorHAnsi"/>
          <w:sz w:val="22"/>
          <w:szCs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oraz Rzecznikowi Małych i Średnich Przedsiębiorców. </w:t>
      </w:r>
    </w:p>
    <w:p w14:paraId="0338D0C3"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2. </w:t>
      </w:r>
      <w:r w:rsidRPr="00813796">
        <w:rPr>
          <w:rFonts w:asciiTheme="minorHAnsi" w:hAnsiTheme="minorHAnsi" w:cstheme="minorHAnsi"/>
          <w:sz w:val="22"/>
          <w:szCs w:val="22"/>
        </w:rPr>
        <w:tab/>
        <w:t xml:space="preserve">Środkami ochrony prawnej są: </w:t>
      </w:r>
    </w:p>
    <w:p w14:paraId="35AD7EB7"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1) </w:t>
      </w:r>
      <w:r w:rsidRPr="00813796">
        <w:rPr>
          <w:rFonts w:asciiTheme="minorHAnsi" w:hAnsiTheme="minorHAnsi" w:cstheme="minorHAnsi"/>
          <w:sz w:val="22"/>
          <w:szCs w:val="22"/>
        </w:rPr>
        <w:tab/>
        <w:t xml:space="preserve">odwołanie; </w:t>
      </w:r>
    </w:p>
    <w:p w14:paraId="5BE2FCF6"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2) </w:t>
      </w:r>
      <w:r w:rsidRPr="00813796">
        <w:rPr>
          <w:rFonts w:asciiTheme="minorHAnsi" w:hAnsiTheme="minorHAnsi" w:cstheme="minorHAnsi"/>
          <w:sz w:val="22"/>
          <w:szCs w:val="22"/>
        </w:rPr>
        <w:tab/>
        <w:t xml:space="preserve">skarga do sądu. </w:t>
      </w:r>
    </w:p>
    <w:p w14:paraId="2E0F48FA"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3. </w:t>
      </w:r>
      <w:r w:rsidRPr="00813796">
        <w:rPr>
          <w:rFonts w:asciiTheme="minorHAnsi" w:hAnsiTheme="minorHAnsi" w:cstheme="minorHAnsi"/>
          <w:sz w:val="22"/>
          <w:szCs w:val="22"/>
        </w:rPr>
        <w:tab/>
        <w:t xml:space="preserve">Odwołanie. </w:t>
      </w:r>
    </w:p>
    <w:p w14:paraId="1B6F6FF8"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1)  </w:t>
      </w:r>
      <w:r w:rsidRPr="00813796">
        <w:rPr>
          <w:rFonts w:asciiTheme="minorHAnsi" w:hAnsiTheme="minorHAnsi" w:cstheme="minorHAnsi"/>
          <w:sz w:val="22"/>
          <w:szCs w:val="22"/>
        </w:rPr>
        <w:tab/>
        <w:t xml:space="preserve">odwołanie przysługuje na niezgodną z przepisami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w:t>
      </w:r>
    </w:p>
    <w:p w14:paraId="1D274C12"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2)  </w:t>
      </w:r>
      <w:r w:rsidRPr="00813796">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079E1341"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3)  </w:t>
      </w:r>
      <w:r w:rsidRPr="00813796">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56554761"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4)  </w:t>
      </w:r>
      <w:r w:rsidRPr="00813796">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20A038DF" w14:textId="77777777" w:rsidR="005145ED" w:rsidRPr="00813796" w:rsidRDefault="005145ED" w:rsidP="005145ED">
      <w:pPr>
        <w:tabs>
          <w:tab w:val="left" w:pos="851"/>
        </w:tabs>
        <w:spacing w:line="276" w:lineRule="auto"/>
        <w:ind w:left="851"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5)  </w:t>
      </w:r>
      <w:r w:rsidRPr="00813796">
        <w:rPr>
          <w:rFonts w:asciiTheme="minorHAnsi" w:hAnsiTheme="minorHAnsi" w:cstheme="minorHAnsi"/>
          <w:sz w:val="22"/>
          <w:szCs w:val="22"/>
        </w:rPr>
        <w:tab/>
        <w:t xml:space="preserve">szczegółowo kwestie związane z wniesieniem odwołania zawarte są w art. 515-521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w:t>
      </w:r>
    </w:p>
    <w:p w14:paraId="3DB27451"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4. </w:t>
      </w:r>
      <w:r w:rsidRPr="00813796">
        <w:rPr>
          <w:rFonts w:asciiTheme="minorHAnsi" w:hAnsiTheme="minorHAnsi" w:cstheme="minorHAnsi"/>
          <w:sz w:val="22"/>
          <w:szCs w:val="22"/>
        </w:rPr>
        <w:tab/>
        <w:t xml:space="preserve">Skarga do sądu. </w:t>
      </w:r>
    </w:p>
    <w:p w14:paraId="02250ED6" w14:textId="77777777" w:rsidR="005145ED" w:rsidRPr="00813796" w:rsidRDefault="005145ED" w:rsidP="005145ED">
      <w:pPr>
        <w:tabs>
          <w:tab w:val="left"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w:t>
      </w:r>
    </w:p>
    <w:p w14:paraId="62B6DF30" w14:textId="77777777" w:rsidR="005145ED" w:rsidRPr="00813796" w:rsidRDefault="005145ED" w:rsidP="005145ED">
      <w:pPr>
        <w:tabs>
          <w:tab w:val="left" w:pos="426"/>
        </w:tabs>
        <w:spacing w:line="276" w:lineRule="auto"/>
        <w:jc w:val="both"/>
        <w:rPr>
          <w:rFonts w:asciiTheme="minorHAnsi" w:hAnsiTheme="minorHAnsi" w:cstheme="minorHAnsi"/>
          <w:b/>
          <w:sz w:val="22"/>
          <w:szCs w:val="22"/>
        </w:rPr>
      </w:pPr>
    </w:p>
    <w:p w14:paraId="1C9D1E2B" w14:textId="77777777" w:rsidR="005145ED" w:rsidRPr="00813796" w:rsidRDefault="005145ED" w:rsidP="005145ED">
      <w:pPr>
        <w:pStyle w:val="Nagwek3"/>
        <w:numPr>
          <w:ilvl w:val="0"/>
          <w:numId w:val="11"/>
        </w:numPr>
        <w:spacing w:line="276" w:lineRule="auto"/>
        <w:ind w:left="567" w:hanging="567"/>
        <w:jc w:val="both"/>
        <w:rPr>
          <w:rFonts w:asciiTheme="minorHAnsi" w:hAnsiTheme="minorHAnsi" w:cstheme="minorHAnsi"/>
          <w:caps/>
          <w:sz w:val="22"/>
          <w:szCs w:val="22"/>
          <w:highlight w:val="lightGray"/>
        </w:rPr>
      </w:pPr>
      <w:r w:rsidRPr="00813796">
        <w:rPr>
          <w:rFonts w:asciiTheme="minorHAnsi" w:hAnsiTheme="minorHAnsi" w:cstheme="minorHAnsi"/>
          <w:caps/>
          <w:sz w:val="22"/>
          <w:szCs w:val="22"/>
          <w:highlight w:val="lightGray"/>
        </w:rPr>
        <w:t>INFORMACJE O FORMALNOŚCIACH, JAKIE POWINNY ZOSTAĆ DOPEŁNIONE PO WYBORZE OFERTY W CELU ZAWARCIA UMOWY W SPRAWIE ZAMÓWIENIA PUBLICZNEGO</w:t>
      </w:r>
    </w:p>
    <w:p w14:paraId="529B070D" w14:textId="77777777" w:rsidR="005145ED" w:rsidRPr="00813796" w:rsidRDefault="005145ED" w:rsidP="005145ED">
      <w:pPr>
        <w:pStyle w:val="Tekstpodstawowy"/>
        <w:spacing w:line="276" w:lineRule="auto"/>
        <w:rPr>
          <w:rFonts w:asciiTheme="minorHAnsi" w:hAnsiTheme="minorHAnsi" w:cstheme="minorHAnsi"/>
          <w:i/>
          <w:sz w:val="22"/>
          <w:szCs w:val="22"/>
        </w:rPr>
      </w:pPr>
    </w:p>
    <w:p w14:paraId="206A56BD" w14:textId="77777777" w:rsidR="005145ED" w:rsidRPr="00813796" w:rsidRDefault="005145ED" w:rsidP="005145ED">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lastRenderedPageBreak/>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2A8E6269" w14:textId="77777777" w:rsidR="005145ED" w:rsidRPr="00813796" w:rsidRDefault="005145ED" w:rsidP="005145ED">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Przed podpisaniem umowy na realizację niniejszego zamówienia Wykonawca zobowiązany jest dostarczyć:</w:t>
      </w:r>
    </w:p>
    <w:p w14:paraId="33621024" w14:textId="77777777" w:rsidR="005145ED" w:rsidRPr="00813796" w:rsidRDefault="005145ED" w:rsidP="005145ED">
      <w:pPr>
        <w:pStyle w:val="Akapitzlist"/>
        <w:numPr>
          <w:ilvl w:val="0"/>
          <w:numId w:val="12"/>
        </w:numPr>
        <w:tabs>
          <w:tab w:val="num" w:pos="851"/>
        </w:tabs>
        <w:spacing w:line="276" w:lineRule="auto"/>
        <w:ind w:left="851" w:hanging="425"/>
        <w:contextualSpacing w:val="0"/>
        <w:jc w:val="both"/>
        <w:rPr>
          <w:rFonts w:asciiTheme="minorHAnsi" w:hAnsiTheme="minorHAnsi" w:cstheme="minorHAnsi"/>
          <w:sz w:val="22"/>
          <w:szCs w:val="22"/>
        </w:rPr>
      </w:pPr>
      <w:r w:rsidRPr="00813796">
        <w:rPr>
          <w:rFonts w:asciiTheme="minorHAnsi" w:hAnsiTheme="minorHAnsi" w:cstheme="minorHAnsi"/>
          <w:sz w:val="22"/>
          <w:szCs w:val="22"/>
        </w:rPr>
        <w:t>w przypadku wykonawców, którzy ubiegali się o udzielenie zamówienia wspólnie, kopię umowy regulującą ich współdziałanie;</w:t>
      </w:r>
    </w:p>
    <w:p w14:paraId="5411FF2E" w14:textId="7C0D2E1B" w:rsidR="005145ED" w:rsidRPr="00813796" w:rsidRDefault="00357B9E" w:rsidP="005145ED">
      <w:pPr>
        <w:pStyle w:val="Akapitzlist"/>
        <w:numPr>
          <w:ilvl w:val="0"/>
          <w:numId w:val="12"/>
        </w:numPr>
        <w:tabs>
          <w:tab w:val="num" w:pos="851"/>
        </w:tabs>
        <w:spacing w:line="276" w:lineRule="auto"/>
        <w:ind w:left="851" w:hanging="425"/>
        <w:contextualSpacing w:val="0"/>
        <w:jc w:val="both"/>
        <w:rPr>
          <w:rFonts w:asciiTheme="minorHAnsi" w:hAnsiTheme="minorHAnsi" w:cstheme="minorHAnsi"/>
          <w:sz w:val="22"/>
          <w:szCs w:val="22"/>
        </w:rPr>
      </w:pPr>
      <w:r>
        <w:rPr>
          <w:rFonts w:asciiTheme="minorHAnsi" w:hAnsiTheme="minorHAnsi" w:cstheme="minorHAnsi"/>
          <w:sz w:val="22"/>
          <w:szCs w:val="22"/>
        </w:rPr>
        <w:t xml:space="preserve">polisę lub inny dokument ubezpieczenia potwierdzający, że Wykonawca posiada ubezpieczenie od odpowiedzialności cywilnej w zakresie prowadzonej działalności związanej z przedmiotem zamówienia na kwotę nie mniejszą niż kwota wynagrodzenia wykonawcy za wykonanie przedmiotu umowy </w:t>
      </w:r>
      <w:r w:rsidR="005145ED" w:rsidRPr="00813796">
        <w:rPr>
          <w:rFonts w:asciiTheme="minorHAnsi" w:hAnsiTheme="minorHAnsi" w:cstheme="minorHAnsi"/>
          <w:sz w:val="22"/>
          <w:szCs w:val="22"/>
        </w:rPr>
        <w:t>;</w:t>
      </w:r>
    </w:p>
    <w:p w14:paraId="51777A33" w14:textId="77777777" w:rsidR="005145ED" w:rsidRPr="00813796" w:rsidRDefault="005145ED" w:rsidP="005145ED">
      <w:pPr>
        <w:numPr>
          <w:ilvl w:val="0"/>
          <w:numId w:val="12"/>
        </w:numPr>
        <w:tabs>
          <w:tab w:val="num" w:pos="851"/>
        </w:tabs>
        <w:spacing w:line="276" w:lineRule="auto"/>
        <w:ind w:left="851" w:hanging="425"/>
        <w:jc w:val="both"/>
        <w:rPr>
          <w:rFonts w:asciiTheme="minorHAnsi" w:hAnsiTheme="minorHAnsi" w:cstheme="minorHAnsi"/>
          <w:sz w:val="22"/>
          <w:szCs w:val="22"/>
        </w:rPr>
      </w:pPr>
      <w:r w:rsidRPr="00813796">
        <w:rPr>
          <w:rFonts w:asciiTheme="minorHAnsi" w:hAnsiTheme="minorHAnsi" w:cstheme="minorHAnsi"/>
          <w:sz w:val="22"/>
          <w:szCs w:val="22"/>
        </w:rPr>
        <w:t>dokument potwierdzający wniesienie zabezpieczenia należytego wykonania umowy;</w:t>
      </w:r>
    </w:p>
    <w:p w14:paraId="6F97E558" w14:textId="77777777" w:rsidR="005145ED" w:rsidRPr="00813796" w:rsidRDefault="005145ED" w:rsidP="005145ED">
      <w:pPr>
        <w:numPr>
          <w:ilvl w:val="0"/>
          <w:numId w:val="12"/>
        </w:numPr>
        <w:tabs>
          <w:tab w:val="num" w:pos="851"/>
        </w:tabs>
        <w:spacing w:line="276" w:lineRule="auto"/>
        <w:ind w:left="851" w:hanging="425"/>
        <w:jc w:val="both"/>
        <w:rPr>
          <w:rFonts w:asciiTheme="minorHAnsi" w:hAnsiTheme="minorHAnsi" w:cstheme="minorHAnsi"/>
          <w:sz w:val="22"/>
          <w:szCs w:val="22"/>
        </w:rPr>
      </w:pPr>
      <w:r w:rsidRPr="00813796">
        <w:rPr>
          <w:rFonts w:asciiTheme="minorHAnsi" w:hAnsiTheme="minorHAnsi" w:cstheme="minorHAnsi"/>
          <w:sz w:val="22"/>
          <w:szCs w:val="22"/>
        </w:rPr>
        <w:t xml:space="preserve">dokumenty potwierdzające posiadanie wymaganych uprawnień i aktualnych zaświadczeń o przynależności do właściwych izb samorządowych przez osoby biorące udział w realizacji niniejszego zamówienia, o których mowa w rozdziale IV pkt 1 </w:t>
      </w:r>
      <w:proofErr w:type="spellStart"/>
      <w:r w:rsidRPr="00813796">
        <w:rPr>
          <w:rFonts w:asciiTheme="minorHAnsi" w:hAnsiTheme="minorHAnsi" w:cstheme="minorHAnsi"/>
          <w:sz w:val="22"/>
          <w:szCs w:val="22"/>
        </w:rPr>
        <w:t>ppkt</w:t>
      </w:r>
      <w:proofErr w:type="spellEnd"/>
      <w:r w:rsidRPr="00813796">
        <w:rPr>
          <w:rFonts w:asciiTheme="minorHAnsi" w:hAnsiTheme="minorHAnsi" w:cstheme="minorHAnsi"/>
          <w:sz w:val="22"/>
          <w:szCs w:val="22"/>
        </w:rPr>
        <w:t xml:space="preserve"> 2) lit. d) </w:t>
      </w:r>
      <w:proofErr w:type="spellStart"/>
      <w:r w:rsidRPr="00813796">
        <w:rPr>
          <w:rFonts w:asciiTheme="minorHAnsi" w:hAnsiTheme="minorHAnsi" w:cstheme="minorHAnsi"/>
          <w:sz w:val="22"/>
          <w:szCs w:val="22"/>
        </w:rPr>
        <w:t>tiret</w:t>
      </w:r>
      <w:proofErr w:type="spellEnd"/>
      <w:r w:rsidRPr="00813796">
        <w:rPr>
          <w:rFonts w:asciiTheme="minorHAnsi" w:hAnsiTheme="minorHAnsi" w:cstheme="minorHAnsi"/>
          <w:sz w:val="22"/>
          <w:szCs w:val="22"/>
        </w:rPr>
        <w:t xml:space="preserve"> drugie SWZ.</w:t>
      </w:r>
    </w:p>
    <w:p w14:paraId="3146539C" w14:textId="77777777" w:rsidR="005145ED" w:rsidRPr="00813796" w:rsidRDefault="005145ED" w:rsidP="005145ED">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Niedopełnienie obowiązków wymienionych w pkt 2 będzie skutkować odstąpieniem Zamawiającego od zawarcia umowy z przyczyn leżących po stronie Wykonawcy oraz zatrzymaniem wadium.</w:t>
      </w:r>
    </w:p>
    <w:p w14:paraId="72025E36" w14:textId="77777777" w:rsidR="005145ED" w:rsidRPr="00813796" w:rsidRDefault="005145ED" w:rsidP="005145ED">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13796">
        <w:rPr>
          <w:rFonts w:asciiTheme="minorHAnsi" w:hAnsiTheme="minorHAnsi" w:cstheme="minorHAnsi"/>
          <w:sz w:val="22"/>
          <w:szCs w:val="22"/>
        </w:rPr>
        <w:t xml:space="preserve">W sprawach nieuregulowanych niniejszą SWZ mają zastosowanie przepisy ustawy </w:t>
      </w:r>
      <w:proofErr w:type="spellStart"/>
      <w:r w:rsidRPr="00813796">
        <w:rPr>
          <w:rFonts w:asciiTheme="minorHAnsi" w:hAnsiTheme="minorHAnsi" w:cstheme="minorHAnsi"/>
          <w:sz w:val="22"/>
          <w:szCs w:val="22"/>
        </w:rPr>
        <w:t>Pzp</w:t>
      </w:r>
      <w:proofErr w:type="spellEnd"/>
      <w:r w:rsidRPr="00813796">
        <w:rPr>
          <w:rFonts w:asciiTheme="minorHAnsi" w:hAnsiTheme="minorHAnsi" w:cstheme="minorHAnsi"/>
          <w:sz w:val="22"/>
          <w:szCs w:val="22"/>
        </w:rPr>
        <w:t xml:space="preserve"> oraz przepisy Kodeksu cywilnego.</w:t>
      </w:r>
    </w:p>
    <w:p w14:paraId="5FE535F3" w14:textId="77777777" w:rsidR="005145ED" w:rsidRPr="00813796" w:rsidRDefault="005145ED" w:rsidP="005145ED">
      <w:pPr>
        <w:tabs>
          <w:tab w:val="left" w:pos="360"/>
        </w:tabs>
        <w:autoSpaceDE w:val="0"/>
        <w:autoSpaceDN w:val="0"/>
        <w:spacing w:line="276" w:lineRule="auto"/>
        <w:jc w:val="both"/>
        <w:rPr>
          <w:rFonts w:asciiTheme="minorHAnsi" w:hAnsiTheme="minorHAnsi" w:cstheme="minorHAnsi"/>
          <w:sz w:val="22"/>
          <w:szCs w:val="22"/>
        </w:rPr>
      </w:pPr>
    </w:p>
    <w:p w14:paraId="7753A0B0" w14:textId="77777777" w:rsidR="005145ED" w:rsidRPr="00813796" w:rsidRDefault="005145ED" w:rsidP="005145ED">
      <w:pPr>
        <w:tabs>
          <w:tab w:val="left" w:pos="567"/>
        </w:tabs>
        <w:autoSpaceDE w:val="0"/>
        <w:autoSpaceDN w:val="0"/>
        <w:spacing w:line="276" w:lineRule="auto"/>
        <w:ind w:left="567" w:hanging="567"/>
        <w:jc w:val="both"/>
        <w:rPr>
          <w:rFonts w:asciiTheme="minorHAnsi" w:hAnsiTheme="minorHAnsi" w:cstheme="minorHAnsi"/>
          <w:b/>
          <w:bCs/>
          <w:sz w:val="22"/>
          <w:szCs w:val="22"/>
        </w:rPr>
      </w:pPr>
      <w:r w:rsidRPr="00813796">
        <w:rPr>
          <w:rFonts w:asciiTheme="minorHAnsi" w:hAnsiTheme="minorHAnsi" w:cstheme="minorHAnsi"/>
          <w:b/>
          <w:bCs/>
          <w:sz w:val="22"/>
          <w:szCs w:val="22"/>
          <w:highlight w:val="lightGray"/>
        </w:rPr>
        <w:t>XXI.</w:t>
      </w:r>
      <w:r w:rsidRPr="00813796">
        <w:rPr>
          <w:rFonts w:asciiTheme="minorHAnsi" w:hAnsiTheme="minorHAnsi" w:cstheme="minorHAnsi"/>
          <w:b/>
          <w:bCs/>
          <w:sz w:val="22"/>
          <w:szCs w:val="22"/>
          <w:highlight w:val="lightGray"/>
        </w:rPr>
        <w:tab/>
        <w:t>ZAŁĄCZNIKI DO SPECYFIKACJI:</w:t>
      </w:r>
    </w:p>
    <w:p w14:paraId="5E4871FA" w14:textId="77777777" w:rsidR="005145ED" w:rsidRPr="00813796" w:rsidRDefault="005145ED" w:rsidP="005145ED">
      <w:pPr>
        <w:suppressAutoHyphens/>
        <w:snapToGrid w:val="0"/>
        <w:spacing w:line="276" w:lineRule="auto"/>
        <w:ind w:left="720"/>
        <w:rPr>
          <w:rFonts w:asciiTheme="minorHAnsi" w:hAnsiTheme="minorHAnsi" w:cstheme="minorHAnsi"/>
          <w:sz w:val="22"/>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5145ED" w:rsidRPr="00813796" w14:paraId="5D6D07C1" w14:textId="77777777" w:rsidTr="00AD62A4">
        <w:tc>
          <w:tcPr>
            <w:tcW w:w="487" w:type="dxa"/>
            <w:tcBorders>
              <w:top w:val="single" w:sz="4" w:space="0" w:color="000000"/>
              <w:left w:val="single" w:sz="4" w:space="0" w:color="000000"/>
              <w:bottom w:val="single" w:sz="4" w:space="0" w:color="000000"/>
            </w:tcBorders>
          </w:tcPr>
          <w:p w14:paraId="1C496F58" w14:textId="77777777" w:rsidR="005145ED" w:rsidRPr="00813796" w:rsidRDefault="005145ED" w:rsidP="00AD62A4">
            <w:pPr>
              <w:suppressAutoHyphens/>
              <w:snapToGrid w:val="0"/>
              <w:spacing w:line="276" w:lineRule="auto"/>
              <w:jc w:val="center"/>
              <w:rPr>
                <w:rFonts w:asciiTheme="minorHAnsi" w:hAnsiTheme="minorHAnsi" w:cstheme="minorHAnsi"/>
                <w:b/>
                <w:sz w:val="22"/>
                <w:szCs w:val="22"/>
                <w:lang w:eastAsia="zh-CN"/>
              </w:rPr>
            </w:pPr>
            <w:r w:rsidRPr="00813796">
              <w:rPr>
                <w:rFonts w:asciiTheme="minorHAnsi" w:hAnsiTheme="minorHAnsi" w:cstheme="minorHAnsi"/>
                <w:b/>
                <w:sz w:val="22"/>
                <w:szCs w:val="22"/>
                <w:lang w:eastAsia="zh-CN"/>
              </w:rPr>
              <w:t>l.p.</w:t>
            </w:r>
          </w:p>
        </w:tc>
        <w:tc>
          <w:tcPr>
            <w:tcW w:w="2643" w:type="dxa"/>
            <w:tcBorders>
              <w:top w:val="single" w:sz="4" w:space="0" w:color="000000"/>
              <w:left w:val="single" w:sz="4" w:space="0" w:color="000000"/>
              <w:bottom w:val="single" w:sz="4" w:space="0" w:color="000000"/>
            </w:tcBorders>
          </w:tcPr>
          <w:p w14:paraId="48414F8C" w14:textId="77777777" w:rsidR="005145ED" w:rsidRPr="00813796" w:rsidRDefault="005145ED" w:rsidP="00AD62A4">
            <w:pPr>
              <w:suppressAutoHyphens/>
              <w:snapToGrid w:val="0"/>
              <w:spacing w:line="276" w:lineRule="auto"/>
              <w:jc w:val="center"/>
              <w:rPr>
                <w:rFonts w:asciiTheme="minorHAnsi" w:hAnsiTheme="minorHAnsi" w:cstheme="minorHAnsi"/>
                <w:sz w:val="22"/>
                <w:szCs w:val="22"/>
                <w:lang w:eastAsia="zh-CN"/>
              </w:rPr>
            </w:pPr>
            <w:r w:rsidRPr="00813796">
              <w:rPr>
                <w:rFonts w:asciiTheme="minorHAnsi" w:hAnsiTheme="minorHAnsi" w:cstheme="minorHAnsi"/>
                <w:b/>
                <w:sz w:val="22"/>
                <w:szCs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0C9579C4" w14:textId="77777777" w:rsidR="005145ED" w:rsidRPr="00813796" w:rsidRDefault="005145ED" w:rsidP="00AD62A4">
            <w:pPr>
              <w:keepNext/>
              <w:suppressAutoHyphens/>
              <w:snapToGrid w:val="0"/>
              <w:spacing w:line="276" w:lineRule="auto"/>
              <w:jc w:val="center"/>
              <w:outlineLvl w:val="2"/>
              <w:rPr>
                <w:rFonts w:asciiTheme="minorHAnsi" w:hAnsiTheme="minorHAnsi" w:cstheme="minorHAnsi"/>
                <w:b/>
                <w:bCs/>
                <w:sz w:val="22"/>
                <w:szCs w:val="22"/>
                <w:lang w:eastAsia="zh-CN"/>
              </w:rPr>
            </w:pPr>
            <w:bookmarkStart w:id="3" w:name="_Toc396132136"/>
            <w:bookmarkStart w:id="4" w:name="_Toc461544491"/>
            <w:r w:rsidRPr="00813796">
              <w:rPr>
                <w:rFonts w:asciiTheme="minorHAnsi" w:hAnsiTheme="minorHAnsi" w:cstheme="minorHAnsi"/>
                <w:b/>
                <w:bCs/>
                <w:sz w:val="22"/>
                <w:szCs w:val="22"/>
                <w:lang w:eastAsia="zh-CN"/>
              </w:rPr>
              <w:t>Nazwa Załącznika</w:t>
            </w:r>
            <w:bookmarkEnd w:id="3"/>
            <w:bookmarkEnd w:id="4"/>
          </w:p>
        </w:tc>
      </w:tr>
      <w:tr w:rsidR="005145ED" w:rsidRPr="00813796" w14:paraId="67CF6D1F" w14:textId="77777777" w:rsidTr="00AD62A4">
        <w:tc>
          <w:tcPr>
            <w:tcW w:w="487" w:type="dxa"/>
            <w:tcBorders>
              <w:top w:val="single" w:sz="4" w:space="0" w:color="000000"/>
              <w:left w:val="single" w:sz="4" w:space="0" w:color="000000"/>
              <w:bottom w:val="single" w:sz="4" w:space="0" w:color="000000"/>
            </w:tcBorders>
          </w:tcPr>
          <w:p w14:paraId="3ACF4FC1"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3E337462"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1</w:t>
            </w:r>
          </w:p>
        </w:tc>
        <w:tc>
          <w:tcPr>
            <w:tcW w:w="6619" w:type="dxa"/>
            <w:tcBorders>
              <w:top w:val="single" w:sz="4" w:space="0" w:color="000000"/>
              <w:left w:val="single" w:sz="4" w:space="0" w:color="000000"/>
              <w:bottom w:val="single" w:sz="4" w:space="0" w:color="000000"/>
              <w:right w:val="single" w:sz="4" w:space="0" w:color="000000"/>
            </w:tcBorders>
          </w:tcPr>
          <w:p w14:paraId="5704A233" w14:textId="340DA521"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 xml:space="preserve">Wzór Formularza </w:t>
            </w:r>
            <w:r w:rsidR="00081958">
              <w:rPr>
                <w:rFonts w:asciiTheme="minorHAnsi" w:hAnsiTheme="minorHAnsi" w:cstheme="minorHAnsi"/>
                <w:sz w:val="22"/>
                <w:szCs w:val="22"/>
                <w:lang w:eastAsia="zh-CN"/>
              </w:rPr>
              <w:t>Ofertowego</w:t>
            </w:r>
          </w:p>
        </w:tc>
      </w:tr>
      <w:tr w:rsidR="005145ED" w:rsidRPr="00813796" w14:paraId="01C0481F" w14:textId="77777777" w:rsidTr="00AD62A4">
        <w:tc>
          <w:tcPr>
            <w:tcW w:w="487" w:type="dxa"/>
            <w:tcBorders>
              <w:top w:val="single" w:sz="4" w:space="0" w:color="000000"/>
              <w:left w:val="single" w:sz="4" w:space="0" w:color="000000"/>
              <w:bottom w:val="single" w:sz="4" w:space="0" w:color="000000"/>
            </w:tcBorders>
          </w:tcPr>
          <w:p w14:paraId="1B9A1C00"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0230E865"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2</w:t>
            </w:r>
          </w:p>
          <w:p w14:paraId="29502D9B" w14:textId="77777777" w:rsidR="005145ED" w:rsidRPr="00813796" w:rsidRDefault="005145ED" w:rsidP="00AD62A4">
            <w:pPr>
              <w:suppressAutoHyphens/>
              <w:snapToGrid w:val="0"/>
              <w:spacing w:line="276" w:lineRule="auto"/>
              <w:rPr>
                <w:rFonts w:asciiTheme="minorHAnsi" w:hAnsiTheme="minorHAnsi" w:cstheme="minorHAnsi"/>
                <w:color w:val="FF0000"/>
                <w:sz w:val="22"/>
                <w:szCs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03F24EA8" w14:textId="77777777" w:rsidR="005145ED" w:rsidRPr="00813796" w:rsidRDefault="005145ED" w:rsidP="00AD62A4">
            <w:pPr>
              <w:suppressAutoHyphens/>
              <w:snapToGrid w:val="0"/>
              <w:spacing w:line="276" w:lineRule="auto"/>
              <w:jc w:val="both"/>
              <w:textAlignment w:val="top"/>
              <w:rPr>
                <w:rFonts w:asciiTheme="minorHAnsi" w:hAnsiTheme="minorHAnsi" w:cstheme="minorHAnsi"/>
                <w:sz w:val="22"/>
                <w:szCs w:val="22"/>
                <w:lang w:eastAsia="zh-CN"/>
              </w:rPr>
            </w:pPr>
            <w:r w:rsidRPr="00813796">
              <w:rPr>
                <w:rFonts w:asciiTheme="minorHAnsi" w:hAnsiTheme="minorHAnsi" w:cstheme="minorHAnsi"/>
                <w:sz w:val="22"/>
                <w:szCs w:val="22"/>
                <w:lang w:eastAsia="zh-CN"/>
              </w:rPr>
              <w:t>Wzór oświadczenia wykonawcy o niepodleganiu wykluczenia z postępowania</w:t>
            </w:r>
          </w:p>
        </w:tc>
      </w:tr>
      <w:tr w:rsidR="005145ED" w:rsidRPr="00813796" w14:paraId="3E8748D8" w14:textId="77777777" w:rsidTr="00AD62A4">
        <w:tc>
          <w:tcPr>
            <w:tcW w:w="487" w:type="dxa"/>
            <w:tcBorders>
              <w:top w:val="single" w:sz="4" w:space="0" w:color="000000"/>
              <w:left w:val="single" w:sz="4" w:space="0" w:color="000000"/>
              <w:bottom w:val="single" w:sz="4" w:space="0" w:color="000000"/>
            </w:tcBorders>
          </w:tcPr>
          <w:p w14:paraId="489B6C82"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0D9E8741"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3</w:t>
            </w:r>
          </w:p>
        </w:tc>
        <w:tc>
          <w:tcPr>
            <w:tcW w:w="6619" w:type="dxa"/>
            <w:tcBorders>
              <w:top w:val="single" w:sz="4" w:space="0" w:color="000000"/>
              <w:left w:val="single" w:sz="4" w:space="0" w:color="000000"/>
              <w:bottom w:val="single" w:sz="4" w:space="0" w:color="000000"/>
              <w:right w:val="single" w:sz="4" w:space="0" w:color="000000"/>
            </w:tcBorders>
          </w:tcPr>
          <w:p w14:paraId="15B792CC" w14:textId="77777777" w:rsidR="005145ED" w:rsidRPr="00813796" w:rsidRDefault="005145ED" w:rsidP="00AD62A4">
            <w:pPr>
              <w:suppressAutoHyphens/>
              <w:snapToGrid w:val="0"/>
              <w:spacing w:line="276" w:lineRule="auto"/>
              <w:jc w:val="both"/>
              <w:textAlignment w:val="top"/>
              <w:rPr>
                <w:rFonts w:asciiTheme="minorHAnsi" w:hAnsiTheme="minorHAnsi" w:cstheme="minorHAnsi"/>
                <w:sz w:val="22"/>
                <w:szCs w:val="22"/>
                <w:lang w:eastAsia="zh-CN"/>
              </w:rPr>
            </w:pPr>
            <w:r w:rsidRPr="00813796">
              <w:rPr>
                <w:rFonts w:asciiTheme="minorHAnsi" w:hAnsiTheme="minorHAnsi" w:cstheme="minorHAnsi"/>
                <w:sz w:val="22"/>
                <w:szCs w:val="22"/>
                <w:lang w:eastAsia="zh-CN"/>
              </w:rPr>
              <w:t>Wzór oświadczenia wykonawcy dotyczącego spełniania warunków udziału w postępowaniu</w:t>
            </w:r>
          </w:p>
        </w:tc>
      </w:tr>
      <w:tr w:rsidR="005145ED" w:rsidRPr="00813796" w14:paraId="1705EAF4" w14:textId="77777777" w:rsidTr="00AD62A4">
        <w:tc>
          <w:tcPr>
            <w:tcW w:w="487" w:type="dxa"/>
            <w:tcBorders>
              <w:top w:val="single" w:sz="4" w:space="0" w:color="000000"/>
              <w:left w:val="single" w:sz="4" w:space="0" w:color="000000"/>
              <w:bottom w:val="single" w:sz="4" w:space="0" w:color="000000"/>
            </w:tcBorders>
          </w:tcPr>
          <w:p w14:paraId="67024ACD"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5DFC8D7C"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3CCCC748" w14:textId="31D7BAB7" w:rsidR="005145ED" w:rsidRPr="00813796" w:rsidRDefault="005145ED" w:rsidP="00AD62A4">
            <w:pPr>
              <w:suppressAutoHyphens/>
              <w:snapToGrid w:val="0"/>
              <w:spacing w:line="276" w:lineRule="auto"/>
              <w:jc w:val="both"/>
              <w:rPr>
                <w:rFonts w:asciiTheme="minorHAnsi" w:hAnsiTheme="minorHAnsi" w:cstheme="minorHAnsi"/>
                <w:sz w:val="22"/>
                <w:szCs w:val="22"/>
                <w:lang w:eastAsia="zh-CN"/>
              </w:rPr>
            </w:pPr>
            <w:r w:rsidRPr="00813796">
              <w:rPr>
                <w:rFonts w:asciiTheme="minorHAnsi" w:hAnsiTheme="minorHAnsi" w:cstheme="minorHAnsi"/>
                <w:sz w:val="22"/>
                <w:szCs w:val="22"/>
                <w:lang w:eastAsia="zh-CN"/>
              </w:rPr>
              <w:t>Wzór wykazu wykonanych robót budowlanych</w:t>
            </w:r>
          </w:p>
        </w:tc>
      </w:tr>
      <w:tr w:rsidR="005145ED" w:rsidRPr="00813796" w14:paraId="30C797F5" w14:textId="77777777" w:rsidTr="00AD62A4">
        <w:tc>
          <w:tcPr>
            <w:tcW w:w="487" w:type="dxa"/>
            <w:tcBorders>
              <w:top w:val="single" w:sz="4" w:space="0" w:color="000000"/>
              <w:left w:val="single" w:sz="4" w:space="0" w:color="000000"/>
              <w:bottom w:val="single" w:sz="4" w:space="0" w:color="000000"/>
            </w:tcBorders>
          </w:tcPr>
          <w:p w14:paraId="5913454A"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53561FFE"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2A1633A2" w14:textId="77777777" w:rsidR="005145ED" w:rsidRPr="00813796" w:rsidRDefault="005145ED" w:rsidP="00AD62A4">
            <w:pPr>
              <w:suppressAutoHyphens/>
              <w:snapToGrid w:val="0"/>
              <w:spacing w:line="276" w:lineRule="auto"/>
              <w:jc w:val="both"/>
              <w:rPr>
                <w:rFonts w:asciiTheme="minorHAnsi" w:hAnsiTheme="minorHAnsi" w:cstheme="minorHAnsi"/>
                <w:sz w:val="22"/>
                <w:szCs w:val="22"/>
                <w:lang w:eastAsia="zh-CN"/>
              </w:rPr>
            </w:pPr>
            <w:r w:rsidRPr="00813796">
              <w:rPr>
                <w:rFonts w:asciiTheme="minorHAnsi" w:hAnsiTheme="minorHAnsi" w:cstheme="minorHAnsi"/>
                <w:sz w:val="22"/>
                <w:szCs w:val="22"/>
                <w:lang w:eastAsia="zh-CN"/>
              </w:rPr>
              <w:t>Wzór wykazu osób, które będą uczestniczyć w wykonywaniu niniejszego zamówienia wraz z informacjami o tych osobach</w:t>
            </w:r>
          </w:p>
        </w:tc>
      </w:tr>
      <w:tr w:rsidR="005145ED" w:rsidRPr="00813796" w14:paraId="3E7EA195" w14:textId="77777777" w:rsidTr="00AD62A4">
        <w:tc>
          <w:tcPr>
            <w:tcW w:w="487" w:type="dxa"/>
            <w:tcBorders>
              <w:top w:val="single" w:sz="4" w:space="0" w:color="000000"/>
              <w:left w:val="single" w:sz="4" w:space="0" w:color="000000"/>
              <w:bottom w:val="single" w:sz="4" w:space="0" w:color="000000"/>
            </w:tcBorders>
          </w:tcPr>
          <w:p w14:paraId="741D5E21"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25B106CF"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6</w:t>
            </w:r>
          </w:p>
        </w:tc>
        <w:tc>
          <w:tcPr>
            <w:tcW w:w="6619" w:type="dxa"/>
            <w:tcBorders>
              <w:top w:val="single" w:sz="4" w:space="0" w:color="000000"/>
              <w:left w:val="single" w:sz="4" w:space="0" w:color="000000"/>
              <w:bottom w:val="single" w:sz="4" w:space="0" w:color="000000"/>
              <w:right w:val="single" w:sz="4" w:space="0" w:color="000000"/>
            </w:tcBorders>
          </w:tcPr>
          <w:p w14:paraId="135EFF8E" w14:textId="77777777" w:rsidR="005145ED" w:rsidRPr="00813796" w:rsidRDefault="005145ED" w:rsidP="00AD62A4">
            <w:pPr>
              <w:suppressAutoHyphens/>
              <w:snapToGrid w:val="0"/>
              <w:spacing w:line="276" w:lineRule="auto"/>
              <w:jc w:val="both"/>
              <w:rPr>
                <w:rFonts w:asciiTheme="minorHAnsi" w:hAnsiTheme="minorHAnsi" w:cstheme="minorHAnsi"/>
                <w:sz w:val="22"/>
                <w:szCs w:val="22"/>
                <w:lang w:eastAsia="zh-CN"/>
              </w:rPr>
            </w:pPr>
            <w:r w:rsidRPr="00813796">
              <w:rPr>
                <w:rFonts w:asciiTheme="minorHAnsi" w:hAnsiTheme="minorHAnsi" w:cstheme="minorHAnsi"/>
                <w:sz w:val="22"/>
                <w:szCs w:val="22"/>
                <w:lang w:eastAsia="zh-CN"/>
              </w:rPr>
              <w:t>Projekt Umowy</w:t>
            </w:r>
          </w:p>
        </w:tc>
      </w:tr>
      <w:tr w:rsidR="005145ED" w:rsidRPr="00813796" w14:paraId="18D3541B" w14:textId="77777777" w:rsidTr="00AD62A4">
        <w:tc>
          <w:tcPr>
            <w:tcW w:w="487" w:type="dxa"/>
            <w:tcBorders>
              <w:top w:val="single" w:sz="4" w:space="0" w:color="000000"/>
              <w:left w:val="single" w:sz="4" w:space="0" w:color="000000"/>
              <w:bottom w:val="single" w:sz="4" w:space="0" w:color="000000"/>
            </w:tcBorders>
          </w:tcPr>
          <w:p w14:paraId="1B09B769" w14:textId="77777777" w:rsidR="005145ED" w:rsidRPr="00813796" w:rsidRDefault="005145ED" w:rsidP="00AD62A4">
            <w:pPr>
              <w:widowControl w:val="0"/>
              <w:numPr>
                <w:ilvl w:val="0"/>
                <w:numId w:val="31"/>
              </w:numPr>
              <w:suppressAutoHyphens/>
              <w:autoSpaceDE w:val="0"/>
              <w:autoSpaceDN w:val="0"/>
              <w:snapToGrid w:val="0"/>
              <w:spacing w:line="276" w:lineRule="auto"/>
              <w:rPr>
                <w:rFonts w:asciiTheme="minorHAnsi" w:hAnsiTheme="minorHAnsi" w:cstheme="minorHAnsi"/>
                <w:sz w:val="22"/>
                <w:szCs w:val="22"/>
                <w:lang w:eastAsia="zh-CN"/>
              </w:rPr>
            </w:pPr>
          </w:p>
        </w:tc>
        <w:tc>
          <w:tcPr>
            <w:tcW w:w="2643" w:type="dxa"/>
            <w:tcBorders>
              <w:top w:val="single" w:sz="4" w:space="0" w:color="000000"/>
              <w:left w:val="single" w:sz="4" w:space="0" w:color="000000"/>
              <w:bottom w:val="single" w:sz="4" w:space="0" w:color="000000"/>
            </w:tcBorders>
          </w:tcPr>
          <w:p w14:paraId="5ECDE84C" w14:textId="77777777" w:rsidR="005145ED" w:rsidRPr="00813796" w:rsidRDefault="005145ED" w:rsidP="00AD62A4">
            <w:pPr>
              <w:suppressAutoHyphens/>
              <w:snapToGrid w:val="0"/>
              <w:spacing w:line="276" w:lineRule="auto"/>
              <w:rPr>
                <w:rFonts w:asciiTheme="minorHAnsi" w:hAnsiTheme="minorHAnsi" w:cstheme="minorHAnsi"/>
                <w:sz w:val="22"/>
                <w:szCs w:val="22"/>
                <w:lang w:eastAsia="zh-CN"/>
              </w:rPr>
            </w:pPr>
            <w:r w:rsidRPr="00813796">
              <w:rPr>
                <w:rFonts w:asciiTheme="minorHAnsi" w:hAnsiTheme="minorHAnsi" w:cstheme="minorHAnsi"/>
                <w:sz w:val="22"/>
                <w:szCs w:val="22"/>
                <w:lang w:eastAsia="zh-CN"/>
              </w:rPr>
              <w:t>Załącznik nr 7</w:t>
            </w:r>
          </w:p>
        </w:tc>
        <w:tc>
          <w:tcPr>
            <w:tcW w:w="6619" w:type="dxa"/>
            <w:tcBorders>
              <w:top w:val="single" w:sz="4" w:space="0" w:color="000000"/>
              <w:left w:val="single" w:sz="4" w:space="0" w:color="000000"/>
              <w:bottom w:val="single" w:sz="4" w:space="0" w:color="000000"/>
              <w:right w:val="single" w:sz="4" w:space="0" w:color="000000"/>
            </w:tcBorders>
          </w:tcPr>
          <w:p w14:paraId="1C558B72" w14:textId="75CDA02F" w:rsidR="005145ED" w:rsidRPr="00813796" w:rsidRDefault="005145ED" w:rsidP="00AD62A4">
            <w:pPr>
              <w:suppressAutoHyphens/>
              <w:snapToGrid w:val="0"/>
              <w:spacing w:line="276" w:lineRule="auto"/>
              <w:jc w:val="both"/>
              <w:rPr>
                <w:rFonts w:asciiTheme="minorHAnsi" w:hAnsiTheme="minorHAnsi" w:cstheme="minorHAnsi"/>
                <w:sz w:val="22"/>
                <w:szCs w:val="22"/>
                <w:lang w:eastAsia="zh-CN"/>
              </w:rPr>
            </w:pPr>
            <w:r w:rsidRPr="00813796">
              <w:rPr>
                <w:rFonts w:asciiTheme="minorHAnsi" w:hAnsiTheme="minorHAnsi" w:cstheme="minorHAnsi"/>
                <w:sz w:val="22"/>
                <w:szCs w:val="22"/>
                <w:lang w:eastAsia="zh-CN"/>
              </w:rPr>
              <w:t xml:space="preserve">Opis Przedmiotu Zamówienia (OPZ) - w tym </w:t>
            </w:r>
            <w:r w:rsidR="00A629B5">
              <w:rPr>
                <w:rFonts w:asciiTheme="minorHAnsi" w:hAnsiTheme="minorHAnsi" w:cstheme="minorHAnsi"/>
                <w:sz w:val="22"/>
                <w:szCs w:val="22"/>
                <w:lang w:eastAsia="zh-CN"/>
              </w:rPr>
              <w:t xml:space="preserve">Dokumentacja Projektowa, </w:t>
            </w:r>
            <w:proofErr w:type="spellStart"/>
            <w:r w:rsidR="00A629B5">
              <w:rPr>
                <w:rFonts w:asciiTheme="minorHAnsi" w:hAnsiTheme="minorHAnsi" w:cstheme="minorHAnsi"/>
                <w:sz w:val="22"/>
                <w:szCs w:val="22"/>
                <w:lang w:eastAsia="zh-CN"/>
              </w:rPr>
              <w:t>STWiOR</w:t>
            </w:r>
            <w:proofErr w:type="spellEnd"/>
            <w:r w:rsidRPr="00813796">
              <w:rPr>
                <w:rFonts w:asciiTheme="minorHAnsi" w:hAnsiTheme="minorHAnsi" w:cstheme="minorHAnsi"/>
                <w:sz w:val="22"/>
                <w:szCs w:val="22"/>
                <w:lang w:eastAsia="zh-CN"/>
              </w:rPr>
              <w:t xml:space="preserve"> </w:t>
            </w:r>
            <w:r w:rsidR="00242498">
              <w:rPr>
                <w:rFonts w:asciiTheme="minorHAnsi" w:hAnsiTheme="minorHAnsi" w:cstheme="minorHAnsi"/>
                <w:sz w:val="22"/>
                <w:szCs w:val="22"/>
                <w:lang w:eastAsia="zh-CN"/>
              </w:rPr>
              <w:t>, Przedmiar robót ( pomocniczo)</w:t>
            </w:r>
          </w:p>
        </w:tc>
      </w:tr>
    </w:tbl>
    <w:p w14:paraId="7E4E526B" w14:textId="77777777" w:rsidR="005145ED" w:rsidRPr="00813796" w:rsidRDefault="005145ED" w:rsidP="005145ED">
      <w:pPr>
        <w:suppressAutoHyphens/>
        <w:snapToGrid w:val="0"/>
        <w:spacing w:line="276" w:lineRule="auto"/>
        <w:jc w:val="both"/>
        <w:textAlignment w:val="top"/>
        <w:rPr>
          <w:rFonts w:asciiTheme="minorHAnsi" w:hAnsiTheme="minorHAnsi" w:cstheme="minorHAnsi"/>
          <w:sz w:val="22"/>
          <w:szCs w:val="22"/>
          <w:lang w:eastAsia="zh-CN"/>
        </w:rPr>
      </w:pPr>
    </w:p>
    <w:p w14:paraId="1DBCBF12" w14:textId="77777777" w:rsidR="005145ED" w:rsidRPr="00813796" w:rsidRDefault="005145ED" w:rsidP="005145ED">
      <w:pPr>
        <w:suppressAutoHyphens/>
        <w:snapToGrid w:val="0"/>
        <w:spacing w:line="276" w:lineRule="auto"/>
        <w:ind w:left="720"/>
        <w:rPr>
          <w:rFonts w:asciiTheme="minorHAnsi" w:hAnsiTheme="minorHAnsi" w:cstheme="minorHAnsi"/>
          <w:color w:val="FF0000"/>
          <w:sz w:val="22"/>
          <w:szCs w:val="22"/>
        </w:rPr>
      </w:pPr>
    </w:p>
    <w:p w14:paraId="6CFAD41A" w14:textId="77777777" w:rsidR="005145ED" w:rsidRPr="00813796" w:rsidRDefault="005145ED" w:rsidP="005145ED">
      <w:pPr>
        <w:suppressAutoHyphens/>
        <w:snapToGrid w:val="0"/>
        <w:spacing w:line="276" w:lineRule="auto"/>
        <w:ind w:left="720"/>
        <w:rPr>
          <w:rFonts w:asciiTheme="minorHAnsi" w:hAnsiTheme="minorHAnsi" w:cstheme="minorHAnsi"/>
          <w:color w:val="FF0000"/>
          <w:sz w:val="22"/>
          <w:szCs w:val="22"/>
        </w:rPr>
      </w:pPr>
    </w:p>
    <w:p w14:paraId="6DA7DCFB" w14:textId="77777777" w:rsidR="005145ED" w:rsidRPr="00813796" w:rsidRDefault="005145ED" w:rsidP="005145ED">
      <w:pPr>
        <w:suppressAutoHyphens/>
        <w:snapToGrid w:val="0"/>
        <w:spacing w:line="276" w:lineRule="auto"/>
        <w:ind w:left="720"/>
        <w:rPr>
          <w:rFonts w:asciiTheme="minorHAnsi" w:hAnsiTheme="minorHAnsi" w:cstheme="minorHAnsi"/>
          <w:color w:val="FF0000"/>
          <w:sz w:val="22"/>
          <w:szCs w:val="22"/>
        </w:rPr>
      </w:pPr>
    </w:p>
    <w:p w14:paraId="5BD58CFB" w14:textId="77777777" w:rsidR="005145ED" w:rsidRPr="00813796" w:rsidRDefault="005145ED" w:rsidP="005145ED">
      <w:pPr>
        <w:suppressAutoHyphens/>
        <w:snapToGrid w:val="0"/>
        <w:spacing w:line="276" w:lineRule="auto"/>
        <w:ind w:left="720"/>
        <w:rPr>
          <w:rFonts w:asciiTheme="minorHAnsi" w:hAnsiTheme="minorHAnsi" w:cstheme="minorHAnsi"/>
          <w:color w:val="FF0000"/>
          <w:sz w:val="22"/>
          <w:szCs w:val="22"/>
        </w:rPr>
      </w:pPr>
    </w:p>
    <w:p w14:paraId="2A8E6681" w14:textId="77777777" w:rsidR="005145ED" w:rsidRPr="00813796" w:rsidRDefault="005145ED" w:rsidP="005145ED">
      <w:pPr>
        <w:suppressAutoHyphens/>
        <w:snapToGrid w:val="0"/>
        <w:spacing w:line="276" w:lineRule="auto"/>
        <w:ind w:left="720"/>
        <w:rPr>
          <w:rFonts w:asciiTheme="minorHAnsi" w:hAnsiTheme="minorHAnsi" w:cstheme="minorHAnsi"/>
          <w:color w:val="FF0000"/>
          <w:sz w:val="22"/>
          <w:szCs w:val="22"/>
        </w:rPr>
      </w:pPr>
    </w:p>
    <w:p w14:paraId="44072D4F" w14:textId="490B7000" w:rsidR="005145ED" w:rsidRDefault="002E1C9C" w:rsidP="002E5EB3">
      <w:pPr>
        <w:suppressAutoHyphens/>
        <w:snapToGrid w:val="0"/>
        <w:spacing w:line="276" w:lineRule="auto"/>
        <w:rPr>
          <w:color w:val="FF0000"/>
          <w:sz w:val="22"/>
          <w:szCs w:val="22"/>
        </w:rPr>
      </w:pPr>
      <w:r>
        <w:rPr>
          <w:color w:val="FF0000"/>
          <w:sz w:val="22"/>
          <w:szCs w:val="22"/>
        </w:rPr>
        <w:t xml:space="preserve"> </w:t>
      </w:r>
    </w:p>
    <w:p w14:paraId="62620BDC" w14:textId="77777777" w:rsidR="005145ED" w:rsidRDefault="005145ED" w:rsidP="005145ED">
      <w:pPr>
        <w:suppressAutoHyphens/>
        <w:snapToGrid w:val="0"/>
        <w:spacing w:line="276" w:lineRule="auto"/>
        <w:ind w:left="720"/>
        <w:rPr>
          <w:color w:val="FF0000"/>
          <w:sz w:val="22"/>
          <w:szCs w:val="22"/>
        </w:rPr>
      </w:pPr>
    </w:p>
    <w:p w14:paraId="666DE0CB" w14:textId="77777777" w:rsidR="005145ED" w:rsidRDefault="005145ED" w:rsidP="005145ED">
      <w:pPr>
        <w:suppressAutoHyphens/>
        <w:snapToGrid w:val="0"/>
        <w:spacing w:line="276" w:lineRule="auto"/>
        <w:ind w:left="720"/>
        <w:rPr>
          <w:color w:val="FF0000"/>
          <w:sz w:val="22"/>
          <w:szCs w:val="22"/>
        </w:rPr>
      </w:pPr>
    </w:p>
    <w:p w14:paraId="2055BED7" w14:textId="77777777" w:rsidR="005145ED" w:rsidRDefault="005145ED" w:rsidP="005145ED">
      <w:pPr>
        <w:suppressAutoHyphens/>
        <w:snapToGrid w:val="0"/>
        <w:spacing w:line="276" w:lineRule="auto"/>
        <w:ind w:left="720"/>
        <w:rPr>
          <w:color w:val="FF0000"/>
          <w:sz w:val="22"/>
          <w:szCs w:val="22"/>
        </w:rPr>
      </w:pPr>
    </w:p>
    <w:p w14:paraId="1486F196" w14:textId="77777777" w:rsidR="005145ED" w:rsidRDefault="005145ED" w:rsidP="005145ED">
      <w:pPr>
        <w:suppressAutoHyphens/>
        <w:snapToGrid w:val="0"/>
        <w:spacing w:line="276" w:lineRule="auto"/>
        <w:ind w:left="720"/>
        <w:rPr>
          <w:color w:val="FF0000"/>
          <w:sz w:val="22"/>
          <w:szCs w:val="22"/>
        </w:rPr>
      </w:pPr>
    </w:p>
    <w:p w14:paraId="17EEB2CE" w14:textId="77777777" w:rsidR="005145ED" w:rsidRDefault="005145ED" w:rsidP="005145ED">
      <w:pPr>
        <w:pStyle w:val="Tekstpodstawowy"/>
        <w:tabs>
          <w:tab w:val="left" w:pos="2127"/>
        </w:tabs>
        <w:spacing w:before="1" w:line="23" w:lineRule="atLeast"/>
        <w:ind w:right="2753"/>
        <w:jc w:val="left"/>
        <w:rPr>
          <w:rFonts w:ascii="Verdana" w:hAnsi="Verdana"/>
          <w:sz w:val="18"/>
          <w:szCs w:val="18"/>
        </w:rPr>
      </w:pPr>
    </w:p>
    <w:p w14:paraId="26709619" w14:textId="77777777" w:rsidR="001D554E" w:rsidRDefault="001D554E"/>
    <w:sectPr w:rsidR="001D554E" w:rsidSect="005145ED">
      <w:headerReference w:type="even" r:id="rId14"/>
      <w:headerReference w:type="default" r:id="rId15"/>
      <w:footerReference w:type="even" r:id="rId16"/>
      <w:footerReference w:type="default" r:id="rId17"/>
      <w:headerReference w:type="first" r:id="rId18"/>
      <w:footerReference w:type="first" r:id="rId19"/>
      <w:pgSz w:w="11906" w:h="16838" w:code="9"/>
      <w:pgMar w:top="1531" w:right="1418" w:bottom="1531"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C128" w14:textId="77777777" w:rsidR="00337D0E" w:rsidRDefault="00337D0E" w:rsidP="005145ED">
      <w:r>
        <w:separator/>
      </w:r>
    </w:p>
  </w:endnote>
  <w:endnote w:type="continuationSeparator" w:id="0">
    <w:p w14:paraId="07B1855C" w14:textId="77777777" w:rsidR="00337D0E" w:rsidRDefault="00337D0E" w:rsidP="0051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adea">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00"/>
    <w:family w:val="roman"/>
    <w:notTrueType/>
    <w:pitch w:val="default"/>
  </w:font>
  <w:font w:name="FrankfurtGothic">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AF62" w14:textId="77777777" w:rsidR="005145ED" w:rsidRDefault="005145E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4022231C" w14:textId="77777777" w:rsidR="005145ED" w:rsidRDefault="005145E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23661EDE" w14:textId="77777777" w:rsidR="005145ED" w:rsidRPr="0057106A" w:rsidRDefault="005145ED">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Pr>
            <w:noProof/>
            <w:sz w:val="20"/>
          </w:rPr>
          <w:t>23</w:t>
        </w:r>
        <w:r w:rsidRPr="0057106A">
          <w:rPr>
            <w:sz w:val="20"/>
          </w:rPr>
          <w:fldChar w:fldCharType="end"/>
        </w:r>
      </w:p>
    </w:sdtContent>
  </w:sdt>
  <w:p w14:paraId="1FBAF401" w14:textId="77777777" w:rsidR="005145ED" w:rsidRDefault="005145E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9383" w14:textId="4D6AEAFC" w:rsidR="005145ED" w:rsidRPr="005A5CB2" w:rsidRDefault="005145ED" w:rsidP="005A5CB2">
    <w:pPr>
      <w:pStyle w:val="Stopka"/>
      <w:jc w:val="center"/>
      <w:rPr>
        <w:sz w:val="2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000B" w14:textId="77777777" w:rsidR="00337D0E" w:rsidRDefault="00337D0E" w:rsidP="005145ED">
      <w:r>
        <w:separator/>
      </w:r>
    </w:p>
  </w:footnote>
  <w:footnote w:type="continuationSeparator" w:id="0">
    <w:p w14:paraId="2603A0CC" w14:textId="77777777" w:rsidR="00337D0E" w:rsidRDefault="00337D0E" w:rsidP="005145ED">
      <w:r>
        <w:continuationSeparator/>
      </w:r>
    </w:p>
  </w:footnote>
  <w:footnote w:id="1">
    <w:p w14:paraId="0FB2AFCD" w14:textId="77777777" w:rsidR="005145ED" w:rsidRDefault="005145ED" w:rsidP="005145ED">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550EF9B4" w14:textId="77777777" w:rsidR="005145ED" w:rsidRDefault="005145ED" w:rsidP="005145ED">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4B01" w14:textId="77777777" w:rsidR="005145ED" w:rsidRDefault="005145E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FE02C51" w14:textId="77777777" w:rsidR="005145ED" w:rsidRDefault="005145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5467" w14:textId="55A6AB2A" w:rsidR="005145ED" w:rsidRPr="00367D1B" w:rsidRDefault="005145ED" w:rsidP="00367D1B">
    <w:pPr>
      <w:pStyle w:val="Nagwek"/>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5C12" w14:textId="0E23161F" w:rsidR="005145ED" w:rsidRDefault="005145ED" w:rsidP="00AA4FAB">
    <w:pPr>
      <w:pStyle w:val="Nagwek"/>
    </w:pPr>
    <w:r>
      <w:t xml:space="preserve"> </w:t>
    </w:r>
    <w:r w:rsidR="003403E8">
      <w:rPr>
        <w:noProof/>
      </w:rPr>
      <w:drawing>
        <wp:inline distT="0" distB="0" distL="0" distR="0" wp14:anchorId="3DCB8A39" wp14:editId="59D31DFE">
          <wp:extent cx="1849271" cy="989330"/>
          <wp:effectExtent l="0" t="0" r="0" b="1270"/>
          <wp:docPr id="780712133" name="Obraz 1" descr=" Znak graficzny Województwa Ślą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Znak graficzny Województwa Ślą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396" cy="100063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MS Mincho"/>
      </w:rPr>
    </w:lvl>
  </w:abstractNum>
  <w:abstractNum w:abstractNumId="2" w15:restartNumberingAfterBreak="0">
    <w:nsid w:val="00000006"/>
    <w:multiLevelType w:val="multilevel"/>
    <w:tmpl w:val="987C74C0"/>
    <w:name w:val="WW8Num6"/>
    <w:lvl w:ilvl="0">
      <w:start w:val="1"/>
      <w:numFmt w:val="lowerLetter"/>
      <w:lvlText w:val="%1)"/>
      <w:lvlJc w:val="left"/>
      <w:pPr>
        <w:tabs>
          <w:tab w:val="num" w:pos="907"/>
        </w:tabs>
        <w:ind w:left="907" w:hanging="340"/>
      </w:pPr>
      <w:rPr>
        <w:rFonts w:ascii="Times New Roman" w:hAnsi="Times New Roman" w:cs="Times New Roman" w:hint="default"/>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4" w15:restartNumberingAfterBreak="0">
    <w:nsid w:val="0000000D"/>
    <w:multiLevelType w:val="multilevel"/>
    <w:tmpl w:val="F3A825A2"/>
    <w:name w:val="WW8Num13"/>
    <w:lvl w:ilvl="0">
      <w:start w:val="1"/>
      <w:numFmt w:val="lowerLetter"/>
      <w:lvlText w:val="%1)"/>
      <w:lvlJc w:val="left"/>
      <w:pPr>
        <w:tabs>
          <w:tab w:val="num" w:pos="907"/>
        </w:tabs>
        <w:ind w:left="907" w:hanging="340"/>
      </w:pPr>
      <w:rPr>
        <w:rFonts w:ascii="Times New Roman" w:hAnsi="Times New Roman" w:cs="Times New Roman" w:hint="default"/>
        <w:sz w:val="22"/>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6" w15:restartNumberingAfterBreak="0">
    <w:nsid w:val="0000000F"/>
    <w:multiLevelType w:val="multilevel"/>
    <w:tmpl w:val="0000000F"/>
    <w:name w:val="WW8Num15"/>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8" w15:restartNumberingAfterBreak="0">
    <w:nsid w:val="00000017"/>
    <w:multiLevelType w:val="singleLevel"/>
    <w:tmpl w:val="00000017"/>
    <w:name w:val="WW8Num24"/>
    <w:lvl w:ilvl="0">
      <w:start w:val="1"/>
      <w:numFmt w:val="decimal"/>
      <w:lvlText w:val="%1."/>
      <w:lvlJc w:val="left"/>
      <w:pPr>
        <w:tabs>
          <w:tab w:val="num" w:pos="0"/>
        </w:tabs>
        <w:ind w:left="720" w:hanging="360"/>
      </w:pPr>
      <w:rPr>
        <w:rFonts w:ascii="Arial" w:hAnsi="Arial" w:cs="Arial"/>
        <w:b w:val="0"/>
        <w:sz w:val="20"/>
        <w:szCs w:val="20"/>
      </w:rPr>
    </w:lvl>
  </w:abstractNum>
  <w:abstractNum w:abstractNumId="9"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0"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11" w15:restartNumberingAfterBreak="0">
    <w:nsid w:val="0000002A"/>
    <w:multiLevelType w:val="singleLevel"/>
    <w:tmpl w:val="0000002A"/>
    <w:name w:val="WW8Num47"/>
    <w:lvl w:ilvl="0">
      <w:start w:val="1"/>
      <w:numFmt w:val="decimal"/>
      <w:lvlText w:val="%1)"/>
      <w:lvlJc w:val="left"/>
      <w:pPr>
        <w:tabs>
          <w:tab w:val="num" w:pos="0"/>
        </w:tabs>
        <w:ind w:left="720" w:hanging="360"/>
      </w:pPr>
    </w:lvl>
  </w:abstractNum>
  <w:abstractNum w:abstractNumId="12"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0000002E"/>
    <w:multiLevelType w:val="multilevel"/>
    <w:tmpl w:val="D294F828"/>
    <w:lvl w:ilvl="0">
      <w:start w:val="2"/>
      <w:numFmt w:val="decimal"/>
      <w:lvlText w:val="%1."/>
      <w:lvlJc w:val="left"/>
      <w:pPr>
        <w:tabs>
          <w:tab w:val="num" w:pos="0"/>
        </w:tabs>
        <w:ind w:left="720" w:hanging="360"/>
      </w:pPr>
      <w:rPr>
        <w:rFonts w:hint="default"/>
        <w:b w:val="0"/>
        <w:i w:val="0"/>
        <w:sz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4"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5" w15:restartNumberingAfterBreak="0">
    <w:nsid w:val="02383F8B"/>
    <w:multiLevelType w:val="hybridMultilevel"/>
    <w:tmpl w:val="C2E0B9DA"/>
    <w:lvl w:ilvl="0" w:tplc="BE0A36AC">
      <w:start w:val="1"/>
      <w:numFmt w:val="decimal"/>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3E92E66"/>
    <w:multiLevelType w:val="hybridMultilevel"/>
    <w:tmpl w:val="8A2A00D6"/>
    <w:lvl w:ilvl="0" w:tplc="3C700D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457DA1"/>
    <w:multiLevelType w:val="hybridMultilevel"/>
    <w:tmpl w:val="9252D10A"/>
    <w:lvl w:ilvl="0" w:tplc="456E06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07D23144"/>
    <w:multiLevelType w:val="hybridMultilevel"/>
    <w:tmpl w:val="840891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8D20533"/>
    <w:multiLevelType w:val="hybridMultilevel"/>
    <w:tmpl w:val="66F421E2"/>
    <w:lvl w:ilvl="0" w:tplc="04150011">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20"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2" w15:restartNumberingAfterBreak="0">
    <w:nsid w:val="0FF306D8"/>
    <w:multiLevelType w:val="hybridMultilevel"/>
    <w:tmpl w:val="77A0D6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24" w15:restartNumberingAfterBreak="0">
    <w:nsid w:val="12C5475C"/>
    <w:multiLevelType w:val="hybridMultilevel"/>
    <w:tmpl w:val="D5ACC2BA"/>
    <w:lvl w:ilvl="0" w:tplc="47CCCC4C">
      <w:start w:val="1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8C7620"/>
    <w:multiLevelType w:val="hybridMultilevel"/>
    <w:tmpl w:val="E0F84AF4"/>
    <w:lvl w:ilvl="0" w:tplc="2106348A">
      <w:start w:val="1"/>
      <w:numFmt w:val="decimal"/>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8" w15:restartNumberingAfterBreak="0">
    <w:nsid w:val="1BA07742"/>
    <w:multiLevelType w:val="hybridMultilevel"/>
    <w:tmpl w:val="05921658"/>
    <w:name w:val="WW8Num152"/>
    <w:lvl w:ilvl="0" w:tplc="19866E26">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DA2A14"/>
    <w:multiLevelType w:val="singleLevel"/>
    <w:tmpl w:val="0866774C"/>
    <w:lvl w:ilvl="0">
      <w:start w:val="1"/>
      <w:numFmt w:val="decimal"/>
      <w:lvlText w:val="%1)"/>
      <w:lvlJc w:val="left"/>
      <w:pPr>
        <w:tabs>
          <w:tab w:val="num" w:pos="720"/>
        </w:tabs>
        <w:ind w:left="720" w:hanging="360"/>
      </w:pPr>
      <w:rPr>
        <w:rFonts w:hint="default"/>
      </w:rPr>
    </w:lvl>
  </w:abstractNum>
  <w:abstractNum w:abstractNumId="30" w15:restartNumberingAfterBreak="0">
    <w:nsid w:val="1BF40902"/>
    <w:multiLevelType w:val="hybridMultilevel"/>
    <w:tmpl w:val="7DB27DFA"/>
    <w:lvl w:ilvl="0" w:tplc="47A4CFF0">
      <w:start w:val="1"/>
      <w:numFmt w:val="lowerLetter"/>
      <w:lvlText w:val="%1)"/>
      <w:lvlJc w:val="left"/>
      <w:pPr>
        <w:ind w:left="2190" w:hanging="360"/>
      </w:pPr>
      <w:rPr>
        <w:sz w:val="22"/>
      </w:rPr>
    </w:lvl>
    <w:lvl w:ilvl="1" w:tplc="04150019">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1FF82D64"/>
    <w:multiLevelType w:val="hybridMultilevel"/>
    <w:tmpl w:val="32CC1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C73AAC"/>
    <w:multiLevelType w:val="hybridMultilevel"/>
    <w:tmpl w:val="74148B02"/>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4"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6" w15:restartNumberingAfterBreak="0">
    <w:nsid w:val="23B80740"/>
    <w:multiLevelType w:val="multilevel"/>
    <w:tmpl w:val="71E85D4E"/>
    <w:lvl w:ilvl="0">
      <w:start w:val="5"/>
      <w:numFmt w:val="decimal"/>
      <w:lvlText w:val="%1."/>
      <w:lvlJc w:val="left"/>
      <w:pPr>
        <w:ind w:left="360" w:hanging="360"/>
      </w:pPr>
      <w:rPr>
        <w:rFonts w:hint="default"/>
        <w:b w:val="0"/>
        <w:sz w:val="22"/>
      </w:rPr>
    </w:lvl>
    <w:lvl w:ilvl="1">
      <w:start w:val="1"/>
      <w:numFmt w:val="lowerLetter"/>
      <w:lvlText w:val="%2."/>
      <w:lvlJc w:val="left"/>
      <w:pPr>
        <w:ind w:left="1440" w:hanging="360"/>
      </w:pPr>
      <w:rPr>
        <w:rFonts w:hint="default"/>
      </w:rPr>
    </w:lvl>
    <w:lvl w:ilvl="2">
      <w:start w:val="1"/>
      <w:numFmt w:val="decimal"/>
      <w:lvlText w:val="%3)"/>
      <w:lvlJc w:val="left"/>
      <w:pPr>
        <w:ind w:left="2307"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8" w15:restartNumberingAfterBreak="0">
    <w:nsid w:val="286032F1"/>
    <w:multiLevelType w:val="hybridMultilevel"/>
    <w:tmpl w:val="B274960A"/>
    <w:lvl w:ilvl="0" w:tplc="78B63F1C">
      <w:start w:val="1"/>
      <w:numFmt w:val="lowerLetter"/>
      <w:lvlText w:val="%1)"/>
      <w:lvlJc w:val="left"/>
      <w:pPr>
        <w:tabs>
          <w:tab w:val="num" w:pos="720"/>
        </w:tabs>
        <w:ind w:left="720" w:hanging="360"/>
      </w:pPr>
      <w:rPr>
        <w:rFonts w:hint="default"/>
      </w:rPr>
    </w:lvl>
    <w:lvl w:ilvl="1" w:tplc="BB86A65C">
      <w:start w:val="8"/>
      <w:numFmt w:val="decimal"/>
      <w:lvlText w:val="%2."/>
      <w:lvlJc w:val="left"/>
      <w:pPr>
        <w:tabs>
          <w:tab w:val="num" w:pos="1440"/>
        </w:tabs>
        <w:ind w:left="1440" w:hanging="360"/>
      </w:pPr>
      <w:rPr>
        <w:rFonts w:hint="default"/>
      </w:rPr>
    </w:lvl>
    <w:lvl w:ilvl="2" w:tplc="301AD2B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C766869"/>
    <w:multiLevelType w:val="hybridMultilevel"/>
    <w:tmpl w:val="34B45A72"/>
    <w:lvl w:ilvl="0" w:tplc="2642F7F0">
      <w:start w:val="1"/>
      <w:numFmt w:val="decimal"/>
      <w:lvlText w:val="%1)"/>
      <w:lvlJc w:val="left"/>
      <w:pPr>
        <w:ind w:left="1145" w:hanging="360"/>
      </w:pPr>
      <w:rPr>
        <w:sz w:val="22"/>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1" w15:restartNumberingAfterBreak="0">
    <w:nsid w:val="31DB49BA"/>
    <w:multiLevelType w:val="hybridMultilevel"/>
    <w:tmpl w:val="60AAF69E"/>
    <w:lvl w:ilvl="0" w:tplc="E85C8E8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2"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37E1355"/>
    <w:multiLevelType w:val="hybridMultilevel"/>
    <w:tmpl w:val="C4880A8A"/>
    <w:name w:val="WW8Num563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AF0FA8"/>
    <w:multiLevelType w:val="hybridMultilevel"/>
    <w:tmpl w:val="89C483AC"/>
    <w:lvl w:ilvl="0" w:tplc="04150011">
      <w:start w:val="1"/>
      <w:numFmt w:val="decimal"/>
      <w:lvlText w:val="%1)"/>
      <w:lvlJc w:val="left"/>
      <w:pPr>
        <w:ind w:left="1632" w:hanging="360"/>
      </w:p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45"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8C5027"/>
    <w:multiLevelType w:val="hybridMultilevel"/>
    <w:tmpl w:val="D9FE853C"/>
    <w:lvl w:ilvl="0" w:tplc="C16E43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970D18"/>
    <w:multiLevelType w:val="hybridMultilevel"/>
    <w:tmpl w:val="9BBA956A"/>
    <w:lvl w:ilvl="0" w:tplc="F2506AC4">
      <w:start w:val="1"/>
      <w:numFmt w:val="lowerLetter"/>
      <w:lvlText w:val="%1)"/>
      <w:lvlJc w:val="left"/>
      <w:pPr>
        <w:ind w:left="1211" w:hanging="360"/>
      </w:pPr>
      <w:rPr>
        <w:rFonts w:hint="default"/>
      </w:rPr>
    </w:lvl>
    <w:lvl w:ilvl="1" w:tplc="04150019">
      <w:start w:val="1"/>
      <w:numFmt w:val="lowerLetter"/>
      <w:lvlText w:val="%2."/>
      <w:lvlJc w:val="left"/>
      <w:pPr>
        <w:ind w:left="1440" w:hanging="360"/>
      </w:pPr>
    </w:lvl>
    <w:lvl w:ilvl="2" w:tplc="109C9F6A">
      <w:start w:val="1"/>
      <w:numFmt w:val="lowerLetter"/>
      <w:lvlText w:val="%3)"/>
      <w:lvlJc w:val="right"/>
      <w:pPr>
        <w:ind w:left="2160" w:hanging="180"/>
      </w:pPr>
      <w:rPr>
        <w:rFonts w:ascii="Times New Roman" w:eastAsia="Times New Roman" w:hAnsi="Times New Roman" w:cs="Times New Roman"/>
      </w:rPr>
    </w:lvl>
    <w:lvl w:ilvl="3" w:tplc="3A60C866">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6ECE5264">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48" w15:restartNumberingAfterBreak="0">
    <w:nsid w:val="3C2E64A9"/>
    <w:multiLevelType w:val="hybridMultilevel"/>
    <w:tmpl w:val="DA883824"/>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9" w15:restartNumberingAfterBreak="0">
    <w:nsid w:val="4852372F"/>
    <w:multiLevelType w:val="multilevel"/>
    <w:tmpl w:val="0F244E14"/>
    <w:lvl w:ilvl="0">
      <w:start w:val="1"/>
      <w:numFmt w:val="decimal"/>
      <w:lvlText w:val="%1."/>
      <w:lvlJc w:val="left"/>
      <w:pPr>
        <w:tabs>
          <w:tab w:val="left" w:pos="113"/>
        </w:tabs>
        <w:ind w:left="113" w:firstLine="0"/>
      </w:pPr>
      <w:rPr>
        <w:b w:val="0"/>
        <w:strike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decimal"/>
      <w:lvlText w:val="%6)"/>
      <w:lvlJc w:val="right"/>
      <w:pPr>
        <w:tabs>
          <w:tab w:val="left" w:pos="4320"/>
        </w:tabs>
        <w:ind w:left="4320" w:hanging="180"/>
      </w:pPr>
      <w:rPr>
        <w:rFonts w:ascii="Times New Roman" w:hAnsi="Times New Roman"/>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87314C8"/>
    <w:multiLevelType w:val="multilevel"/>
    <w:tmpl w:val="DD64D092"/>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4ACB2568"/>
    <w:multiLevelType w:val="hybridMultilevel"/>
    <w:tmpl w:val="9080E1F0"/>
    <w:lvl w:ilvl="0" w:tplc="11E4DE86">
      <w:start w:val="1"/>
      <w:numFmt w:val="bullet"/>
      <w:lvlText w:val=""/>
      <w:lvlJc w:val="left"/>
      <w:pPr>
        <w:ind w:left="3425"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2" w15:restartNumberingAfterBreak="0">
    <w:nsid w:val="4D087269"/>
    <w:multiLevelType w:val="hybridMultilevel"/>
    <w:tmpl w:val="E7E0FD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1771ABF"/>
    <w:multiLevelType w:val="hybridMultilevel"/>
    <w:tmpl w:val="B01237C4"/>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5" w15:restartNumberingAfterBreak="0">
    <w:nsid w:val="52FE2E32"/>
    <w:multiLevelType w:val="hybridMultilevel"/>
    <w:tmpl w:val="D3D4FA02"/>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6" w15:restartNumberingAfterBreak="0">
    <w:nsid w:val="535E7D6C"/>
    <w:multiLevelType w:val="multilevel"/>
    <w:tmpl w:val="4114F8FC"/>
    <w:lvl w:ilvl="0">
      <w:start w:val="4"/>
      <w:numFmt w:val="decimal"/>
      <w:lvlText w:val="%1"/>
      <w:lvlJc w:val="left"/>
      <w:pPr>
        <w:ind w:left="1082" w:hanging="567"/>
      </w:pPr>
      <w:rPr>
        <w:rFonts w:hint="default"/>
        <w:lang w:val="pl-PL" w:eastAsia="en-US" w:bidi="ar-SA"/>
      </w:rPr>
    </w:lvl>
    <w:lvl w:ilvl="1">
      <w:start w:val="1"/>
      <w:numFmt w:val="decimal"/>
      <w:lvlText w:val="%1.%2"/>
      <w:lvlJc w:val="left"/>
      <w:pPr>
        <w:ind w:left="1082" w:hanging="567"/>
      </w:pPr>
      <w:rPr>
        <w:rFonts w:ascii="Verdana" w:eastAsia="Caladea" w:hAnsi="Verdana" w:cs="Caladea" w:hint="default"/>
        <w:b/>
        <w:bCs/>
        <w:i w:val="0"/>
        <w:iCs w:val="0"/>
        <w:spacing w:val="-1"/>
        <w:w w:val="100"/>
        <w:sz w:val="20"/>
        <w:szCs w:val="24"/>
        <w:lang w:val="pl-PL" w:eastAsia="en-US" w:bidi="ar-SA"/>
      </w:rPr>
    </w:lvl>
    <w:lvl w:ilvl="2">
      <w:start w:val="1"/>
      <w:numFmt w:val="decimal"/>
      <w:lvlText w:val="%3)"/>
      <w:lvlJc w:val="left"/>
      <w:pPr>
        <w:ind w:left="1649" w:hanging="567"/>
      </w:pPr>
      <w:rPr>
        <w:rFonts w:ascii="Verdana" w:eastAsia="Caladea" w:hAnsi="Verdana" w:cs="Caladea"/>
        <w:b w:val="0"/>
        <w:bCs w:val="0"/>
        <w:i w:val="0"/>
        <w:iCs w:val="0"/>
        <w:spacing w:val="-1"/>
        <w:w w:val="99"/>
        <w:sz w:val="20"/>
        <w:szCs w:val="24"/>
        <w:lang w:val="pl-PL" w:eastAsia="en-US" w:bidi="ar-SA"/>
      </w:rPr>
    </w:lvl>
    <w:lvl w:ilvl="3">
      <w:start w:val="1"/>
      <w:numFmt w:val="lowerLetter"/>
      <w:lvlText w:val="%4)"/>
      <w:lvlJc w:val="left"/>
      <w:pPr>
        <w:ind w:left="2076" w:hanging="360"/>
      </w:pPr>
      <w:rPr>
        <w:rFonts w:ascii="Verdana" w:eastAsia="Caladea" w:hAnsi="Verdana" w:cs="Caladea" w:hint="default"/>
        <w:b w:val="0"/>
        <w:bCs w:val="0"/>
        <w:i w:val="0"/>
        <w:iCs w:val="0"/>
        <w:spacing w:val="0"/>
        <w:w w:val="100"/>
        <w:sz w:val="20"/>
        <w:szCs w:val="24"/>
        <w:lang w:val="pl-PL" w:eastAsia="en-US" w:bidi="ar-SA"/>
      </w:rPr>
    </w:lvl>
    <w:lvl w:ilvl="4">
      <w:numFmt w:val="bullet"/>
      <w:lvlText w:val=""/>
      <w:lvlJc w:val="left"/>
      <w:pPr>
        <w:ind w:left="3154" w:hanging="361"/>
      </w:pPr>
      <w:rPr>
        <w:rFonts w:ascii="Symbol" w:eastAsia="Symbol" w:hAnsi="Symbol" w:cs="Symbol" w:hint="default"/>
        <w:b w:val="0"/>
        <w:bCs w:val="0"/>
        <w:i w:val="0"/>
        <w:iCs w:val="0"/>
        <w:spacing w:val="0"/>
        <w:w w:val="100"/>
        <w:sz w:val="24"/>
        <w:szCs w:val="24"/>
        <w:lang w:val="pl-PL" w:eastAsia="en-US" w:bidi="ar-SA"/>
      </w:rPr>
    </w:lvl>
    <w:lvl w:ilvl="5">
      <w:numFmt w:val="bullet"/>
      <w:lvlText w:val="•"/>
      <w:lvlJc w:val="left"/>
      <w:pPr>
        <w:ind w:left="2440" w:hanging="361"/>
      </w:pPr>
      <w:rPr>
        <w:rFonts w:hint="default"/>
        <w:lang w:val="pl-PL" w:eastAsia="en-US" w:bidi="ar-SA"/>
      </w:rPr>
    </w:lvl>
    <w:lvl w:ilvl="6">
      <w:numFmt w:val="bullet"/>
      <w:lvlText w:val="•"/>
      <w:lvlJc w:val="left"/>
      <w:pPr>
        <w:ind w:left="3160" w:hanging="361"/>
      </w:pPr>
      <w:rPr>
        <w:rFonts w:hint="default"/>
        <w:lang w:val="pl-PL" w:eastAsia="en-US" w:bidi="ar-SA"/>
      </w:rPr>
    </w:lvl>
    <w:lvl w:ilvl="7">
      <w:numFmt w:val="bullet"/>
      <w:lvlText w:val="•"/>
      <w:lvlJc w:val="left"/>
      <w:pPr>
        <w:ind w:left="4896" w:hanging="361"/>
      </w:pPr>
      <w:rPr>
        <w:rFonts w:hint="default"/>
        <w:lang w:val="pl-PL" w:eastAsia="en-US" w:bidi="ar-SA"/>
      </w:rPr>
    </w:lvl>
    <w:lvl w:ilvl="8">
      <w:numFmt w:val="bullet"/>
      <w:lvlText w:val="•"/>
      <w:lvlJc w:val="left"/>
      <w:pPr>
        <w:ind w:left="6633" w:hanging="361"/>
      </w:pPr>
      <w:rPr>
        <w:rFonts w:hint="default"/>
        <w:lang w:val="pl-PL" w:eastAsia="en-US" w:bidi="ar-SA"/>
      </w:rPr>
    </w:lvl>
  </w:abstractNum>
  <w:abstractNum w:abstractNumId="57"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54D44D0"/>
    <w:multiLevelType w:val="hybridMultilevel"/>
    <w:tmpl w:val="232A4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5974CE"/>
    <w:multiLevelType w:val="hybridMultilevel"/>
    <w:tmpl w:val="C32AC93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7D26B8F"/>
    <w:multiLevelType w:val="hybridMultilevel"/>
    <w:tmpl w:val="AFCEE4EE"/>
    <w:lvl w:ilvl="0" w:tplc="0415000F">
      <w:start w:val="1"/>
      <w:numFmt w:val="decimal"/>
      <w:lvlText w:val="%1."/>
      <w:lvlJc w:val="left"/>
      <w:pPr>
        <w:tabs>
          <w:tab w:val="num" w:pos="720"/>
        </w:tabs>
        <w:ind w:left="720" w:hanging="360"/>
      </w:pPr>
    </w:lvl>
    <w:lvl w:ilvl="1" w:tplc="8A1A7B56">
      <w:start w:val="1"/>
      <w:numFmt w:val="lowerLetter"/>
      <w:lvlText w:val="%2)"/>
      <w:lvlJc w:val="left"/>
      <w:pPr>
        <w:tabs>
          <w:tab w:val="num" w:pos="1440"/>
        </w:tabs>
        <w:ind w:left="1440" w:hanging="360"/>
      </w:pPr>
      <w:rPr>
        <w:rFonts w:hint="default"/>
      </w:rPr>
    </w:lvl>
    <w:lvl w:ilvl="2" w:tplc="3446CD22">
      <w:start w:val="6"/>
      <w:numFmt w:val="decimal"/>
      <w:lvlText w:val="%3."/>
      <w:lvlJc w:val="left"/>
      <w:pPr>
        <w:tabs>
          <w:tab w:val="num" w:pos="360"/>
        </w:tabs>
        <w:ind w:left="36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8A61B53"/>
    <w:multiLevelType w:val="hybridMultilevel"/>
    <w:tmpl w:val="45D4505E"/>
    <w:lvl w:ilvl="0" w:tplc="89FC2B1E">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E326F66"/>
    <w:multiLevelType w:val="hybridMultilevel"/>
    <w:tmpl w:val="BCFED0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FDD67F2"/>
    <w:multiLevelType w:val="hybridMultilevel"/>
    <w:tmpl w:val="7BD2A4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F62038"/>
    <w:multiLevelType w:val="hybridMultilevel"/>
    <w:tmpl w:val="9C1C509E"/>
    <w:lvl w:ilvl="0" w:tplc="A1968004">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68"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5054151"/>
    <w:multiLevelType w:val="hybridMultilevel"/>
    <w:tmpl w:val="0548FBF8"/>
    <w:lvl w:ilvl="0" w:tplc="04150017">
      <w:start w:val="1"/>
      <w:numFmt w:val="lowerLetter"/>
      <w:lvlText w:val="%1)"/>
      <w:lvlJc w:val="left"/>
      <w:pPr>
        <w:ind w:left="1996" w:hanging="360"/>
      </w:pPr>
      <w:rPr>
        <w:rFont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0"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8014452"/>
    <w:multiLevelType w:val="hybridMultilevel"/>
    <w:tmpl w:val="7230033A"/>
    <w:lvl w:ilvl="0" w:tplc="1955F6D2">
      <w:start w:val="1"/>
      <w:numFmt w:val="bullet"/>
      <w:lvlText w:val=""/>
      <w:lvlJc w:val="left"/>
      <w:pPr>
        <w:ind w:left="2279" w:hanging="360"/>
      </w:pPr>
      <w:rPr>
        <w:rFonts w:ascii="Wingdings" w:hAnsi="Wingdings"/>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73"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75" w15:restartNumberingAfterBreak="0">
    <w:nsid w:val="6C303CA8"/>
    <w:multiLevelType w:val="multilevel"/>
    <w:tmpl w:val="83C236AA"/>
    <w:lvl w:ilvl="0">
      <w:start w:val="1"/>
      <w:numFmt w:val="decimal"/>
      <w:lvlText w:val="%1."/>
      <w:lvlJc w:val="left"/>
      <w:pPr>
        <w:ind w:left="360" w:hanging="360"/>
      </w:pPr>
      <w:rPr>
        <w:b w:val="0"/>
        <w:sz w:val="24"/>
      </w:rPr>
    </w:lvl>
    <w:lvl w:ilvl="1">
      <w:start w:val="1"/>
      <w:numFmt w:val="lowerLetter"/>
      <w:lvlText w:val="%2."/>
      <w:lvlJc w:val="left"/>
      <w:pPr>
        <w:ind w:left="1440" w:hanging="360"/>
      </w:pPr>
    </w:lvl>
    <w:lvl w:ilvl="2">
      <w:start w:val="1"/>
      <w:numFmt w:val="lowerLetter"/>
      <w:lvlText w:val="%3)"/>
      <w:lvlJc w:val="left"/>
      <w:pPr>
        <w:ind w:left="230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FB710AA"/>
    <w:multiLevelType w:val="hybridMultilevel"/>
    <w:tmpl w:val="8DC659E0"/>
    <w:lvl w:ilvl="0" w:tplc="6F5239E8">
      <w:start w:val="10"/>
      <w:numFmt w:val="decimal"/>
      <w:lvlText w:val="%1."/>
      <w:lvlJc w:val="left"/>
      <w:pPr>
        <w:ind w:left="1202"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34291F"/>
    <w:multiLevelType w:val="hybridMultilevel"/>
    <w:tmpl w:val="9EB27BEC"/>
    <w:lvl w:ilvl="0" w:tplc="04150011">
      <w:start w:val="1"/>
      <w:numFmt w:val="decimal"/>
      <w:lvlText w:val="%1)"/>
      <w:lvlJc w:val="left"/>
      <w:pPr>
        <w:ind w:left="1524" w:hanging="360"/>
      </w:p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79" w15:restartNumberingAfterBreak="0">
    <w:nsid w:val="76206AFD"/>
    <w:multiLevelType w:val="hybridMultilevel"/>
    <w:tmpl w:val="862E2672"/>
    <w:lvl w:ilvl="0" w:tplc="04150017">
      <w:start w:val="1"/>
      <w:numFmt w:val="lowerLetter"/>
      <w:lvlText w:val="%1)"/>
      <w:lvlJc w:val="left"/>
      <w:pPr>
        <w:ind w:left="1566" w:hanging="360"/>
      </w:p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80" w15:restartNumberingAfterBreak="0">
    <w:nsid w:val="77456E1D"/>
    <w:multiLevelType w:val="multilevel"/>
    <w:tmpl w:val="FC328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8592F45"/>
    <w:multiLevelType w:val="hybridMultilevel"/>
    <w:tmpl w:val="5CC20418"/>
    <w:lvl w:ilvl="0" w:tplc="11E4D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11E4DE86">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BCD4064"/>
    <w:multiLevelType w:val="hybridMultilevel"/>
    <w:tmpl w:val="F6FA78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D336C13"/>
    <w:multiLevelType w:val="hybridMultilevel"/>
    <w:tmpl w:val="A72E3216"/>
    <w:lvl w:ilvl="0" w:tplc="A24231E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4"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B01C76"/>
    <w:multiLevelType w:val="hybridMultilevel"/>
    <w:tmpl w:val="B3927D60"/>
    <w:lvl w:ilvl="0" w:tplc="99302D52">
      <w:start w:val="9"/>
      <w:numFmt w:val="decimal"/>
      <w:lvlText w:val="%1."/>
      <w:lvlJc w:val="left"/>
      <w:pPr>
        <w:tabs>
          <w:tab w:val="num" w:pos="1440"/>
        </w:tabs>
        <w:ind w:left="1440" w:hanging="360"/>
      </w:pPr>
      <w:rPr>
        <w:rFonts w:hint="default"/>
      </w:rPr>
    </w:lvl>
    <w:lvl w:ilvl="1" w:tplc="105CF04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F257940"/>
    <w:multiLevelType w:val="hybridMultilevel"/>
    <w:tmpl w:val="9DA8E442"/>
    <w:lvl w:ilvl="0" w:tplc="04150017">
      <w:start w:val="1"/>
      <w:numFmt w:val="lowerLetter"/>
      <w:lvlText w:val="%1)"/>
      <w:lvlJc w:val="left"/>
      <w:pPr>
        <w:ind w:left="1566" w:hanging="360"/>
      </w:p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num w:numId="1" w16cid:durableId="1798837697">
    <w:abstractNumId w:val="34"/>
  </w:num>
  <w:num w:numId="2" w16cid:durableId="1836988436">
    <w:abstractNumId w:val="53"/>
  </w:num>
  <w:num w:numId="3" w16cid:durableId="63921634">
    <w:abstractNumId w:val="61"/>
  </w:num>
  <w:num w:numId="4" w16cid:durableId="35202345">
    <w:abstractNumId w:val="71"/>
  </w:num>
  <w:num w:numId="5" w16cid:durableId="201285052">
    <w:abstractNumId w:val="23"/>
  </w:num>
  <w:num w:numId="6" w16cid:durableId="1281449689">
    <w:abstractNumId w:val="76"/>
  </w:num>
  <w:num w:numId="7" w16cid:durableId="1495023112">
    <w:abstractNumId w:val="29"/>
  </w:num>
  <w:num w:numId="8" w16cid:durableId="541014878">
    <w:abstractNumId w:val="68"/>
  </w:num>
  <w:num w:numId="9" w16cid:durableId="1116874704">
    <w:abstractNumId w:val="27"/>
  </w:num>
  <w:num w:numId="10" w16cid:durableId="592782196">
    <w:abstractNumId w:val="31"/>
  </w:num>
  <w:num w:numId="11" w16cid:durableId="1698120122">
    <w:abstractNumId w:val="45"/>
  </w:num>
  <w:num w:numId="12" w16cid:durableId="234322704">
    <w:abstractNumId w:val="63"/>
  </w:num>
  <w:num w:numId="13" w16cid:durableId="18297138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64544">
    <w:abstractNumId w:val="37"/>
  </w:num>
  <w:num w:numId="15" w16cid:durableId="694502252">
    <w:abstractNumId w:val="35"/>
  </w:num>
  <w:num w:numId="16" w16cid:durableId="1004895938">
    <w:abstractNumId w:val="74"/>
  </w:num>
  <w:num w:numId="17" w16cid:durableId="300892119">
    <w:abstractNumId w:val="47"/>
  </w:num>
  <w:num w:numId="18" w16cid:durableId="959916729">
    <w:abstractNumId w:val="20"/>
  </w:num>
  <w:num w:numId="19" w16cid:durableId="2144880155">
    <w:abstractNumId w:val="57"/>
  </w:num>
  <w:num w:numId="20" w16cid:durableId="45878293">
    <w:abstractNumId w:val="21"/>
  </w:num>
  <w:num w:numId="21" w16cid:durableId="1283683620">
    <w:abstractNumId w:val="84"/>
  </w:num>
  <w:num w:numId="22" w16cid:durableId="1203439637">
    <w:abstractNumId w:val="67"/>
  </w:num>
  <w:num w:numId="23" w16cid:durableId="59334154">
    <w:abstractNumId w:val="30"/>
  </w:num>
  <w:num w:numId="24" w16cid:durableId="240334557">
    <w:abstractNumId w:val="10"/>
  </w:num>
  <w:num w:numId="25" w16cid:durableId="611939697">
    <w:abstractNumId w:val="14"/>
  </w:num>
  <w:num w:numId="26" w16cid:durableId="1601523447">
    <w:abstractNumId w:val="82"/>
  </w:num>
  <w:num w:numId="27" w16cid:durableId="2133933426">
    <w:abstractNumId w:val="3"/>
  </w:num>
  <w:num w:numId="28" w16cid:durableId="864027208">
    <w:abstractNumId w:val="7"/>
  </w:num>
  <w:num w:numId="29" w16cid:durableId="1447699397">
    <w:abstractNumId w:val="9"/>
  </w:num>
  <w:num w:numId="30" w16cid:durableId="959992394">
    <w:abstractNumId w:val="12"/>
  </w:num>
  <w:num w:numId="31" w16cid:durableId="597104312">
    <w:abstractNumId w:val="5"/>
  </w:num>
  <w:num w:numId="32" w16cid:durableId="898977920">
    <w:abstractNumId w:val="11"/>
  </w:num>
  <w:num w:numId="33" w16cid:durableId="494103469">
    <w:abstractNumId w:val="72"/>
  </w:num>
  <w:num w:numId="34" w16cid:durableId="1015498690">
    <w:abstractNumId w:val="54"/>
  </w:num>
  <w:num w:numId="35" w16cid:durableId="2903751">
    <w:abstractNumId w:val="39"/>
  </w:num>
  <w:num w:numId="36" w16cid:durableId="1624731698">
    <w:abstractNumId w:val="48"/>
  </w:num>
  <w:num w:numId="37" w16cid:durableId="856427553">
    <w:abstractNumId w:val="15"/>
  </w:num>
  <w:num w:numId="38" w16cid:durableId="1160078557">
    <w:abstractNumId w:val="79"/>
  </w:num>
  <w:num w:numId="39" w16cid:durableId="1865708314">
    <w:abstractNumId w:val="69"/>
  </w:num>
  <w:num w:numId="40" w16cid:durableId="384062642">
    <w:abstractNumId w:val="51"/>
  </w:num>
  <w:num w:numId="41" w16cid:durableId="596641579">
    <w:abstractNumId w:val="86"/>
  </w:num>
  <w:num w:numId="42" w16cid:durableId="1888298204">
    <w:abstractNumId w:val="83"/>
  </w:num>
  <w:num w:numId="43" w16cid:durableId="221257309">
    <w:abstractNumId w:val="55"/>
  </w:num>
  <w:num w:numId="44" w16cid:durableId="1660814783">
    <w:abstractNumId w:val="32"/>
  </w:num>
  <w:num w:numId="45" w16cid:durableId="32508347">
    <w:abstractNumId w:val="52"/>
  </w:num>
  <w:num w:numId="46" w16cid:durableId="954406260">
    <w:abstractNumId w:val="33"/>
  </w:num>
  <w:num w:numId="47" w16cid:durableId="964851587">
    <w:abstractNumId w:val="40"/>
  </w:num>
  <w:num w:numId="48" w16cid:durableId="792480772">
    <w:abstractNumId w:val="13"/>
    <w:lvlOverride w:ilvl="0">
      <w:startOverride w:val="2"/>
    </w:lvlOverride>
    <w:lvlOverride w:ilvl="1"/>
    <w:lvlOverride w:ilvl="2"/>
    <w:lvlOverride w:ilvl="3"/>
    <w:lvlOverride w:ilvl="4"/>
    <w:lvlOverride w:ilvl="5"/>
    <w:lvlOverride w:ilvl="6"/>
    <w:lvlOverride w:ilvl="7"/>
    <w:lvlOverride w:ilvl="8"/>
  </w:num>
  <w:num w:numId="49" w16cid:durableId="862941594">
    <w:abstractNumId w:val="44"/>
  </w:num>
  <w:num w:numId="50" w16cid:durableId="1132796238">
    <w:abstractNumId w:val="26"/>
  </w:num>
  <w:num w:numId="51" w16cid:durableId="1677420792">
    <w:abstractNumId w:val="42"/>
  </w:num>
  <w:num w:numId="52" w16cid:durableId="1019889721">
    <w:abstractNumId w:val="56"/>
  </w:num>
  <w:num w:numId="53" w16cid:durableId="877670544">
    <w:abstractNumId w:val="65"/>
  </w:num>
  <w:num w:numId="54" w16cid:durableId="560871326">
    <w:abstractNumId w:val="49"/>
  </w:num>
  <w:num w:numId="55" w16cid:durableId="1375737468">
    <w:abstractNumId w:val="70"/>
  </w:num>
  <w:num w:numId="56" w16cid:durableId="1855604776">
    <w:abstractNumId w:val="0"/>
  </w:num>
  <w:num w:numId="57" w16cid:durableId="120073448">
    <w:abstractNumId w:val="1"/>
  </w:num>
  <w:num w:numId="58" w16cid:durableId="496459516">
    <w:abstractNumId w:val="2"/>
  </w:num>
  <w:num w:numId="59" w16cid:durableId="1144008921">
    <w:abstractNumId w:val="4"/>
  </w:num>
  <w:num w:numId="60" w16cid:durableId="1854684032">
    <w:abstractNumId w:val="6"/>
  </w:num>
  <w:num w:numId="61" w16cid:durableId="2112045835">
    <w:abstractNumId w:val="8"/>
  </w:num>
  <w:num w:numId="62" w16cid:durableId="619459605">
    <w:abstractNumId w:val="41"/>
  </w:num>
  <w:num w:numId="63" w16cid:durableId="601573989">
    <w:abstractNumId w:val="50"/>
  </w:num>
  <w:num w:numId="64" w16cid:durableId="562910211">
    <w:abstractNumId w:val="50"/>
    <w:lvlOverride w:ilvl="0">
      <w:startOverride w:val="1"/>
      <w:lvl w:ilvl="0">
        <w:start w:val="1"/>
        <w:numFmt w:val="decimal"/>
        <w:lvlText w:val="%1)"/>
        <w:lvlJc w:val="left"/>
      </w:lvl>
    </w:lvlOverride>
  </w:num>
  <w:num w:numId="65" w16cid:durableId="283583371">
    <w:abstractNumId w:val="62"/>
  </w:num>
  <w:num w:numId="66" w16cid:durableId="1448310891">
    <w:abstractNumId w:val="18"/>
  </w:num>
  <w:num w:numId="67" w16cid:durableId="365639814">
    <w:abstractNumId w:val="59"/>
  </w:num>
  <w:num w:numId="68" w16cid:durableId="215817825">
    <w:abstractNumId w:val="24"/>
  </w:num>
  <w:num w:numId="69" w16cid:durableId="1827015594">
    <w:abstractNumId w:val="60"/>
  </w:num>
  <w:num w:numId="70" w16cid:durableId="292105848">
    <w:abstractNumId w:val="38"/>
  </w:num>
  <w:num w:numId="71" w16cid:durableId="214776864">
    <w:abstractNumId w:val="85"/>
  </w:num>
  <w:num w:numId="72" w16cid:durableId="162084793">
    <w:abstractNumId w:val="16"/>
  </w:num>
  <w:num w:numId="73" w16cid:durableId="962883844">
    <w:abstractNumId w:val="43"/>
  </w:num>
  <w:num w:numId="74" w16cid:durableId="802305682">
    <w:abstractNumId w:val="58"/>
  </w:num>
  <w:num w:numId="75" w16cid:durableId="643202101">
    <w:abstractNumId w:val="46"/>
  </w:num>
  <w:num w:numId="76" w16cid:durableId="969628491">
    <w:abstractNumId w:val="17"/>
  </w:num>
  <w:num w:numId="77" w16cid:durableId="582181976">
    <w:abstractNumId w:val="36"/>
  </w:num>
  <w:num w:numId="78" w16cid:durableId="1612932299">
    <w:abstractNumId w:val="22"/>
  </w:num>
  <w:num w:numId="79" w16cid:durableId="105777127">
    <w:abstractNumId w:val="75"/>
  </w:num>
  <w:num w:numId="80" w16cid:durableId="558636332">
    <w:abstractNumId w:val="66"/>
  </w:num>
  <w:num w:numId="81" w16cid:durableId="27610279">
    <w:abstractNumId w:val="81"/>
  </w:num>
  <w:num w:numId="82" w16cid:durableId="282080903">
    <w:abstractNumId w:val="8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60583295">
    <w:abstractNumId w:val="64"/>
  </w:num>
  <w:num w:numId="84" w16cid:durableId="419372612">
    <w:abstractNumId w:val="28"/>
  </w:num>
  <w:num w:numId="85" w16cid:durableId="414086310">
    <w:abstractNumId w:val="78"/>
  </w:num>
  <w:num w:numId="86" w16cid:durableId="1055393094">
    <w:abstractNumId w:val="19"/>
  </w:num>
  <w:num w:numId="87" w16cid:durableId="12718643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47452683">
    <w:abstractNumId w:val="25"/>
  </w:num>
  <w:num w:numId="89" w16cid:durableId="1274050410">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ED"/>
    <w:rsid w:val="00081958"/>
    <w:rsid w:val="000B0679"/>
    <w:rsid w:val="000B0E8F"/>
    <w:rsid w:val="000F0712"/>
    <w:rsid w:val="000F1E5D"/>
    <w:rsid w:val="001433DA"/>
    <w:rsid w:val="00180BA9"/>
    <w:rsid w:val="00186098"/>
    <w:rsid w:val="001D554E"/>
    <w:rsid w:val="001E30BE"/>
    <w:rsid w:val="00231485"/>
    <w:rsid w:val="00242498"/>
    <w:rsid w:val="00263864"/>
    <w:rsid w:val="002E1C9C"/>
    <w:rsid w:val="002E30A2"/>
    <w:rsid w:val="002E5EB3"/>
    <w:rsid w:val="00304A33"/>
    <w:rsid w:val="00337D0E"/>
    <w:rsid w:val="003403E8"/>
    <w:rsid w:val="00346842"/>
    <w:rsid w:val="00357B9E"/>
    <w:rsid w:val="003811E0"/>
    <w:rsid w:val="003F2837"/>
    <w:rsid w:val="003F3C72"/>
    <w:rsid w:val="00404327"/>
    <w:rsid w:val="004C17A4"/>
    <w:rsid w:val="005056F5"/>
    <w:rsid w:val="005145ED"/>
    <w:rsid w:val="00527625"/>
    <w:rsid w:val="005B13C8"/>
    <w:rsid w:val="005C004E"/>
    <w:rsid w:val="005D456D"/>
    <w:rsid w:val="005E7608"/>
    <w:rsid w:val="006003A0"/>
    <w:rsid w:val="00652EE7"/>
    <w:rsid w:val="006E59F1"/>
    <w:rsid w:val="00714B72"/>
    <w:rsid w:val="00767EF3"/>
    <w:rsid w:val="00781174"/>
    <w:rsid w:val="007A5341"/>
    <w:rsid w:val="00805A41"/>
    <w:rsid w:val="00832BB3"/>
    <w:rsid w:val="00857BA4"/>
    <w:rsid w:val="0089053F"/>
    <w:rsid w:val="00895563"/>
    <w:rsid w:val="00904D82"/>
    <w:rsid w:val="00905D45"/>
    <w:rsid w:val="00914D5B"/>
    <w:rsid w:val="009D7972"/>
    <w:rsid w:val="009E1F1E"/>
    <w:rsid w:val="009E65F8"/>
    <w:rsid w:val="00A56EFC"/>
    <w:rsid w:val="00A629B5"/>
    <w:rsid w:val="00A7260D"/>
    <w:rsid w:val="00AA1941"/>
    <w:rsid w:val="00AB282E"/>
    <w:rsid w:val="00AD18B5"/>
    <w:rsid w:val="00B0146C"/>
    <w:rsid w:val="00B0265A"/>
    <w:rsid w:val="00B140FA"/>
    <w:rsid w:val="00B34416"/>
    <w:rsid w:val="00B36715"/>
    <w:rsid w:val="00BB486E"/>
    <w:rsid w:val="00C0576D"/>
    <w:rsid w:val="00C46467"/>
    <w:rsid w:val="00C86F16"/>
    <w:rsid w:val="00CE2B69"/>
    <w:rsid w:val="00D05563"/>
    <w:rsid w:val="00D13284"/>
    <w:rsid w:val="00D26DCC"/>
    <w:rsid w:val="00DB551F"/>
    <w:rsid w:val="00DC153C"/>
    <w:rsid w:val="00E54657"/>
    <w:rsid w:val="00EA7D84"/>
    <w:rsid w:val="00F25B50"/>
    <w:rsid w:val="00F34771"/>
    <w:rsid w:val="00FD6D1D"/>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D8A4"/>
  <w15:chartTrackingRefBased/>
  <w15:docId w15:val="{15C571CE-05BE-4956-B2BE-69A474D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5ED"/>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rsid w:val="00D26DCC"/>
    <w:rPr>
      <w:b/>
      <w:bCs/>
      <w:smallCaps/>
      <w:color w:val="70AD47" w:themeColor="accent6"/>
      <w:spacing w:val="10"/>
    </w:rPr>
  </w:style>
  <w:style w:type="character" w:customStyle="1" w:styleId="Nagwek8Znak">
    <w:name w:val="Nagłówek 8 Znak"/>
    <w:basedOn w:val="Domylnaczcionkaakapitu"/>
    <w:link w:val="Nagwek8"/>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wypunktowanie,L1,Akapit z listą5,List Paragraph,CW_Lista,T_SZ_List Paragraph,normalny tekst,Kolorowa lista — akcent 11,Colorful List Accent 1,Akapit z listą4,Akapit z listą1,Obiekt,lp1,2 heading"/>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wypunktowanie Znak,L1 Znak,Akapit z listą5 Znak,List Paragraph Znak,CW_Lista Znak,T_SZ_List Paragraph Znak,normalny tekst Znak,Kolorowa lista — akcent 11 Znak,Akapit z listą4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aliases w:val="Stopka Znak1 Znak,Stopka Znak Znak Znak"/>
    <w:basedOn w:val="Normalny"/>
    <w:link w:val="StopkaZnak"/>
    <w:uiPriority w:val="99"/>
    <w:rsid w:val="005145ED"/>
    <w:pPr>
      <w:tabs>
        <w:tab w:val="center" w:pos="4536"/>
        <w:tab w:val="right" w:pos="9072"/>
      </w:tabs>
    </w:pPr>
    <w:rPr>
      <w:sz w:val="28"/>
    </w:rPr>
  </w:style>
  <w:style w:type="character" w:customStyle="1" w:styleId="StopkaZnak">
    <w:name w:val="Stopka Znak"/>
    <w:aliases w:val="Stopka Znak1 Znak Znak,Stopka Znak Znak Znak Znak"/>
    <w:basedOn w:val="Domylnaczcionkaakapitu"/>
    <w:link w:val="Stopka"/>
    <w:uiPriority w:val="99"/>
    <w:rsid w:val="005145ED"/>
    <w:rPr>
      <w:rFonts w:ascii="Times New Roman" w:eastAsia="Times New Roman" w:hAnsi="Times New Roman" w:cs="Times New Roman"/>
      <w:sz w:val="28"/>
      <w:lang w:eastAsia="pl-PL"/>
    </w:rPr>
  </w:style>
  <w:style w:type="paragraph" w:styleId="Tekstpodstawowy2">
    <w:name w:val="Body Text 2"/>
    <w:basedOn w:val="Normalny"/>
    <w:link w:val="Tekstpodstawowy2Znak"/>
    <w:rsid w:val="005145ED"/>
    <w:pPr>
      <w:jc w:val="both"/>
    </w:pPr>
    <w:rPr>
      <w:sz w:val="32"/>
    </w:rPr>
  </w:style>
  <w:style w:type="character" w:customStyle="1" w:styleId="Tekstpodstawowy2Znak">
    <w:name w:val="Tekst podstawowy 2 Znak"/>
    <w:basedOn w:val="Domylnaczcionkaakapitu"/>
    <w:link w:val="Tekstpodstawowy2"/>
    <w:rsid w:val="005145ED"/>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5145ED"/>
    <w:pPr>
      <w:tabs>
        <w:tab w:val="left" w:pos="142"/>
      </w:tabs>
      <w:jc w:val="both"/>
    </w:pPr>
    <w:rPr>
      <w:sz w:val="28"/>
    </w:rPr>
  </w:style>
  <w:style w:type="character" w:customStyle="1" w:styleId="TekstpodstawowyZnak">
    <w:name w:val="Tekst podstawowy Znak"/>
    <w:aliases w:val="Tekst podstawowy Znak Znak Znak Znak Znak2,Tekst podstawowy Znak Znak Znak Znak Znak Znak,Tekst podstawowy Znak Znak Znak, Znak Znak,Znak Znak,Tekst podstawow.(F2) Znak,(F2) Znak"/>
    <w:basedOn w:val="Domylnaczcionkaakapitu"/>
    <w:link w:val="Tekstpodstawowy"/>
    <w:qFormat/>
    <w:rsid w:val="005145ED"/>
    <w:rPr>
      <w:rFonts w:ascii="Times New Roman" w:eastAsia="Times New Roman" w:hAnsi="Times New Roman" w:cs="Times New Roman"/>
      <w:sz w:val="28"/>
      <w:lang w:eastAsia="pl-PL"/>
    </w:rPr>
  </w:style>
  <w:style w:type="paragraph" w:styleId="Nagwek">
    <w:name w:val="header"/>
    <w:aliases w:val="Nagłówek strony"/>
    <w:basedOn w:val="Normalny"/>
    <w:link w:val="NagwekZnak"/>
    <w:rsid w:val="005145ED"/>
    <w:pPr>
      <w:tabs>
        <w:tab w:val="center" w:pos="4536"/>
        <w:tab w:val="right" w:pos="9072"/>
      </w:tabs>
    </w:pPr>
    <w:rPr>
      <w:sz w:val="24"/>
    </w:rPr>
  </w:style>
  <w:style w:type="character" w:customStyle="1" w:styleId="NagwekZnak">
    <w:name w:val="Nagłówek Znak"/>
    <w:aliases w:val="Nagłówek strony Znak"/>
    <w:basedOn w:val="Domylnaczcionkaakapitu"/>
    <w:link w:val="Nagwek"/>
    <w:rsid w:val="005145ED"/>
    <w:rPr>
      <w:rFonts w:ascii="Times New Roman" w:eastAsia="Times New Roman" w:hAnsi="Times New Roman" w:cs="Times New Roman"/>
      <w:sz w:val="24"/>
      <w:lang w:eastAsia="pl-PL"/>
    </w:rPr>
  </w:style>
  <w:style w:type="character" w:styleId="Numerstrony">
    <w:name w:val="page number"/>
    <w:basedOn w:val="Domylnaczcionkaakapitu"/>
    <w:rsid w:val="005145ED"/>
  </w:style>
  <w:style w:type="character" w:styleId="Hipercze">
    <w:name w:val="Hyperlink"/>
    <w:rsid w:val="005145ED"/>
    <w:rPr>
      <w:color w:val="0000FF"/>
      <w:u w:val="single"/>
    </w:rPr>
  </w:style>
  <w:style w:type="paragraph" w:customStyle="1" w:styleId="ust">
    <w:name w:val="ust"/>
    <w:rsid w:val="005145ED"/>
    <w:pPr>
      <w:spacing w:before="60" w:after="60" w:line="240" w:lineRule="auto"/>
      <w:ind w:left="426" w:hanging="284"/>
    </w:pPr>
    <w:rPr>
      <w:rFonts w:ascii="Times New Roman" w:eastAsia="Times New Roman" w:hAnsi="Times New Roman" w:cs="Times New Roman"/>
      <w:sz w:val="24"/>
      <w:lang w:eastAsia="pl-PL"/>
    </w:rPr>
  </w:style>
  <w:style w:type="character" w:customStyle="1" w:styleId="TekstpodstawowyZnakZnakZnakZnakZnak1">
    <w:name w:val="Tekst podstawowy Znak Znak Znak Znak Znak1"/>
    <w:aliases w:val="Tekst podstawowy Znak Znak Znak Znak Znak Znak Znak"/>
    <w:rsid w:val="005145ED"/>
    <w:rPr>
      <w:sz w:val="28"/>
      <w:lang w:val="pl-PL" w:eastAsia="pl-PL" w:bidi="ar-SA"/>
    </w:rPr>
  </w:style>
  <w:style w:type="paragraph" w:customStyle="1" w:styleId="WW-Tekstpodstawowy2">
    <w:name w:val="WW-Tekst podstawowy 2"/>
    <w:basedOn w:val="Normalny"/>
    <w:rsid w:val="005145ED"/>
    <w:pPr>
      <w:suppressAutoHyphens/>
      <w:jc w:val="both"/>
    </w:pPr>
    <w:rPr>
      <w:lang w:eastAsia="ar-SA"/>
    </w:rPr>
  </w:style>
  <w:style w:type="paragraph" w:styleId="Tekstdymka">
    <w:name w:val="Balloon Text"/>
    <w:basedOn w:val="Normalny"/>
    <w:link w:val="TekstdymkaZnak"/>
    <w:uiPriority w:val="99"/>
    <w:semiHidden/>
    <w:rsid w:val="005145ED"/>
    <w:rPr>
      <w:rFonts w:ascii="Tahoma" w:hAnsi="Tahoma" w:cs="Tahoma"/>
      <w:sz w:val="16"/>
      <w:szCs w:val="16"/>
    </w:rPr>
  </w:style>
  <w:style w:type="character" w:customStyle="1" w:styleId="TekstdymkaZnak">
    <w:name w:val="Tekst dymka Znak"/>
    <w:basedOn w:val="Domylnaczcionkaakapitu"/>
    <w:link w:val="Tekstdymka"/>
    <w:uiPriority w:val="99"/>
    <w:semiHidden/>
    <w:rsid w:val="005145ED"/>
    <w:rPr>
      <w:rFonts w:ascii="Tahoma" w:eastAsia="Times New Roman" w:hAnsi="Tahoma" w:cs="Tahoma"/>
      <w:sz w:val="16"/>
      <w:szCs w:val="16"/>
      <w:lang w:eastAsia="pl-PL"/>
    </w:rPr>
  </w:style>
  <w:style w:type="paragraph" w:styleId="Tekstpodstawowy3">
    <w:name w:val="Body Text 3"/>
    <w:basedOn w:val="Normalny"/>
    <w:link w:val="Tekstpodstawowy3Znak"/>
    <w:rsid w:val="005145ED"/>
    <w:pPr>
      <w:spacing w:after="120"/>
    </w:pPr>
    <w:rPr>
      <w:sz w:val="16"/>
      <w:szCs w:val="16"/>
    </w:rPr>
  </w:style>
  <w:style w:type="character" w:customStyle="1" w:styleId="Tekstpodstawowy3Znak">
    <w:name w:val="Tekst podstawowy 3 Znak"/>
    <w:basedOn w:val="Domylnaczcionkaakapitu"/>
    <w:link w:val="Tekstpodstawowy3"/>
    <w:rsid w:val="005145ED"/>
    <w:rPr>
      <w:rFonts w:ascii="Times New Roman" w:eastAsia="Times New Roman" w:hAnsi="Times New Roman" w:cs="Times New Roman"/>
      <w:sz w:val="16"/>
      <w:szCs w:val="16"/>
      <w:lang w:eastAsia="pl-PL"/>
    </w:rPr>
  </w:style>
  <w:style w:type="paragraph" w:customStyle="1" w:styleId="pkt">
    <w:name w:val="pkt"/>
    <w:basedOn w:val="Normalny"/>
    <w:rsid w:val="005145ED"/>
    <w:pPr>
      <w:autoSpaceDE w:val="0"/>
      <w:autoSpaceDN w:val="0"/>
      <w:spacing w:before="60" w:after="60" w:line="360" w:lineRule="auto"/>
      <w:ind w:left="851" w:hanging="295"/>
      <w:jc w:val="both"/>
    </w:pPr>
    <w:rPr>
      <w:rFonts w:ascii="Univers-PL" w:eastAsia="Calibri" w:hAnsi="Univers-PL"/>
      <w:sz w:val="19"/>
      <w:szCs w:val="19"/>
    </w:rPr>
  </w:style>
  <w:style w:type="paragraph" w:customStyle="1" w:styleId="Tekstpodstawowy31">
    <w:name w:val="Tekst podstawowy 31"/>
    <w:basedOn w:val="Normalny"/>
    <w:rsid w:val="005145ED"/>
    <w:pPr>
      <w:widowControl w:val="0"/>
      <w:suppressAutoHyphens/>
    </w:pPr>
    <w:rPr>
      <w:kern w:val="1"/>
      <w:sz w:val="24"/>
      <w:szCs w:val="24"/>
    </w:rPr>
  </w:style>
  <w:style w:type="character" w:styleId="Odwoaniedokomentarza">
    <w:name w:val="annotation reference"/>
    <w:semiHidden/>
    <w:rsid w:val="005145ED"/>
    <w:rPr>
      <w:sz w:val="16"/>
      <w:szCs w:val="16"/>
    </w:rPr>
  </w:style>
  <w:style w:type="paragraph" w:styleId="Tekstkomentarza">
    <w:name w:val="annotation text"/>
    <w:basedOn w:val="Normalny"/>
    <w:link w:val="TekstkomentarzaZnak"/>
    <w:semiHidden/>
    <w:rsid w:val="005145ED"/>
  </w:style>
  <w:style w:type="character" w:customStyle="1" w:styleId="TekstkomentarzaZnak">
    <w:name w:val="Tekst komentarza Znak"/>
    <w:basedOn w:val="Domylnaczcionkaakapitu"/>
    <w:link w:val="Tekstkomentarza"/>
    <w:semiHidden/>
    <w:rsid w:val="005145ED"/>
    <w:rPr>
      <w:rFonts w:ascii="Times New Roman" w:eastAsia="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rsid w:val="005145ED"/>
    <w:rPr>
      <w:b/>
      <w:bCs/>
    </w:rPr>
  </w:style>
  <w:style w:type="character" w:customStyle="1" w:styleId="TematkomentarzaZnak">
    <w:name w:val="Temat komentarza Znak"/>
    <w:basedOn w:val="TekstkomentarzaZnak"/>
    <w:link w:val="Tematkomentarza"/>
    <w:uiPriority w:val="99"/>
    <w:semiHidden/>
    <w:rsid w:val="005145ED"/>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5145ED"/>
  </w:style>
  <w:style w:type="character" w:customStyle="1" w:styleId="TekstprzypisukocowegoZnak">
    <w:name w:val="Tekst przypisu końcowego Znak"/>
    <w:basedOn w:val="Domylnaczcionkaakapitu"/>
    <w:link w:val="Tekstprzypisukocowego"/>
    <w:uiPriority w:val="99"/>
    <w:semiHidden/>
    <w:rsid w:val="005145ED"/>
    <w:rPr>
      <w:rFonts w:ascii="Times New Roman" w:eastAsia="Times New Roman" w:hAnsi="Times New Roman" w:cs="Times New Roman"/>
      <w:lang w:eastAsia="pl-PL"/>
    </w:rPr>
  </w:style>
  <w:style w:type="character" w:styleId="Odwoanieprzypisukocowego">
    <w:name w:val="endnote reference"/>
    <w:uiPriority w:val="99"/>
    <w:semiHidden/>
    <w:unhideWhenUsed/>
    <w:rsid w:val="005145ED"/>
    <w:rPr>
      <w:vertAlign w:val="superscript"/>
    </w:rPr>
  </w:style>
  <w:style w:type="character" w:styleId="UyteHipercze">
    <w:name w:val="FollowedHyperlink"/>
    <w:basedOn w:val="Domylnaczcionkaakapitu"/>
    <w:uiPriority w:val="99"/>
    <w:semiHidden/>
    <w:unhideWhenUsed/>
    <w:rsid w:val="005145ED"/>
    <w:rPr>
      <w:color w:val="954F72" w:themeColor="followedHyperlink"/>
      <w:u w:val="single"/>
    </w:rPr>
  </w:style>
  <w:style w:type="paragraph" w:styleId="Tekstprzypisudolnego">
    <w:name w:val="footnote text"/>
    <w:basedOn w:val="Normalny"/>
    <w:link w:val="TekstprzypisudolnegoZnak"/>
    <w:uiPriority w:val="99"/>
    <w:rsid w:val="005145ED"/>
  </w:style>
  <w:style w:type="character" w:customStyle="1" w:styleId="TekstprzypisudolnegoZnak">
    <w:name w:val="Tekst przypisu dolnego Znak"/>
    <w:basedOn w:val="Domylnaczcionkaakapitu"/>
    <w:link w:val="Tekstprzypisudolnego"/>
    <w:uiPriority w:val="99"/>
    <w:rsid w:val="005145ED"/>
    <w:rPr>
      <w:rFonts w:ascii="Times New Roman" w:eastAsia="Times New Roman" w:hAnsi="Times New Roman" w:cs="Times New Roman"/>
      <w:lang w:eastAsia="pl-PL"/>
    </w:rPr>
  </w:style>
  <w:style w:type="character" w:styleId="Odwoanieprzypisudolnego">
    <w:name w:val="footnote reference"/>
    <w:uiPriority w:val="99"/>
    <w:rsid w:val="005145ED"/>
    <w:rPr>
      <w:vertAlign w:val="superscript"/>
    </w:rPr>
  </w:style>
  <w:style w:type="paragraph" w:customStyle="1" w:styleId="BodyText21">
    <w:name w:val="Body Text 21"/>
    <w:basedOn w:val="Normalny"/>
    <w:uiPriority w:val="99"/>
    <w:rsid w:val="005145ED"/>
    <w:pPr>
      <w:widowControl w:val="0"/>
      <w:tabs>
        <w:tab w:val="left" w:pos="7797"/>
      </w:tabs>
      <w:jc w:val="both"/>
    </w:pPr>
    <w:rPr>
      <w:sz w:val="24"/>
    </w:rPr>
  </w:style>
  <w:style w:type="character" w:customStyle="1" w:styleId="alb">
    <w:name w:val="a_lb"/>
    <w:basedOn w:val="Domylnaczcionkaakapitu"/>
    <w:rsid w:val="005145ED"/>
  </w:style>
  <w:style w:type="paragraph" w:styleId="Tekstpodstawowywcity">
    <w:name w:val="Body Text Indent"/>
    <w:basedOn w:val="Normalny"/>
    <w:link w:val="TekstpodstawowywcityZnak"/>
    <w:uiPriority w:val="99"/>
    <w:unhideWhenUsed/>
    <w:rsid w:val="005145ED"/>
    <w:pPr>
      <w:spacing w:after="120"/>
      <w:ind w:left="283"/>
    </w:pPr>
  </w:style>
  <w:style w:type="character" w:customStyle="1" w:styleId="TekstpodstawowywcityZnak">
    <w:name w:val="Tekst podstawowy wcięty Znak"/>
    <w:basedOn w:val="Domylnaczcionkaakapitu"/>
    <w:link w:val="Tekstpodstawowywcity"/>
    <w:uiPriority w:val="99"/>
    <w:rsid w:val="005145ED"/>
    <w:rPr>
      <w:rFonts w:ascii="Times New Roman" w:eastAsia="Times New Roman" w:hAnsi="Times New Roman" w:cs="Times New Roman"/>
      <w:lang w:eastAsia="pl-PL"/>
    </w:rPr>
  </w:style>
  <w:style w:type="paragraph" w:customStyle="1" w:styleId="1">
    <w:name w:val="1."/>
    <w:basedOn w:val="Normalny"/>
    <w:rsid w:val="005145ED"/>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customStyle="1" w:styleId="Default">
    <w:name w:val="Default"/>
    <w:rsid w:val="005145ED"/>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wcity3">
    <w:name w:val="Body Text Indent 3"/>
    <w:basedOn w:val="Normalny"/>
    <w:link w:val="Tekstpodstawowywcity3Znak"/>
    <w:rsid w:val="005145ED"/>
    <w:pPr>
      <w:spacing w:after="120"/>
      <w:ind w:left="283"/>
    </w:pPr>
    <w:rPr>
      <w:sz w:val="16"/>
      <w:szCs w:val="16"/>
    </w:rPr>
  </w:style>
  <w:style w:type="character" w:customStyle="1" w:styleId="Tekstpodstawowywcity3Znak">
    <w:name w:val="Tekst podstawowy wcięty 3 Znak"/>
    <w:basedOn w:val="Domylnaczcionkaakapitu"/>
    <w:link w:val="Tekstpodstawowywcity3"/>
    <w:rsid w:val="005145ED"/>
    <w:rPr>
      <w:rFonts w:ascii="Times New Roman" w:eastAsia="Times New Roman" w:hAnsi="Times New Roman" w:cs="Times New Roman"/>
      <w:sz w:val="16"/>
      <w:szCs w:val="16"/>
      <w:lang w:eastAsia="pl-PL"/>
    </w:rPr>
  </w:style>
  <w:style w:type="paragraph" w:customStyle="1" w:styleId="Normalny1">
    <w:name w:val="Normalny1"/>
    <w:rsid w:val="005145ED"/>
    <w:pPr>
      <w:suppressAutoHyphens/>
      <w:jc w:val="left"/>
      <w:textAlignment w:val="baseline"/>
    </w:pPr>
    <w:rPr>
      <w:rFonts w:ascii="Calibri" w:eastAsia="Calibri" w:hAnsi="Calibri" w:cs="Times New Roman"/>
      <w:sz w:val="22"/>
      <w:szCs w:val="22"/>
    </w:rPr>
  </w:style>
  <w:style w:type="paragraph" w:customStyle="1" w:styleId="Lista-1i">
    <w:name w:val="Lista - 1i"/>
    <w:basedOn w:val="Normalny"/>
    <w:rsid w:val="005145ED"/>
    <w:pPr>
      <w:spacing w:before="96" w:line="288" w:lineRule="auto"/>
      <w:ind w:left="851" w:firstLine="357"/>
      <w:jc w:val="both"/>
    </w:pPr>
    <w:rPr>
      <w:rFonts w:ascii="Arial" w:hAnsi="Arial" w:cs="Arial"/>
      <w:sz w:val="24"/>
      <w:szCs w:val="24"/>
    </w:rPr>
  </w:style>
  <w:style w:type="numbering" w:customStyle="1" w:styleId="WWNum12">
    <w:name w:val="WWNum12"/>
    <w:basedOn w:val="Bezlisty"/>
    <w:rsid w:val="005145ED"/>
    <w:pPr>
      <w:numPr>
        <w:numId w:val="63"/>
      </w:numPr>
    </w:pPr>
  </w:style>
  <w:style w:type="character" w:styleId="Nierozpoznanawzmianka">
    <w:name w:val="Unresolved Mention"/>
    <w:basedOn w:val="Domylnaczcionkaakapitu"/>
    <w:uiPriority w:val="99"/>
    <w:semiHidden/>
    <w:unhideWhenUsed/>
    <w:rsid w:val="0051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mp-client/search/list/ocds-148610-c9202b89-c170-11ed-b311" TargetMode="Externa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bp.pl/home.aspx?c=/ascx/archa.as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kursy_archiwum.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bp.pl/home.aspx?c=/ascx/archa.as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bp.pl/home.aspx?f=/kursy/kursy_archiwum.html"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4F18-7A4B-40F5-AD4C-54BB85B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24</Pages>
  <Words>9022</Words>
  <Characters>54136</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64</cp:revision>
  <cp:lastPrinted>2026-05-27T10:32:00Z</cp:lastPrinted>
  <dcterms:created xsi:type="dcterms:W3CDTF">2026-05-20T07:08:00Z</dcterms:created>
  <dcterms:modified xsi:type="dcterms:W3CDTF">2026-06-01T05:24:00Z</dcterms:modified>
</cp:coreProperties>
</file>