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02" w:rsidRDefault="00BC6902" w:rsidP="00C52D37">
      <w:pPr>
        <w:jc w:val="both"/>
        <w:rPr>
          <w:rFonts w:ascii="Arial Narrow" w:hAnsi="Arial Narrow"/>
        </w:rPr>
      </w:pPr>
    </w:p>
    <w:p w:rsidR="00BC6902" w:rsidRDefault="00BC6902" w:rsidP="00C52D37">
      <w:pPr>
        <w:jc w:val="both"/>
        <w:rPr>
          <w:rFonts w:ascii="Arial Narrow" w:hAnsi="Arial Narrow"/>
        </w:rPr>
      </w:pPr>
    </w:p>
    <w:p w:rsidR="00C52D37" w:rsidRDefault="00C52D37" w:rsidP="00C52D37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Ślemień, dn.</w:t>
      </w:r>
      <w:r w:rsidR="0003557F">
        <w:rPr>
          <w:rFonts w:ascii="Arial Narrow" w:hAnsi="Arial Narrow"/>
          <w:szCs w:val="24"/>
        </w:rPr>
        <w:t>01</w:t>
      </w:r>
      <w:r>
        <w:rPr>
          <w:rFonts w:ascii="Arial Narrow" w:hAnsi="Arial Narrow"/>
          <w:szCs w:val="24"/>
        </w:rPr>
        <w:t>.0</w:t>
      </w:r>
      <w:r w:rsidR="0003557F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.2018 r. </w:t>
      </w:r>
    </w:p>
    <w:p w:rsidR="00C52D37" w:rsidRDefault="00C52D37" w:rsidP="00C52D3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RIBR.271.1.</w:t>
      </w:r>
      <w:r w:rsidR="00A84456">
        <w:rPr>
          <w:rFonts w:ascii="Arial Narrow" w:hAnsi="Arial Narrow"/>
          <w:szCs w:val="24"/>
        </w:rPr>
        <w:t>3</w:t>
      </w:r>
      <w:r w:rsidR="008E0A09">
        <w:rPr>
          <w:rFonts w:ascii="Arial Narrow" w:hAnsi="Arial Narrow"/>
          <w:szCs w:val="24"/>
        </w:rPr>
        <w:t>3</w:t>
      </w:r>
      <w:r>
        <w:rPr>
          <w:rFonts w:ascii="Arial Narrow" w:hAnsi="Arial Narrow"/>
          <w:szCs w:val="24"/>
        </w:rPr>
        <w:t>.2018</w:t>
      </w:r>
    </w:p>
    <w:p w:rsidR="00C52D37" w:rsidRDefault="00C52D37" w:rsidP="00C52D37">
      <w:pPr>
        <w:jc w:val="right"/>
        <w:rPr>
          <w:rFonts w:ascii="Arial Narrow" w:hAnsi="Arial Narrow"/>
          <w:b/>
          <w:sz w:val="28"/>
          <w:szCs w:val="28"/>
        </w:rPr>
      </w:pPr>
    </w:p>
    <w:p w:rsidR="00C52D37" w:rsidRDefault="00C52D37" w:rsidP="00C52D37">
      <w:pPr>
        <w:jc w:val="right"/>
        <w:rPr>
          <w:rFonts w:ascii="Arial Narrow" w:hAnsi="Arial Narrow"/>
          <w:b/>
          <w:sz w:val="20"/>
          <w:u w:val="single"/>
        </w:rPr>
      </w:pPr>
    </w:p>
    <w:p w:rsidR="00C52D37" w:rsidRPr="006F253A" w:rsidRDefault="00C52D37" w:rsidP="00C52D37">
      <w:pPr>
        <w:jc w:val="center"/>
        <w:rPr>
          <w:rFonts w:ascii="Arial Narrow" w:hAnsi="Arial Narrow"/>
          <w:b/>
          <w:szCs w:val="24"/>
          <w:u w:val="single"/>
        </w:rPr>
      </w:pPr>
      <w:r w:rsidRPr="006F253A">
        <w:rPr>
          <w:rFonts w:ascii="Arial Narrow" w:hAnsi="Arial Narrow"/>
          <w:b/>
          <w:szCs w:val="24"/>
          <w:u w:val="single"/>
        </w:rPr>
        <w:t>Zaproszenie do składania ofert</w:t>
      </w:r>
    </w:p>
    <w:p w:rsidR="00C52D37" w:rsidRPr="006F253A" w:rsidRDefault="00C52D37" w:rsidP="00C52D37">
      <w:pPr>
        <w:jc w:val="center"/>
        <w:rPr>
          <w:rFonts w:ascii="Arial Narrow" w:hAnsi="Arial Narrow"/>
          <w:b/>
          <w:szCs w:val="24"/>
          <w:u w:val="single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W imieniu Gminy Ślemień zapraszam do złożenia oferty cenowej w ramach postępowania </w:t>
      </w:r>
      <w:r w:rsidR="00553706" w:rsidRPr="006F253A">
        <w:rPr>
          <w:rFonts w:ascii="Arial Narrow" w:hAnsi="Arial Narrow"/>
          <w:szCs w:val="24"/>
        </w:rPr>
        <w:t xml:space="preserve">prowadzonego </w:t>
      </w:r>
      <w:r w:rsidRPr="006F253A">
        <w:rPr>
          <w:rFonts w:ascii="Arial Narrow" w:hAnsi="Arial Narrow"/>
          <w:szCs w:val="24"/>
        </w:rPr>
        <w:t>w trybie rozpoznania cenowego art. 4 pkt 8 Ustawy Prawo Zamówień Publicznych – zamówienie publiczne o wartości szacunkowej nieprzekraczającej wyrażonej w złotych równowartości 30 tyś. euro.</w:t>
      </w:r>
    </w:p>
    <w:p w:rsidR="00C52D37" w:rsidRPr="006F253A" w:rsidRDefault="00C52D37" w:rsidP="00C52D37">
      <w:pPr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01597685"/>
      <w:bookmarkStart w:id="1" w:name="_Toc138649391"/>
      <w:r w:rsidRPr="006F253A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6F253A">
        <w:rPr>
          <w:rFonts w:ascii="Arial Narrow" w:hAnsi="Arial Narrow"/>
          <w:sz w:val="24"/>
          <w:szCs w:val="24"/>
        </w:rPr>
        <w:t>:</w:t>
      </w:r>
    </w:p>
    <w:p w:rsidR="00C52D37" w:rsidRPr="006F253A" w:rsidRDefault="00C52D37" w:rsidP="00C52D37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Zamawiający:</w:t>
      </w:r>
      <w:r w:rsidRPr="006F253A">
        <w:rPr>
          <w:rFonts w:ascii="Arial Narrow" w:hAnsi="Arial Narrow"/>
          <w:sz w:val="24"/>
          <w:szCs w:val="24"/>
        </w:rPr>
        <w:tab/>
      </w:r>
      <w:r w:rsidRPr="006F253A">
        <w:rPr>
          <w:rFonts w:ascii="Arial Narrow" w:hAnsi="Arial Narrow"/>
          <w:sz w:val="24"/>
          <w:szCs w:val="24"/>
        </w:rPr>
        <w:tab/>
        <w:t>Gmina Ślemień z siedzibą w Ślemieniu</w:t>
      </w:r>
    </w:p>
    <w:p w:rsidR="00C52D37" w:rsidRPr="006F253A" w:rsidRDefault="00C52D37" w:rsidP="00C52D37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reprezentowana przez: </w:t>
      </w:r>
      <w:r w:rsidRPr="006F253A">
        <w:rPr>
          <w:rFonts w:ascii="Arial Narrow" w:hAnsi="Arial Narrow"/>
          <w:sz w:val="24"/>
          <w:szCs w:val="24"/>
        </w:rPr>
        <w:tab/>
        <w:t>Wójta Gminy – Jarosława Krzaka</w:t>
      </w:r>
    </w:p>
    <w:p w:rsidR="00C52D37" w:rsidRPr="006F253A" w:rsidRDefault="00C52D37" w:rsidP="00C52D37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Adres: </w:t>
      </w:r>
      <w:r w:rsidRPr="006F253A">
        <w:rPr>
          <w:rFonts w:ascii="Arial Narrow" w:hAnsi="Arial Narrow"/>
          <w:sz w:val="24"/>
          <w:szCs w:val="24"/>
        </w:rPr>
        <w:tab/>
      </w:r>
      <w:r w:rsidRPr="006F253A">
        <w:rPr>
          <w:rFonts w:ascii="Arial Narrow" w:hAnsi="Arial Narrow"/>
          <w:sz w:val="24"/>
          <w:szCs w:val="24"/>
        </w:rPr>
        <w:tab/>
      </w:r>
      <w:r w:rsidRPr="006F253A">
        <w:rPr>
          <w:rFonts w:ascii="Arial Narrow" w:hAnsi="Arial Narrow"/>
          <w:sz w:val="24"/>
          <w:szCs w:val="24"/>
        </w:rPr>
        <w:tab/>
        <w:t>ul. Krakowska 148, 34-323 Ślemień</w:t>
      </w:r>
    </w:p>
    <w:p w:rsidR="00C52D37" w:rsidRPr="006F253A" w:rsidRDefault="00C52D37" w:rsidP="00C52D37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telefon:</w:t>
      </w:r>
      <w:r w:rsidRPr="006F253A">
        <w:rPr>
          <w:rFonts w:ascii="Arial Narrow" w:hAnsi="Arial Narrow"/>
          <w:sz w:val="24"/>
          <w:szCs w:val="24"/>
        </w:rPr>
        <w:tab/>
      </w:r>
      <w:r w:rsidRPr="006F253A">
        <w:rPr>
          <w:rFonts w:ascii="Arial Narrow" w:hAnsi="Arial Narrow"/>
          <w:sz w:val="24"/>
          <w:szCs w:val="24"/>
        </w:rPr>
        <w:tab/>
      </w:r>
      <w:r w:rsidRPr="006F253A">
        <w:rPr>
          <w:rFonts w:ascii="Arial Narrow" w:hAnsi="Arial Narrow"/>
          <w:sz w:val="24"/>
          <w:szCs w:val="24"/>
        </w:rPr>
        <w:tab/>
        <w:t>33/ 865 40 98;</w:t>
      </w:r>
      <w:r w:rsidRPr="006F253A">
        <w:rPr>
          <w:rFonts w:ascii="Arial Narrow" w:hAnsi="Arial Narrow"/>
          <w:sz w:val="24"/>
          <w:szCs w:val="24"/>
        </w:rPr>
        <w:tab/>
      </w:r>
      <w:r w:rsidRPr="006F253A">
        <w:rPr>
          <w:rFonts w:ascii="Arial Narrow" w:hAnsi="Arial Narrow"/>
          <w:sz w:val="24"/>
          <w:szCs w:val="24"/>
        </w:rPr>
        <w:tab/>
        <w:t xml:space="preserve"> fax: 33/ 865 40 98 </w:t>
      </w:r>
    </w:p>
    <w:p w:rsidR="00C52D37" w:rsidRPr="006F253A" w:rsidRDefault="00C52D37" w:rsidP="00C52D37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adres strony internetowej: </w:t>
      </w:r>
      <w:hyperlink r:id="rId5" w:history="1">
        <w:r w:rsidRPr="006F253A">
          <w:rPr>
            <w:rStyle w:val="Hipercze"/>
            <w:rFonts w:ascii="Arial Narrow" w:hAnsi="Arial Narrow"/>
            <w:sz w:val="24"/>
            <w:szCs w:val="24"/>
          </w:rPr>
          <w:t>www.slemien.pl</w:t>
        </w:r>
      </w:hyperlink>
      <w:r w:rsidRPr="006F253A">
        <w:rPr>
          <w:rFonts w:ascii="Arial Narrow" w:hAnsi="Arial Narrow"/>
          <w:sz w:val="24"/>
          <w:szCs w:val="24"/>
        </w:rPr>
        <w:t xml:space="preserve">      </w:t>
      </w:r>
    </w:p>
    <w:p w:rsidR="00C52D37" w:rsidRPr="006F253A" w:rsidRDefault="00C52D37" w:rsidP="00C52D37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6F253A">
        <w:rPr>
          <w:rFonts w:ascii="Arial Narrow" w:hAnsi="Arial Narrow"/>
          <w:sz w:val="24"/>
          <w:szCs w:val="24"/>
          <w:lang w:val="en-US"/>
        </w:rPr>
        <w:t>adres</w:t>
      </w:r>
      <w:proofErr w:type="spellEnd"/>
      <w:r w:rsidRPr="006F253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F253A">
        <w:rPr>
          <w:rFonts w:ascii="Arial Narrow" w:hAnsi="Arial Narrow"/>
          <w:sz w:val="24"/>
          <w:szCs w:val="24"/>
          <w:lang w:val="en-US"/>
        </w:rPr>
        <w:t>poczty</w:t>
      </w:r>
      <w:proofErr w:type="spellEnd"/>
      <w:r w:rsidRPr="006F253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F253A">
        <w:rPr>
          <w:rFonts w:ascii="Arial Narrow" w:hAnsi="Arial Narrow"/>
          <w:sz w:val="24"/>
          <w:szCs w:val="24"/>
          <w:lang w:val="en-US"/>
        </w:rPr>
        <w:t>elektronicznej</w:t>
      </w:r>
      <w:proofErr w:type="spellEnd"/>
      <w:r w:rsidRPr="006F253A">
        <w:rPr>
          <w:rFonts w:ascii="Arial Narrow" w:hAnsi="Arial Narrow"/>
          <w:sz w:val="24"/>
          <w:szCs w:val="24"/>
          <w:lang w:val="en-US"/>
        </w:rPr>
        <w:t xml:space="preserve"> : </w:t>
      </w:r>
      <w:r w:rsidRPr="006F253A">
        <w:rPr>
          <w:rFonts w:ascii="Arial Narrow" w:hAnsi="Arial Narrow"/>
          <w:sz w:val="24"/>
          <w:szCs w:val="24"/>
          <w:u w:val="single"/>
          <w:lang w:val="en-US"/>
        </w:rPr>
        <w:t>ugslemien@ugslemien.ig.pl</w:t>
      </w:r>
    </w:p>
    <w:p w:rsidR="00C52D37" w:rsidRPr="006F253A" w:rsidRDefault="00C52D37" w:rsidP="00C52D37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6F253A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6F253A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:rsidR="00C52D37" w:rsidRPr="006F253A" w:rsidRDefault="00C52D37" w:rsidP="00A84456">
      <w:pPr>
        <w:pStyle w:val="Tekstpodstawowywcity3"/>
        <w:spacing w:after="0"/>
        <w:ind w:left="0"/>
        <w:rPr>
          <w:rFonts w:ascii="Arial Narrow" w:hAnsi="Arial Narrow"/>
          <w:color w:val="008080"/>
          <w:sz w:val="24"/>
          <w:szCs w:val="24"/>
        </w:rPr>
      </w:pPr>
    </w:p>
    <w:p w:rsidR="00C52D37" w:rsidRPr="006F253A" w:rsidRDefault="00C52D37" w:rsidP="00C52D37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PODSTAWA PRAWNA UDZIELENIA ZAMÓWIENIA:</w:t>
      </w:r>
    </w:p>
    <w:p w:rsidR="00A84456" w:rsidRPr="006F253A" w:rsidRDefault="00911E5A" w:rsidP="00A84456">
      <w:pPr>
        <w:ind w:left="-11"/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1. </w:t>
      </w:r>
      <w:r w:rsidR="00C52D37" w:rsidRPr="006F253A">
        <w:rPr>
          <w:rFonts w:ascii="Arial Narrow" w:hAnsi="Arial Narrow"/>
          <w:szCs w:val="24"/>
        </w:rPr>
        <w:t xml:space="preserve">Zamówienie udzielone zostanie </w:t>
      </w:r>
      <w:bookmarkStart w:id="2" w:name="_Toc101597688"/>
      <w:bookmarkStart w:id="3" w:name="_Toc138649394"/>
      <w:r w:rsidR="00A84456" w:rsidRPr="006F253A">
        <w:rPr>
          <w:rFonts w:ascii="Arial Narrow" w:hAnsi="Arial Narrow"/>
          <w:szCs w:val="24"/>
        </w:rPr>
        <w:t xml:space="preserve">w oparciu o Regulamin udzielania zamówień publicznych o wartości szacunkowej do 30 tyś. euro przez Urząd Gminy w Ślemieniu  na podstawie Zarządzenia Wójta Gminy Ślemień nr 0050.39.2014 z dnia 30 kwietnia 2014 r.  </w:t>
      </w:r>
      <w:r w:rsidR="00D4751D" w:rsidRPr="006F253A">
        <w:rPr>
          <w:rFonts w:ascii="Arial Narrow" w:hAnsi="Arial Narrow"/>
          <w:szCs w:val="24"/>
        </w:rPr>
        <w:t>–</w:t>
      </w:r>
      <w:r w:rsidR="00553706" w:rsidRPr="006F253A">
        <w:rPr>
          <w:rFonts w:ascii="Arial Narrow" w:hAnsi="Arial Narrow"/>
          <w:szCs w:val="24"/>
        </w:rPr>
        <w:t xml:space="preserve"> </w:t>
      </w:r>
      <w:r w:rsidR="00D4751D" w:rsidRPr="006F253A">
        <w:rPr>
          <w:rFonts w:ascii="Arial Narrow" w:hAnsi="Arial Narrow"/>
          <w:szCs w:val="24"/>
        </w:rPr>
        <w:t xml:space="preserve">z wyłączeniem ustawy - </w:t>
      </w:r>
      <w:r w:rsidR="00553706" w:rsidRPr="006F253A">
        <w:rPr>
          <w:rFonts w:ascii="Arial Narrow" w:hAnsi="Arial Narrow"/>
          <w:szCs w:val="24"/>
        </w:rPr>
        <w:t>art. 4 pkt 8 ustawy z dnia 29 stycznia 2004 roku, Prawo zamówień publicznych (tekst jedn. Dz. U. z 2017 r., poz. 1579)</w:t>
      </w:r>
    </w:p>
    <w:p w:rsidR="00A84456" w:rsidRPr="006F253A" w:rsidRDefault="00A84456" w:rsidP="00A84456">
      <w:pPr>
        <w:ind w:left="-11"/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2. W zakresie nieuregulowanym w niniejszym Zaproszeniu do składania ofert , zastosowanie mają przepisy Kodeksu Cywilnego</w:t>
      </w:r>
      <w:r w:rsidR="00ED3243" w:rsidRPr="006F253A">
        <w:rPr>
          <w:rFonts w:ascii="Arial Narrow" w:hAnsi="Arial Narrow"/>
          <w:szCs w:val="24"/>
        </w:rPr>
        <w:t>, prawa budowlanego oraz inne mające związek z realizacją przedmiotu umowy</w:t>
      </w:r>
      <w:r w:rsidRPr="006F253A">
        <w:rPr>
          <w:rFonts w:ascii="Arial Narrow" w:hAnsi="Arial Narrow"/>
          <w:szCs w:val="24"/>
        </w:rPr>
        <w:t>.</w:t>
      </w:r>
    </w:p>
    <w:p w:rsidR="00A84456" w:rsidRPr="006F253A" w:rsidRDefault="00A84456" w:rsidP="00A84456">
      <w:pPr>
        <w:ind w:left="-11"/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3. Wartość zamówienia nie przekracza równowartości 30 tyś. euro.</w:t>
      </w:r>
    </w:p>
    <w:p w:rsidR="00A84456" w:rsidRPr="006F253A" w:rsidRDefault="00A84456" w:rsidP="00A84456">
      <w:pPr>
        <w:pStyle w:val="Nagwek1"/>
        <w:spacing w:line="240" w:lineRule="auto"/>
        <w:ind w:left="426"/>
        <w:jc w:val="left"/>
        <w:rPr>
          <w:rFonts w:ascii="Arial Narrow" w:hAnsi="Arial Narrow"/>
          <w:sz w:val="24"/>
          <w:szCs w:val="24"/>
        </w:rPr>
      </w:pPr>
      <w:bookmarkStart w:id="4" w:name="_Toc101597689"/>
      <w:bookmarkStart w:id="5" w:name="_Toc138649395"/>
      <w:bookmarkEnd w:id="2"/>
      <w:bookmarkEnd w:id="3"/>
    </w:p>
    <w:p w:rsidR="00C52D37" w:rsidRPr="006F253A" w:rsidRDefault="00C52D37" w:rsidP="00C52D37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6F253A">
        <w:rPr>
          <w:rFonts w:ascii="Arial Narrow" w:hAnsi="Arial Narrow"/>
          <w:sz w:val="24"/>
          <w:szCs w:val="24"/>
        </w:rPr>
        <w:t>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b/>
          <w:sz w:val="24"/>
          <w:szCs w:val="24"/>
        </w:rPr>
        <w:t>1. Przedmiotem zamówienia jest:”</w:t>
      </w:r>
      <w:r w:rsidR="0044039B" w:rsidRPr="006F253A">
        <w:rPr>
          <w:rFonts w:ascii="Arial Narrow" w:hAnsi="Arial Narrow"/>
          <w:b/>
          <w:sz w:val="24"/>
          <w:szCs w:val="24"/>
        </w:rPr>
        <w:t xml:space="preserve"> Budowa hali traków w Żywieckim Parku Etnograficznym w Ślemieniu (  </w:t>
      </w:r>
      <w:r w:rsidR="00553706" w:rsidRPr="006F253A">
        <w:rPr>
          <w:rFonts w:ascii="Arial Narrow" w:hAnsi="Arial Narrow"/>
          <w:b/>
          <w:sz w:val="24"/>
          <w:szCs w:val="24"/>
        </w:rPr>
        <w:t xml:space="preserve">nazwa w </w:t>
      </w:r>
      <w:r w:rsidR="0044039B" w:rsidRPr="006F253A">
        <w:rPr>
          <w:rFonts w:ascii="Arial Narrow" w:hAnsi="Arial Narrow"/>
          <w:b/>
          <w:sz w:val="24"/>
          <w:szCs w:val="24"/>
        </w:rPr>
        <w:t>decyzj</w:t>
      </w:r>
      <w:r w:rsidR="00553706" w:rsidRPr="006F253A">
        <w:rPr>
          <w:rFonts w:ascii="Arial Narrow" w:hAnsi="Arial Narrow"/>
          <w:b/>
          <w:sz w:val="24"/>
          <w:szCs w:val="24"/>
        </w:rPr>
        <w:t xml:space="preserve">i </w:t>
      </w:r>
      <w:r w:rsidR="0044039B" w:rsidRPr="006F253A">
        <w:rPr>
          <w:rFonts w:ascii="Arial Narrow" w:hAnsi="Arial Narrow"/>
          <w:b/>
          <w:sz w:val="24"/>
          <w:szCs w:val="24"/>
        </w:rPr>
        <w:t xml:space="preserve">o pozwoleniu na budowę. Budowa obiektu wystawowego – budynku tartaku w m. Ślemień na dz. Nr </w:t>
      </w:r>
      <w:proofErr w:type="spellStart"/>
      <w:r w:rsidR="0044039B" w:rsidRPr="006F253A">
        <w:rPr>
          <w:rFonts w:ascii="Arial Narrow" w:hAnsi="Arial Narrow"/>
          <w:b/>
          <w:sz w:val="24"/>
          <w:szCs w:val="24"/>
        </w:rPr>
        <w:t>ewid</w:t>
      </w:r>
      <w:proofErr w:type="spellEnd"/>
      <w:r w:rsidR="0044039B" w:rsidRPr="006F253A">
        <w:rPr>
          <w:rFonts w:ascii="Arial Narrow" w:hAnsi="Arial Narrow"/>
          <w:b/>
          <w:sz w:val="24"/>
          <w:szCs w:val="24"/>
        </w:rPr>
        <w:t xml:space="preserve">. 5098/2)”.  </w:t>
      </w:r>
      <w:r w:rsidR="005E58E2" w:rsidRPr="006F253A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6F253A">
        <w:rPr>
          <w:rFonts w:ascii="Arial Narrow" w:hAnsi="Arial Narrow"/>
          <w:b/>
          <w:sz w:val="24"/>
          <w:szCs w:val="24"/>
        </w:rPr>
        <w:t>2. Charakterystyka obiektu: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W ramach inwestycji przewiduje się rekonstrukcje tartaku na działce 5098/2 w Ślemieniu, w południowej jego części. Forma architektoniczna budynku: Budynek tartaku o konstrukcji drewnianej, parterowy, podpiwniczony , dach dwuspadowy, symetryczny o nachyleniu 35 stopni, kryty dranicami. Projektowana rekonstrukcja tartaku będzie pełniła funkcje ekspozycyjną a rekonstruowany  tartak składać się będzie z następujących pomieszczeń: Pomieszczenie maszynowo – ekspozycyjne o pow. 37,32 m2, Hali tartacznej – ekspozycyjnej o pow. użytkowej 48,9 m2 oraz magazynu o pow. użytkowej 12,43 m2. 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Parametry techniczne 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kubatura –                             357,00 m3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pow. zabudowy –                  62,32 m2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pow. użytkowa -                    61,33 m2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lastRenderedPageBreak/>
        <w:t>- pow. netto -                           98,65 m2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- max. wysokość do kalenicy- 64,60 m  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- nachylenie połaci dachowej – 35 stopni 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6F253A">
        <w:rPr>
          <w:rFonts w:ascii="Arial Narrow" w:hAnsi="Arial Narrow"/>
          <w:b/>
          <w:sz w:val="24"/>
          <w:szCs w:val="24"/>
        </w:rPr>
        <w:t>3. Szczegółowy zakres zadania: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Zakres robót objętych projektem: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roboty ziemne, niwelacja terenu, wykopy pod fundamenty,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wykonanie fundamentów,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wykonanie konstrukcji ścian i więźby dachowej oraz pokrycia dachowego,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montaż stolarki okiennej i drzwiowej,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prace wykończeniowe.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W ramach rekonstrukcji zakłada się maksymalne wykorzystanie istniejących elementów konstrukcyjnych istniejącego tartaku. Układ konstrukcyjny budynku pozostaje bez zmian. 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1. Fundamenty: 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ściany fundamentowe betonowe gr. 30 cm wg. dołączonego rysunku fundamentów. Głębokość posadowienia fundamentu to minimum 120 cm poniżej przyległego terenu.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2. Ściany: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konstrukcja nośna ze słupów drewnianych o wymiarach średnio 20x20 cm pokryta deskami,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elementy drewniane impregnowane wgłębnie środkiem owadobójczym i grzybobójczym oraz przeciwogniowo</w:t>
      </w:r>
      <w:r w:rsidR="00E74441" w:rsidRPr="006F253A">
        <w:rPr>
          <w:rFonts w:ascii="Arial Narrow" w:hAnsi="Arial Narrow"/>
          <w:sz w:val="24"/>
          <w:szCs w:val="24"/>
        </w:rPr>
        <w:t xml:space="preserve"> </w:t>
      </w:r>
      <w:r w:rsidRPr="006F253A">
        <w:rPr>
          <w:rFonts w:ascii="Arial Narrow" w:hAnsi="Arial Narrow"/>
          <w:sz w:val="24"/>
          <w:szCs w:val="24"/>
        </w:rPr>
        <w:t xml:space="preserve">oraz impregnowane powierzchniowo zarówno w środku jak i na zewnątrz </w:t>
      </w:r>
      <w:proofErr w:type="spellStart"/>
      <w:r w:rsidRPr="006F253A">
        <w:rPr>
          <w:rFonts w:ascii="Arial Narrow" w:hAnsi="Arial Narrow"/>
          <w:sz w:val="24"/>
          <w:szCs w:val="24"/>
        </w:rPr>
        <w:t>drewnochronem</w:t>
      </w:r>
      <w:proofErr w:type="spellEnd"/>
      <w:r w:rsidRPr="006F253A">
        <w:rPr>
          <w:rFonts w:ascii="Arial Narrow" w:hAnsi="Arial Narrow"/>
          <w:sz w:val="24"/>
          <w:szCs w:val="24"/>
        </w:rPr>
        <w:t xml:space="preserve"> bezbarwnym.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3. Strop: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drewniany – belki stropowe o wymiarach 30x24 cm w rozstawie ok. 110cm – wykorzystanie belek z istniejącego stropu w tartaku przeznaczonego do rozbiórki. Belki stropowe wsparte na projektowanych ścianach fundamentowych.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- elementy impregnowane wgłębnie środkiem </w:t>
      </w:r>
      <w:proofErr w:type="spellStart"/>
      <w:r w:rsidRPr="006F253A">
        <w:rPr>
          <w:rFonts w:ascii="Arial Narrow" w:hAnsi="Arial Narrow"/>
          <w:sz w:val="24"/>
          <w:szCs w:val="24"/>
        </w:rPr>
        <w:t>owado</w:t>
      </w:r>
      <w:proofErr w:type="spellEnd"/>
      <w:r w:rsidRPr="006F253A">
        <w:rPr>
          <w:rFonts w:ascii="Arial Narrow" w:hAnsi="Arial Narrow"/>
          <w:sz w:val="24"/>
          <w:szCs w:val="24"/>
        </w:rPr>
        <w:t xml:space="preserve"> i grzybobójczym oraz przeciwwilgociowo oraz impregnowane powierzchniowo zarówno w środku jak i na zewnątrz </w:t>
      </w:r>
      <w:proofErr w:type="spellStart"/>
      <w:r w:rsidRPr="006F253A">
        <w:rPr>
          <w:rFonts w:ascii="Arial Narrow" w:hAnsi="Arial Narrow"/>
          <w:sz w:val="24"/>
          <w:szCs w:val="24"/>
        </w:rPr>
        <w:t>drewnochronem</w:t>
      </w:r>
      <w:proofErr w:type="spellEnd"/>
      <w:r w:rsidRPr="006F253A">
        <w:rPr>
          <w:rFonts w:ascii="Arial Narrow" w:hAnsi="Arial Narrow"/>
          <w:sz w:val="24"/>
          <w:szCs w:val="24"/>
        </w:rPr>
        <w:t xml:space="preserve"> bezbarwnym.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4. Dach.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symetryczny, dwuspadowy o k</w:t>
      </w:r>
      <w:r w:rsidR="00BC6902" w:rsidRPr="006F253A">
        <w:rPr>
          <w:rFonts w:ascii="Arial Narrow" w:hAnsi="Arial Narrow"/>
          <w:sz w:val="24"/>
          <w:szCs w:val="24"/>
        </w:rPr>
        <w:t>ą</w:t>
      </w:r>
      <w:r w:rsidRPr="006F253A">
        <w:rPr>
          <w:rFonts w:ascii="Arial Narrow" w:hAnsi="Arial Narrow"/>
          <w:sz w:val="24"/>
          <w:szCs w:val="24"/>
        </w:rPr>
        <w:t>cie nachylenia połaci 35 stopni.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konstrukcja dachu drewniana, płatwiowo- jętkowa. Krokwie o wymiarach 11x13 cm wsparte na płatwiach oraz murłacie o wymiarach 24x25 cm. Rozstaw krokwi standardowo co 80 cm.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pokrycie dachu z dranic układanych na papie na pełnym deskowaniu,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- elementy drewniane impregnowane wgłębnie środkiem </w:t>
      </w:r>
      <w:proofErr w:type="spellStart"/>
      <w:r w:rsidRPr="006F253A">
        <w:rPr>
          <w:rFonts w:ascii="Arial Narrow" w:hAnsi="Arial Narrow"/>
          <w:sz w:val="24"/>
          <w:szCs w:val="24"/>
        </w:rPr>
        <w:t>owado</w:t>
      </w:r>
      <w:proofErr w:type="spellEnd"/>
      <w:r w:rsidRPr="006F253A">
        <w:rPr>
          <w:rFonts w:ascii="Arial Narrow" w:hAnsi="Arial Narrow"/>
          <w:sz w:val="24"/>
          <w:szCs w:val="24"/>
        </w:rPr>
        <w:t xml:space="preserve"> i grzybobójczym oraz przeciwogniowo oraz impregnowane powierzchniowo zarówno w środku jak i na zewnątrz </w:t>
      </w:r>
      <w:proofErr w:type="spellStart"/>
      <w:r w:rsidRPr="006F253A">
        <w:rPr>
          <w:rFonts w:ascii="Arial Narrow" w:hAnsi="Arial Narrow"/>
          <w:sz w:val="24"/>
          <w:szCs w:val="24"/>
        </w:rPr>
        <w:t>drewnochronem</w:t>
      </w:r>
      <w:proofErr w:type="spellEnd"/>
      <w:r w:rsidRPr="006F253A">
        <w:rPr>
          <w:rFonts w:ascii="Arial Narrow" w:hAnsi="Arial Narrow"/>
          <w:sz w:val="24"/>
          <w:szCs w:val="24"/>
        </w:rPr>
        <w:t xml:space="preserve"> bezbarwnym.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5. Izolacje: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Przebudowa zakłada wykonanie wszystkich niezbędnych izolacji poszczególnych elementów budynku, są to: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- izolacja pionowa ławy fundamentowej – izolacja powłokowa z 2X </w:t>
      </w:r>
      <w:proofErr w:type="spellStart"/>
      <w:r w:rsidRPr="006F253A">
        <w:rPr>
          <w:rFonts w:ascii="Arial Narrow" w:hAnsi="Arial Narrow"/>
          <w:sz w:val="24"/>
          <w:szCs w:val="24"/>
        </w:rPr>
        <w:t>Dysperbitu</w:t>
      </w:r>
      <w:proofErr w:type="spellEnd"/>
      <w:r w:rsidRPr="006F253A">
        <w:rPr>
          <w:rFonts w:ascii="Arial Narrow" w:hAnsi="Arial Narrow"/>
          <w:sz w:val="24"/>
          <w:szCs w:val="24"/>
        </w:rPr>
        <w:t>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- izolacja pozioma belki </w:t>
      </w:r>
      <w:proofErr w:type="spellStart"/>
      <w:r w:rsidRPr="006F253A">
        <w:rPr>
          <w:rFonts w:ascii="Arial Narrow" w:hAnsi="Arial Narrow"/>
          <w:sz w:val="24"/>
          <w:szCs w:val="24"/>
        </w:rPr>
        <w:t>podwalinowej</w:t>
      </w:r>
      <w:proofErr w:type="spellEnd"/>
      <w:r w:rsidRPr="006F253A">
        <w:rPr>
          <w:rFonts w:ascii="Arial Narrow" w:hAnsi="Arial Narrow"/>
          <w:sz w:val="24"/>
          <w:szCs w:val="24"/>
        </w:rPr>
        <w:t xml:space="preserve"> z dwóch warstw papy termozgrzewalnej.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6. Stolarka okienna i drzwiowa: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stolarka okienna drewniana skrzynkowa z drewna sosnowego. Okna dwuskrzydłowe, jednoszynowe ze szprosami. Szprosy poziome o wymiarach 2x3cm.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- stolarka drzwiowa tradycyjna drewniana w kolorze naturalnego drewna.</w:t>
      </w:r>
    </w:p>
    <w:p w:rsidR="00A84456" w:rsidRPr="006F253A" w:rsidRDefault="00A84456" w:rsidP="00E74441">
      <w:pPr>
        <w:pStyle w:val="Tekstpodstawowy"/>
        <w:spacing w:after="0"/>
        <w:ind w:left="360"/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lastRenderedPageBreak/>
        <w:t>7. Oznaczenie robót wg kodów CPV:</w:t>
      </w:r>
    </w:p>
    <w:p w:rsidR="00A84456" w:rsidRPr="006F253A" w:rsidRDefault="00A84456" w:rsidP="00E74441">
      <w:pPr>
        <w:pStyle w:val="Tekstpodstawowy"/>
        <w:spacing w:after="0"/>
        <w:ind w:left="360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 xml:space="preserve">        45.26.26.90 – remonty starych budynków;</w:t>
      </w:r>
    </w:p>
    <w:p w:rsidR="00A84456" w:rsidRPr="006F253A" w:rsidRDefault="00A84456" w:rsidP="00E74441">
      <w:pPr>
        <w:pStyle w:val="Tekstpodstawowy"/>
        <w:spacing w:after="0"/>
        <w:ind w:left="360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 xml:space="preserve">        45111300-1 – roboty rozbiórkowe;</w:t>
      </w:r>
    </w:p>
    <w:p w:rsidR="00A84456" w:rsidRPr="006F253A" w:rsidRDefault="00A84456" w:rsidP="00E74441">
      <w:pPr>
        <w:pStyle w:val="Tekstpodstawowy"/>
        <w:spacing w:after="0"/>
        <w:ind w:left="360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 xml:space="preserve">        45443000-4 – roboty dekarskie; </w:t>
      </w:r>
    </w:p>
    <w:p w:rsidR="00A84456" w:rsidRPr="006F253A" w:rsidRDefault="00A84456" w:rsidP="00E74441">
      <w:pPr>
        <w:pStyle w:val="Tekstpodstawowy"/>
        <w:spacing w:after="0"/>
        <w:ind w:left="360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 xml:space="preserve">        45.45.30.00-7 – roboty remontowe i renowacyjne </w:t>
      </w:r>
    </w:p>
    <w:p w:rsidR="00A84456" w:rsidRPr="006F253A" w:rsidRDefault="00A84456" w:rsidP="00E74441">
      <w:pPr>
        <w:pStyle w:val="Tekstpodstawowy"/>
        <w:ind w:left="360"/>
        <w:rPr>
          <w:rFonts w:ascii="Arial Narrow" w:hAnsi="Arial Narrow"/>
          <w:b/>
          <w:szCs w:val="24"/>
        </w:rPr>
      </w:pP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8. Szczegółowy zakres zamówienia określa projekt budowlany oraz przedmiar robót.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UWAGA: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Nazw</w:t>
      </w:r>
      <w:r w:rsidR="00BC6902" w:rsidRPr="006F253A">
        <w:rPr>
          <w:rFonts w:ascii="Arial Narrow" w:hAnsi="Arial Narrow"/>
          <w:sz w:val="24"/>
          <w:szCs w:val="24"/>
        </w:rPr>
        <w:t>a</w:t>
      </w:r>
      <w:r w:rsidRPr="006F253A">
        <w:rPr>
          <w:rFonts w:ascii="Arial Narrow" w:hAnsi="Arial Narrow"/>
          <w:sz w:val="24"/>
          <w:szCs w:val="24"/>
        </w:rPr>
        <w:t xml:space="preserve"> materiałów, urządzeń lub producentów, które mogą pojawić się w dokumentacji projektowej i przedmiarze – określenia przedmiotu zamówienia nie należy traktować jako narzuconych bądź sugerowanych przez Zamawiającego. Nazwy maj</w:t>
      </w:r>
      <w:r w:rsidR="00BC6902" w:rsidRPr="006F253A">
        <w:rPr>
          <w:rFonts w:ascii="Arial Narrow" w:hAnsi="Arial Narrow"/>
          <w:sz w:val="24"/>
          <w:szCs w:val="24"/>
        </w:rPr>
        <w:t>ą</w:t>
      </w:r>
      <w:r w:rsidRPr="006F253A">
        <w:rPr>
          <w:rFonts w:ascii="Arial Narrow" w:hAnsi="Arial Narrow"/>
          <w:sz w:val="24"/>
          <w:szCs w:val="24"/>
        </w:rPr>
        <w:t xml:space="preserve"> jedynie na celu doprecyzowanie przedmiotu zamówienia. Zamawiający dopuszcza zastosowanie innego równoważnego materiału lub urządzenia, pod warunkiem, że zaproponowane materiały i urządzenia będą posiadały parametry nie gorsze niż te, które są przedstawione w dokumentacji technicznej.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color w:val="FF0000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9. Działka</w:t>
      </w:r>
      <w:r w:rsidR="00553706" w:rsidRPr="006F253A">
        <w:rPr>
          <w:rFonts w:ascii="Arial Narrow" w:hAnsi="Arial Narrow"/>
          <w:sz w:val="24"/>
          <w:szCs w:val="24"/>
        </w:rPr>
        <w:t xml:space="preserve">, </w:t>
      </w:r>
      <w:r w:rsidRPr="006F253A">
        <w:rPr>
          <w:rFonts w:ascii="Arial Narrow" w:hAnsi="Arial Narrow"/>
          <w:sz w:val="24"/>
          <w:szCs w:val="24"/>
        </w:rPr>
        <w:t>przyległy</w:t>
      </w:r>
      <w:r w:rsidR="00553706" w:rsidRPr="006F253A">
        <w:rPr>
          <w:rFonts w:ascii="Arial Narrow" w:hAnsi="Arial Narrow"/>
          <w:sz w:val="24"/>
          <w:szCs w:val="24"/>
        </w:rPr>
        <w:t xml:space="preserve"> </w:t>
      </w:r>
      <w:r w:rsidRPr="006F253A">
        <w:rPr>
          <w:rFonts w:ascii="Arial Narrow" w:hAnsi="Arial Narrow"/>
          <w:sz w:val="24"/>
          <w:szCs w:val="24"/>
        </w:rPr>
        <w:t>teren</w:t>
      </w:r>
      <w:r w:rsidR="00553706" w:rsidRPr="006F253A">
        <w:rPr>
          <w:rFonts w:ascii="Arial Narrow" w:hAnsi="Arial Narrow"/>
          <w:sz w:val="24"/>
          <w:szCs w:val="24"/>
        </w:rPr>
        <w:t xml:space="preserve"> oraz budynek</w:t>
      </w:r>
      <w:r w:rsidRPr="006F253A">
        <w:rPr>
          <w:rFonts w:ascii="Arial Narrow" w:hAnsi="Arial Narrow"/>
          <w:sz w:val="24"/>
          <w:szCs w:val="24"/>
        </w:rPr>
        <w:t xml:space="preserve"> nie są objęte strefą Ochrony konserwatorskiej.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10. Zamawiający zaleca przeprowadzenie wizji lokalnej celem sprawdzenia warunków związanych z wykonaniem prac będących przedmiotem postępowania w celu prawidłowego skalkulowania ceny oferty. 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UWAGI: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1. Zaleca się aby Wykonawca przed złożeniem oferty obejrzał złożone elementy tartaku.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2. W trakcie montażu tartaku na terenie Parku Etnograficznego Ziemi Żywieckiej w Ślemieniu niezbędne jest analizowanie każdego elementu przed wykonaniem kopii.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3. Wykonawca prac musi konsultować wszystkie szczegóły i detale konstrukcyjne z przedstawicielem Parku Etnograficznego Ziemi Żywieckiej.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4. Do wymiany zniszczonych elementów konstrukcji konieczne jest użycie drewna </w:t>
      </w:r>
      <w:proofErr w:type="spellStart"/>
      <w:r w:rsidRPr="006F253A">
        <w:rPr>
          <w:rFonts w:ascii="Arial Narrow" w:hAnsi="Arial Narrow"/>
          <w:sz w:val="24"/>
          <w:szCs w:val="24"/>
        </w:rPr>
        <w:t>powietrzno</w:t>
      </w:r>
      <w:proofErr w:type="spellEnd"/>
      <w:r w:rsidRPr="006F253A">
        <w:rPr>
          <w:rFonts w:ascii="Arial Narrow" w:hAnsi="Arial Narrow"/>
          <w:sz w:val="24"/>
          <w:szCs w:val="24"/>
        </w:rPr>
        <w:t xml:space="preserve"> suchego. </w:t>
      </w:r>
    </w:p>
    <w:p w:rsidR="00A84456" w:rsidRPr="006F253A" w:rsidRDefault="00A84456" w:rsidP="00E7444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 xml:space="preserve">5. </w:t>
      </w:r>
      <w:r w:rsidR="005E58E2" w:rsidRPr="006F253A">
        <w:rPr>
          <w:rFonts w:ascii="Arial Narrow" w:hAnsi="Arial Narrow"/>
          <w:sz w:val="24"/>
          <w:szCs w:val="24"/>
        </w:rPr>
        <w:t>W</w:t>
      </w:r>
      <w:r w:rsidRPr="006F253A">
        <w:rPr>
          <w:rFonts w:ascii="Arial Narrow" w:hAnsi="Arial Narrow"/>
          <w:sz w:val="24"/>
          <w:szCs w:val="24"/>
        </w:rPr>
        <w:t xml:space="preserve">arunki prowadzenia prac oraz zakres obowiązków Wykonawcy zostały przewidziane we wzorze Umowy stanowiącym załącznik nr </w:t>
      </w:r>
      <w:r w:rsidR="00AE3E65" w:rsidRPr="006F253A">
        <w:rPr>
          <w:rFonts w:ascii="Arial Narrow" w:hAnsi="Arial Narrow"/>
          <w:sz w:val="24"/>
          <w:szCs w:val="24"/>
        </w:rPr>
        <w:t>4</w:t>
      </w:r>
      <w:r w:rsidRPr="006F253A">
        <w:rPr>
          <w:rFonts w:ascii="Arial Narrow" w:hAnsi="Arial Narrow"/>
          <w:sz w:val="24"/>
          <w:szCs w:val="24"/>
        </w:rPr>
        <w:t xml:space="preserve"> do Zaproszenia do składania ofert.</w:t>
      </w:r>
    </w:p>
    <w:p w:rsidR="00C52D37" w:rsidRPr="006F253A" w:rsidRDefault="00E74441" w:rsidP="00C52D37">
      <w:pPr>
        <w:rPr>
          <w:rFonts w:ascii="Arial Narrow" w:hAnsi="Arial Narrow"/>
          <w:b/>
          <w:szCs w:val="24"/>
        </w:rPr>
      </w:pPr>
      <w:bookmarkStart w:id="6" w:name="_Toc101597697"/>
      <w:bookmarkStart w:id="7" w:name="_Toc138649397"/>
      <w:r w:rsidRPr="006F253A">
        <w:rPr>
          <w:rFonts w:ascii="Arial Narrow" w:hAnsi="Arial Narrow"/>
          <w:b/>
          <w:szCs w:val="24"/>
        </w:rPr>
        <w:t>4</w:t>
      </w:r>
      <w:r w:rsidR="00C52D37" w:rsidRPr="006F253A">
        <w:rPr>
          <w:rFonts w:ascii="Arial Narrow" w:hAnsi="Arial Narrow"/>
          <w:b/>
          <w:szCs w:val="24"/>
        </w:rPr>
        <w:t>.  TERMIN  WYKONANIA ZAMÓWIENIA:</w:t>
      </w:r>
    </w:p>
    <w:p w:rsidR="00C52D37" w:rsidRPr="006F253A" w:rsidRDefault="00C52D37" w:rsidP="00C52D37">
      <w:pPr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Termin wykonania zamówienia: </w:t>
      </w:r>
      <w:r w:rsidR="00E74441" w:rsidRPr="006F253A">
        <w:rPr>
          <w:rFonts w:ascii="Arial Narrow" w:hAnsi="Arial Narrow"/>
          <w:szCs w:val="24"/>
        </w:rPr>
        <w:t xml:space="preserve">od dnia podpisania umowy do dnia </w:t>
      </w:r>
      <w:r w:rsidRPr="006F253A">
        <w:rPr>
          <w:rFonts w:ascii="Arial Narrow" w:hAnsi="Arial Narrow"/>
          <w:szCs w:val="24"/>
        </w:rPr>
        <w:t>3</w:t>
      </w:r>
      <w:r w:rsidR="00E74441" w:rsidRPr="006F253A">
        <w:rPr>
          <w:rFonts w:ascii="Arial Narrow" w:hAnsi="Arial Narrow"/>
          <w:szCs w:val="24"/>
        </w:rPr>
        <w:t>0</w:t>
      </w:r>
      <w:r w:rsidRPr="006F253A">
        <w:rPr>
          <w:rFonts w:ascii="Arial Narrow" w:hAnsi="Arial Narrow"/>
          <w:szCs w:val="24"/>
        </w:rPr>
        <w:t xml:space="preserve"> </w:t>
      </w:r>
      <w:r w:rsidR="00E74441" w:rsidRPr="006F253A">
        <w:rPr>
          <w:rFonts w:ascii="Arial Narrow" w:hAnsi="Arial Narrow"/>
          <w:szCs w:val="24"/>
        </w:rPr>
        <w:t>października</w:t>
      </w:r>
      <w:r w:rsidRPr="006F253A">
        <w:rPr>
          <w:rFonts w:ascii="Arial Narrow" w:hAnsi="Arial Narrow"/>
          <w:szCs w:val="24"/>
        </w:rPr>
        <w:t xml:space="preserve"> 2018 r. </w:t>
      </w:r>
    </w:p>
    <w:p w:rsidR="00E74441" w:rsidRPr="006F253A" w:rsidRDefault="00E74441" w:rsidP="00C52D37">
      <w:pPr>
        <w:rPr>
          <w:rFonts w:ascii="Arial Narrow" w:hAnsi="Arial Narrow"/>
          <w:szCs w:val="24"/>
        </w:rPr>
      </w:pPr>
    </w:p>
    <w:p w:rsidR="00E74441" w:rsidRPr="006F253A" w:rsidRDefault="00E74441" w:rsidP="00C52D37">
      <w:pPr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5. GWARANCJA I RĘKOJMIA:</w:t>
      </w:r>
    </w:p>
    <w:p w:rsidR="00E74441" w:rsidRPr="006F253A" w:rsidRDefault="00E74441" w:rsidP="00C52D37">
      <w:pPr>
        <w:rPr>
          <w:rFonts w:ascii="Arial Narrow" w:hAnsi="Arial Narrow"/>
          <w:szCs w:val="24"/>
        </w:rPr>
      </w:pPr>
      <w:r w:rsidRPr="006F253A">
        <w:rPr>
          <w:rFonts w:ascii="Arial Narrow" w:hAnsi="Arial Narrow"/>
          <w:b/>
          <w:szCs w:val="24"/>
        </w:rPr>
        <w:t xml:space="preserve">Wykonawca zobowiązany jest udzielić : 60 miesięcy gwarancji i rękojmi. </w:t>
      </w:r>
      <w:r w:rsidRPr="006F253A">
        <w:rPr>
          <w:rFonts w:ascii="Arial Narrow" w:hAnsi="Arial Narrow"/>
          <w:szCs w:val="24"/>
        </w:rPr>
        <w:t>Okres gwarancji i rękojmi liczony będzie od dnia podpisania protokołu odbioru końcowego robót, który nie będzie zawierał żadnych uwag, zastrzeżeń co do wad, usterek itp. przedmiotu zamówienia</w:t>
      </w:r>
    </w:p>
    <w:p w:rsidR="00C52D37" w:rsidRPr="006F253A" w:rsidRDefault="00C52D37" w:rsidP="00C52D37">
      <w:pPr>
        <w:rPr>
          <w:rFonts w:ascii="Arial Narrow" w:hAnsi="Arial Narrow"/>
          <w:szCs w:val="24"/>
        </w:rPr>
      </w:pPr>
    </w:p>
    <w:p w:rsidR="00C52D37" w:rsidRPr="006F253A" w:rsidRDefault="00E74441" w:rsidP="00C52D37">
      <w:pPr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6</w:t>
      </w:r>
      <w:r w:rsidR="00C52D37" w:rsidRPr="006F253A">
        <w:rPr>
          <w:rFonts w:ascii="Arial Narrow" w:hAnsi="Arial Narrow"/>
          <w:b/>
          <w:szCs w:val="24"/>
        </w:rPr>
        <w:t>. OPIS WARUNKÓW UDZIAŁU W POSTĘPOWANIU ORAZ OPIS SPOSOBU DOKONYWANIA OCENY SPEŁNIENIA TYCH WARUNKÓW: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 W postępowaniu mogą brać udział jedynie potencjalni wykonawcy, którzy: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b/>
          <w:szCs w:val="24"/>
        </w:rPr>
        <w:t>a)</w:t>
      </w:r>
      <w:r w:rsidRPr="006F253A">
        <w:rPr>
          <w:rFonts w:ascii="Arial Narrow" w:hAnsi="Arial Narrow"/>
          <w:szCs w:val="24"/>
        </w:rPr>
        <w:t xml:space="preserve"> dysponują odpowiednim potencjałem technicznym oraz osobami zdolnymi do wykonania zamówienia;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b/>
          <w:szCs w:val="24"/>
        </w:rPr>
        <w:t>b)</w:t>
      </w:r>
      <w:r w:rsidRPr="006F253A">
        <w:rPr>
          <w:rFonts w:ascii="Arial Narrow" w:hAnsi="Arial Narrow"/>
          <w:szCs w:val="24"/>
        </w:rPr>
        <w:t xml:space="preserve"> znajdują się w sytuacji ekonomicznej i finansowej pozwalającej na realizację zamówienia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W celu potwierdzenia spełnienia warunku udziału w postępowaniu, o którym mowa w: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- pkt. </w:t>
      </w:r>
      <w:r w:rsidR="00106062" w:rsidRPr="006F253A">
        <w:rPr>
          <w:rFonts w:ascii="Arial Narrow" w:hAnsi="Arial Narrow"/>
          <w:szCs w:val="24"/>
        </w:rPr>
        <w:t>6</w:t>
      </w:r>
      <w:r w:rsidRPr="006F253A">
        <w:rPr>
          <w:rFonts w:ascii="Arial Narrow" w:hAnsi="Arial Narrow"/>
          <w:szCs w:val="24"/>
        </w:rPr>
        <w:t xml:space="preserve"> a-b , Wykonawca zobowiązany jest złożyć oświadczenie stanowiące załącznik nr </w:t>
      </w:r>
      <w:r w:rsidR="00E74441" w:rsidRPr="006F253A">
        <w:rPr>
          <w:rFonts w:ascii="Arial Narrow" w:hAnsi="Arial Narrow"/>
          <w:szCs w:val="24"/>
        </w:rPr>
        <w:t>2</w:t>
      </w:r>
      <w:r w:rsidRPr="006F253A">
        <w:rPr>
          <w:rFonts w:ascii="Arial Narrow" w:hAnsi="Arial Narrow"/>
          <w:szCs w:val="24"/>
        </w:rPr>
        <w:t xml:space="preserve"> do zapytania ofertowego.</w:t>
      </w:r>
    </w:p>
    <w:p w:rsidR="00494944" w:rsidRPr="006F253A" w:rsidRDefault="00494944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lastRenderedPageBreak/>
        <w:t>c</w:t>
      </w:r>
      <w:r w:rsidRPr="006F253A">
        <w:rPr>
          <w:rFonts w:ascii="Arial Narrow" w:hAnsi="Arial Narrow"/>
          <w:b/>
          <w:szCs w:val="24"/>
          <w:u w:val="single"/>
        </w:rPr>
        <w:t>)</w:t>
      </w:r>
      <w:r w:rsidRPr="006F253A">
        <w:rPr>
          <w:rFonts w:ascii="Arial Narrow" w:hAnsi="Arial Narrow"/>
          <w:szCs w:val="24"/>
          <w:u w:val="single"/>
        </w:rPr>
        <w:t xml:space="preserve"> posiada wiedz</w:t>
      </w:r>
      <w:r w:rsidR="00D4751D" w:rsidRPr="006F253A">
        <w:rPr>
          <w:rFonts w:ascii="Arial Narrow" w:hAnsi="Arial Narrow"/>
          <w:szCs w:val="24"/>
          <w:u w:val="single"/>
        </w:rPr>
        <w:t>ę</w:t>
      </w:r>
      <w:r w:rsidRPr="006F253A">
        <w:rPr>
          <w:rFonts w:ascii="Arial Narrow" w:hAnsi="Arial Narrow"/>
          <w:szCs w:val="24"/>
          <w:u w:val="single"/>
        </w:rPr>
        <w:t xml:space="preserve"> i doświadczenie w szczególności</w:t>
      </w:r>
      <w:r w:rsidRPr="006F253A">
        <w:rPr>
          <w:rFonts w:ascii="Arial Narrow" w:hAnsi="Arial Narrow"/>
          <w:szCs w:val="24"/>
        </w:rPr>
        <w:t>: Wykonawca/</w:t>
      </w:r>
      <w:proofErr w:type="spellStart"/>
      <w:r w:rsidRPr="006F253A">
        <w:rPr>
          <w:rFonts w:ascii="Arial Narrow" w:hAnsi="Arial Narrow"/>
          <w:szCs w:val="24"/>
        </w:rPr>
        <w:t>cy</w:t>
      </w:r>
      <w:proofErr w:type="spellEnd"/>
      <w:r w:rsidRPr="006F253A">
        <w:rPr>
          <w:rFonts w:ascii="Arial Narrow" w:hAnsi="Arial Narrow"/>
          <w:szCs w:val="24"/>
        </w:rPr>
        <w:t xml:space="preserve"> powinni wykazać, że wykonali </w:t>
      </w:r>
      <w:r w:rsidRPr="006F253A">
        <w:rPr>
          <w:rFonts w:ascii="Arial Narrow" w:hAnsi="Arial Narrow"/>
          <w:b/>
          <w:szCs w:val="24"/>
        </w:rPr>
        <w:t xml:space="preserve">w okresie ostatnich pięciu </w:t>
      </w:r>
      <w:r w:rsidRPr="006F253A">
        <w:rPr>
          <w:rFonts w:ascii="Arial Narrow" w:hAnsi="Arial Narrow"/>
          <w:szCs w:val="24"/>
        </w:rPr>
        <w:t>lat przed upływem terminu do składania ofert</w:t>
      </w:r>
      <w:r w:rsidRPr="006F253A">
        <w:rPr>
          <w:rFonts w:ascii="Arial Narrow" w:hAnsi="Arial Narrow"/>
          <w:b/>
          <w:szCs w:val="24"/>
        </w:rPr>
        <w:t xml:space="preserve"> </w:t>
      </w:r>
      <w:r w:rsidR="00B6772C" w:rsidRPr="006F253A">
        <w:rPr>
          <w:rFonts w:ascii="Arial Narrow" w:hAnsi="Arial Narrow"/>
          <w:b/>
          <w:szCs w:val="24"/>
        </w:rPr>
        <w:t>, a jeżeli okres prowadzenia działalności jest krótszy, w tym okresie</w:t>
      </w:r>
      <w:r w:rsidR="00044A41" w:rsidRPr="006F253A">
        <w:rPr>
          <w:rFonts w:ascii="Arial Narrow" w:hAnsi="Arial Narrow"/>
          <w:b/>
          <w:szCs w:val="24"/>
        </w:rPr>
        <w:t>, co najmniej 1 robotę budowlaną przy drewnianych obiektach budowlanych polegając</w:t>
      </w:r>
      <w:r w:rsidR="00BC6902" w:rsidRPr="006F253A">
        <w:rPr>
          <w:rFonts w:ascii="Arial Narrow" w:hAnsi="Arial Narrow"/>
          <w:b/>
          <w:szCs w:val="24"/>
        </w:rPr>
        <w:t>ą</w:t>
      </w:r>
      <w:r w:rsidR="00044A41" w:rsidRPr="006F253A">
        <w:rPr>
          <w:rFonts w:ascii="Arial Narrow" w:hAnsi="Arial Narrow"/>
          <w:b/>
          <w:szCs w:val="24"/>
        </w:rPr>
        <w:t xml:space="preserve"> na rekonstrukcji </w:t>
      </w:r>
      <w:r w:rsidR="00BC6902" w:rsidRPr="006F253A">
        <w:rPr>
          <w:rFonts w:ascii="Arial Narrow" w:hAnsi="Arial Narrow"/>
          <w:b/>
          <w:szCs w:val="24"/>
        </w:rPr>
        <w:t xml:space="preserve">, budowie lub remoncie </w:t>
      </w:r>
      <w:r w:rsidR="00044A41" w:rsidRPr="006F253A">
        <w:rPr>
          <w:rFonts w:ascii="Arial Narrow" w:hAnsi="Arial Narrow"/>
          <w:b/>
          <w:szCs w:val="24"/>
        </w:rPr>
        <w:t xml:space="preserve">obiektu o wartości nie mniejszej niż </w:t>
      </w:r>
      <w:r w:rsidR="007D37F7" w:rsidRPr="006F253A">
        <w:rPr>
          <w:rFonts w:ascii="Arial Narrow" w:hAnsi="Arial Narrow"/>
          <w:b/>
          <w:szCs w:val="24"/>
        </w:rPr>
        <w:t>10</w:t>
      </w:r>
      <w:r w:rsidR="00044A41" w:rsidRPr="006F253A">
        <w:rPr>
          <w:rFonts w:ascii="Arial Narrow" w:hAnsi="Arial Narrow"/>
          <w:b/>
          <w:szCs w:val="24"/>
        </w:rPr>
        <w:t xml:space="preserve">0 tyś złotych brutto. </w:t>
      </w:r>
      <w:r w:rsidR="00106062" w:rsidRPr="006F253A">
        <w:rPr>
          <w:rFonts w:ascii="Arial Narrow" w:hAnsi="Arial Narrow"/>
          <w:szCs w:val="24"/>
        </w:rPr>
        <w:t>Do oferty należy dołączyć dowody określające czy te roboty zostały wykonane należycie. Dowodami, o których mowa, są referencje bądź inne dokumenty wystawione przez</w:t>
      </w:r>
      <w:r w:rsidR="009D70F7" w:rsidRPr="006F253A">
        <w:rPr>
          <w:rFonts w:ascii="Arial Narrow" w:hAnsi="Arial Narrow"/>
          <w:szCs w:val="24"/>
        </w:rPr>
        <w:t xml:space="preserve"> podmiot</w:t>
      </w:r>
      <w:r w:rsidR="00106062" w:rsidRPr="006F253A">
        <w:rPr>
          <w:rFonts w:ascii="Arial Narrow" w:hAnsi="Arial Narrow"/>
          <w:szCs w:val="24"/>
        </w:rPr>
        <w:t xml:space="preserve"> na rzecz którego roboty budowlane były wykonane, a jeżeli z uzasadnionej przyczyny o obiektywnym charakterze wykonawca nie jest w stanie uzyskać tych dokumentów – inne dokumenty.           </w:t>
      </w:r>
      <w:r w:rsidR="007D37F7" w:rsidRPr="006F253A">
        <w:rPr>
          <w:rFonts w:ascii="Arial Narrow" w:hAnsi="Arial Narrow"/>
          <w:b/>
          <w:szCs w:val="24"/>
        </w:rPr>
        <w:t xml:space="preserve">( załącznik nr </w:t>
      </w:r>
      <w:r w:rsidR="00AE3E65" w:rsidRPr="006F253A">
        <w:rPr>
          <w:rFonts w:ascii="Arial Narrow" w:hAnsi="Arial Narrow"/>
          <w:b/>
          <w:szCs w:val="24"/>
        </w:rPr>
        <w:t>3</w:t>
      </w:r>
      <w:r w:rsidR="007D37F7" w:rsidRPr="006F253A">
        <w:rPr>
          <w:rFonts w:ascii="Arial Narrow" w:hAnsi="Arial Narrow"/>
          <w:b/>
          <w:szCs w:val="24"/>
        </w:rPr>
        <w:t xml:space="preserve"> do zaproszenia do składania ofert)</w:t>
      </w:r>
    </w:p>
    <w:p w:rsidR="005E58E2" w:rsidRPr="006F253A" w:rsidRDefault="005E58E2" w:rsidP="00C52D37">
      <w:pPr>
        <w:jc w:val="both"/>
        <w:rPr>
          <w:rFonts w:ascii="Arial Narrow" w:hAnsi="Arial Narrow"/>
          <w:b/>
          <w:szCs w:val="24"/>
        </w:rPr>
      </w:pPr>
    </w:p>
    <w:p w:rsidR="00C52D37" w:rsidRPr="006F253A" w:rsidRDefault="00E74441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7</w:t>
      </w:r>
      <w:r w:rsidR="00C52D37" w:rsidRPr="006F253A">
        <w:rPr>
          <w:rFonts w:ascii="Arial Narrow" w:hAnsi="Arial Narrow"/>
          <w:b/>
          <w:szCs w:val="24"/>
        </w:rPr>
        <w:t>. INFORMACJA O MOŻLIWOŚCI SKŁADANIA OFERT CZĘŚCIOWYCH: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Zamawiający nie dopuszcza możliwości składania ofert częściowych.</w:t>
      </w: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</w:p>
    <w:p w:rsidR="00C52D37" w:rsidRPr="006F253A" w:rsidRDefault="00E74441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8</w:t>
      </w:r>
      <w:r w:rsidR="00C52D37" w:rsidRPr="006F253A">
        <w:rPr>
          <w:rFonts w:ascii="Arial Narrow" w:hAnsi="Arial Narrow"/>
          <w:b/>
          <w:szCs w:val="24"/>
        </w:rPr>
        <w:t>. OPIS SPOSOBU PRZYGOTOWANIA OFERTY: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1) Każdy Wykonawca może złożyć tylko jedną ofertę i zaproponować tylko jedną cenę.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2) Wszystkie miejsca w ofercie, w których oferent naniósł poprawki muszą być podpisane/ zaparafowane przez osobę/osoby uprawnione (oferenta/ pełnomocnika oferenta).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3) Oferta musi obejmować całość zamówienia. 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4) Wykonawca ponosi wszelkie koszty związane z przygotowaniem i złożeniem oferty.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szCs w:val="24"/>
          <w:u w:val="single"/>
        </w:rPr>
      </w:pPr>
      <w:r w:rsidRPr="006F253A">
        <w:rPr>
          <w:rFonts w:ascii="Arial Narrow" w:hAnsi="Arial Narrow"/>
          <w:szCs w:val="24"/>
          <w:u w:val="single"/>
        </w:rPr>
        <w:t>Zawartość oferty: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a) wypełniony i podpisany przez oferenta Formularz ofertowy, sporządzony wg. wzoru stanowiącego załącznik nr </w:t>
      </w:r>
      <w:r w:rsidR="00E74441" w:rsidRPr="006F253A">
        <w:rPr>
          <w:rFonts w:ascii="Arial Narrow" w:hAnsi="Arial Narrow"/>
          <w:szCs w:val="24"/>
        </w:rPr>
        <w:t>1</w:t>
      </w:r>
      <w:r w:rsidRPr="006F253A">
        <w:rPr>
          <w:rFonts w:ascii="Arial Narrow" w:hAnsi="Arial Narrow"/>
          <w:szCs w:val="24"/>
        </w:rPr>
        <w:t xml:space="preserve"> do Zapytania ofertowego. 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b)</w:t>
      </w:r>
      <w:r w:rsidR="0044039B" w:rsidRPr="006F253A">
        <w:rPr>
          <w:rFonts w:ascii="Arial Narrow" w:hAnsi="Arial Narrow"/>
          <w:szCs w:val="24"/>
        </w:rPr>
        <w:t xml:space="preserve"> </w:t>
      </w:r>
      <w:r w:rsidRPr="006F253A">
        <w:rPr>
          <w:rFonts w:ascii="Arial Narrow" w:hAnsi="Arial Narrow"/>
          <w:szCs w:val="24"/>
        </w:rPr>
        <w:t xml:space="preserve">dokumenty potwierdzające spełnienie warunków udziału w postępowaniu wskazanych w punkcie </w:t>
      </w:r>
      <w:r w:rsidR="00E74441" w:rsidRPr="006F253A">
        <w:rPr>
          <w:rFonts w:ascii="Arial Narrow" w:hAnsi="Arial Narrow"/>
          <w:szCs w:val="24"/>
        </w:rPr>
        <w:t>6</w:t>
      </w:r>
      <w:r w:rsidRPr="006F253A">
        <w:rPr>
          <w:rFonts w:ascii="Arial Narrow" w:hAnsi="Arial Narrow"/>
          <w:szCs w:val="24"/>
        </w:rPr>
        <w:t xml:space="preserve"> Zapytania ofertowego. </w:t>
      </w: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</w:p>
    <w:p w:rsidR="00C52D37" w:rsidRPr="006F253A" w:rsidRDefault="00E74441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9</w:t>
      </w:r>
      <w:r w:rsidR="00C52D37" w:rsidRPr="006F253A">
        <w:rPr>
          <w:rFonts w:ascii="Arial Narrow" w:hAnsi="Arial Narrow"/>
          <w:b/>
          <w:szCs w:val="24"/>
        </w:rPr>
        <w:t>. MIEJSCE I TERMIN SKŁADANIA I OTWARCIA OFERT: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Oferty należy składać na adres: Urząd Gminy w Ślemieniu, ul. Krakowska 148, 34-323 Ślemień , pow. żywiecki, woj. śląskie – sekretariat UG Ślemień pok. 11 za pośrednictwem operatora pocztowego w rozumieniu ustawy z dnia 23 listopada 2012 r. – prawo pocztowe ( Dz.U. poz. 1579 oraz z 2015 r. poz. 1830), osobiście lub przez posłańca.   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szCs w:val="24"/>
          <w:u w:val="single"/>
        </w:rPr>
        <w:t>Termin składania ofert</w:t>
      </w:r>
      <w:r w:rsidRPr="006F253A">
        <w:rPr>
          <w:rFonts w:ascii="Arial Narrow" w:hAnsi="Arial Narrow"/>
          <w:szCs w:val="24"/>
        </w:rPr>
        <w:t>:</w:t>
      </w:r>
      <w:r w:rsidRPr="006F253A">
        <w:rPr>
          <w:rFonts w:ascii="Arial Narrow" w:hAnsi="Arial Narrow"/>
          <w:b/>
          <w:szCs w:val="24"/>
        </w:rPr>
        <w:t xml:space="preserve"> </w:t>
      </w:r>
      <w:r w:rsidRPr="006F253A">
        <w:rPr>
          <w:rFonts w:ascii="Arial Narrow" w:hAnsi="Arial Narrow"/>
          <w:b/>
          <w:szCs w:val="24"/>
          <w:u w:val="single"/>
        </w:rPr>
        <w:t xml:space="preserve">do dnia </w:t>
      </w:r>
      <w:r w:rsidR="00E74441" w:rsidRPr="006F253A">
        <w:rPr>
          <w:rFonts w:ascii="Arial Narrow" w:hAnsi="Arial Narrow"/>
          <w:b/>
          <w:szCs w:val="24"/>
          <w:u w:val="single"/>
        </w:rPr>
        <w:t>0</w:t>
      </w:r>
      <w:r w:rsidR="0003557F" w:rsidRPr="006F253A">
        <w:rPr>
          <w:rFonts w:ascii="Arial Narrow" w:hAnsi="Arial Narrow"/>
          <w:b/>
          <w:szCs w:val="24"/>
          <w:u w:val="single"/>
        </w:rPr>
        <w:t>8</w:t>
      </w:r>
      <w:r w:rsidRPr="006F253A">
        <w:rPr>
          <w:rFonts w:ascii="Arial Narrow" w:hAnsi="Arial Narrow"/>
          <w:b/>
          <w:szCs w:val="24"/>
          <w:u w:val="single"/>
        </w:rPr>
        <w:t xml:space="preserve"> </w:t>
      </w:r>
      <w:r w:rsidR="00E74441" w:rsidRPr="006F253A">
        <w:rPr>
          <w:rFonts w:ascii="Arial Narrow" w:hAnsi="Arial Narrow"/>
          <w:b/>
          <w:szCs w:val="24"/>
          <w:u w:val="single"/>
        </w:rPr>
        <w:t>sierpnia</w:t>
      </w:r>
      <w:r w:rsidRPr="006F253A">
        <w:rPr>
          <w:rFonts w:ascii="Arial Narrow" w:hAnsi="Arial Narrow"/>
          <w:b/>
          <w:szCs w:val="24"/>
          <w:u w:val="single"/>
        </w:rPr>
        <w:t xml:space="preserve"> 2018 r. do godz. 09:00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  <w:u w:val="single"/>
        </w:rPr>
        <w:t>Sposób złożenia oferty</w:t>
      </w:r>
      <w:r w:rsidRPr="006F253A">
        <w:rPr>
          <w:rFonts w:ascii="Arial Narrow" w:hAnsi="Arial Narrow"/>
          <w:szCs w:val="24"/>
        </w:rPr>
        <w:t>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Ofertę należy złożyć w nieprzezroczystej, zabezpieczonej przed otwarciem kopercie ( paczce).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Koperta ( paczka) musi zawierać oznaczenie: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- adres doręczenia o treści: Urząd Gminy w Ślemieniu, ul. Krakowska 148, 34-323 Ślemień , pow. żywiecki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- nazwa i adres Wykonawcy,</w:t>
      </w:r>
    </w:p>
    <w:p w:rsidR="005E58E2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szCs w:val="24"/>
        </w:rPr>
        <w:t>- treść „</w:t>
      </w:r>
      <w:r w:rsidR="005E58E2" w:rsidRPr="006F253A">
        <w:rPr>
          <w:rFonts w:ascii="Arial Narrow" w:hAnsi="Arial Narrow"/>
          <w:b/>
          <w:szCs w:val="24"/>
        </w:rPr>
        <w:t>Budow</w:t>
      </w:r>
      <w:r w:rsidR="00106062" w:rsidRPr="006F253A">
        <w:rPr>
          <w:rFonts w:ascii="Arial Narrow" w:hAnsi="Arial Narrow"/>
          <w:b/>
          <w:szCs w:val="24"/>
        </w:rPr>
        <w:t>a</w:t>
      </w:r>
      <w:r w:rsidR="005E58E2" w:rsidRPr="006F253A">
        <w:rPr>
          <w:rFonts w:ascii="Arial Narrow" w:hAnsi="Arial Narrow"/>
          <w:b/>
          <w:szCs w:val="24"/>
        </w:rPr>
        <w:t xml:space="preserve"> hali traków w </w:t>
      </w:r>
      <w:r w:rsidR="0044039B" w:rsidRPr="006F253A">
        <w:rPr>
          <w:rFonts w:ascii="Arial Narrow" w:hAnsi="Arial Narrow"/>
          <w:b/>
          <w:szCs w:val="24"/>
        </w:rPr>
        <w:t xml:space="preserve">Żywieckim </w:t>
      </w:r>
      <w:r w:rsidR="005E58E2" w:rsidRPr="006F253A">
        <w:rPr>
          <w:rFonts w:ascii="Arial Narrow" w:hAnsi="Arial Narrow"/>
          <w:b/>
          <w:szCs w:val="24"/>
        </w:rPr>
        <w:t>Parku Etnograficznym w Ślemieniu”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Nie otwierać przed dniem : </w:t>
      </w:r>
      <w:r w:rsidR="00106062" w:rsidRPr="006F253A">
        <w:rPr>
          <w:rFonts w:ascii="Arial Narrow" w:hAnsi="Arial Narrow"/>
          <w:szCs w:val="24"/>
        </w:rPr>
        <w:t>0</w:t>
      </w:r>
      <w:r w:rsidR="0003557F" w:rsidRPr="006F253A">
        <w:rPr>
          <w:rFonts w:ascii="Arial Narrow" w:hAnsi="Arial Narrow"/>
          <w:szCs w:val="24"/>
        </w:rPr>
        <w:t>8</w:t>
      </w:r>
      <w:r w:rsidR="00E74441" w:rsidRPr="006F253A">
        <w:rPr>
          <w:rFonts w:ascii="Arial Narrow" w:hAnsi="Arial Narrow"/>
          <w:szCs w:val="24"/>
        </w:rPr>
        <w:t xml:space="preserve"> sierpnia</w:t>
      </w:r>
      <w:r w:rsidRPr="006F253A">
        <w:rPr>
          <w:rFonts w:ascii="Arial Narrow" w:hAnsi="Arial Narrow"/>
          <w:szCs w:val="24"/>
        </w:rPr>
        <w:t xml:space="preserve"> 2018 r. do godz. 09:</w:t>
      </w:r>
      <w:r w:rsidR="005E58E2" w:rsidRPr="006F253A">
        <w:rPr>
          <w:rFonts w:ascii="Arial Narrow" w:hAnsi="Arial Narrow"/>
          <w:szCs w:val="24"/>
        </w:rPr>
        <w:t>15</w:t>
      </w:r>
      <w:r w:rsidRPr="006F253A">
        <w:rPr>
          <w:rFonts w:ascii="Arial Narrow" w:hAnsi="Arial Narrow"/>
          <w:szCs w:val="24"/>
        </w:rPr>
        <w:t>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1</w:t>
      </w:r>
      <w:r w:rsidR="00E74441" w:rsidRPr="006F253A">
        <w:rPr>
          <w:rFonts w:ascii="Arial Narrow" w:hAnsi="Arial Narrow"/>
          <w:b/>
          <w:szCs w:val="24"/>
        </w:rPr>
        <w:t>0</w:t>
      </w:r>
      <w:r w:rsidRPr="006F253A">
        <w:rPr>
          <w:rFonts w:ascii="Arial Narrow" w:hAnsi="Arial Narrow"/>
          <w:b/>
          <w:szCs w:val="24"/>
        </w:rPr>
        <w:t>. OPIS SPOSOBU OBLICZENIA CENY: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Podana cena ofertowa musi uwzględniać wszystkie wymagania niniejszego Zapytania ofertowego oraz obejmować wszystkie koszty, jakie poniesie Wykonawca z tytułu należytej oraz zgodnej z obowiązującymi przepisami realizacji przedmiotu zamówienia.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Ceną ofertową za wykonanie przedmiotu zamówienia należy przedstawić w” Formularzu ofertowym” stanowiącym załącznik nr </w:t>
      </w:r>
      <w:r w:rsidR="00BC6902" w:rsidRPr="006F253A">
        <w:rPr>
          <w:rFonts w:ascii="Arial Narrow" w:hAnsi="Arial Narrow"/>
          <w:szCs w:val="24"/>
        </w:rPr>
        <w:t>1</w:t>
      </w:r>
      <w:r w:rsidRPr="006F253A">
        <w:rPr>
          <w:rFonts w:ascii="Arial Narrow" w:hAnsi="Arial Narrow"/>
          <w:szCs w:val="24"/>
        </w:rPr>
        <w:t xml:space="preserve"> do niniejszego Zapytania ofertowego.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Cena oferty musi być podana w złotych polskich cyfrowo i słownie, do dwóch miejsc po przecinku                   z wyodrębnieniem VAT.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lastRenderedPageBreak/>
        <w:t>Prawidłowe ustalenie podatku VAT należy do obowiązków Wykonawcy, zgodnie z przepisami ustawy         o podatku od towarów i usług.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1</w:t>
      </w:r>
      <w:r w:rsidR="00E74441" w:rsidRPr="006F253A">
        <w:rPr>
          <w:rFonts w:ascii="Arial Narrow" w:hAnsi="Arial Narrow"/>
          <w:b/>
          <w:szCs w:val="24"/>
        </w:rPr>
        <w:t>1</w:t>
      </w:r>
      <w:r w:rsidRPr="006F253A">
        <w:rPr>
          <w:rFonts w:ascii="Arial Narrow" w:hAnsi="Arial Narrow"/>
          <w:b/>
          <w:szCs w:val="24"/>
        </w:rPr>
        <w:t>. PRZESŁANKI ODRZUCENIA OFERTY: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Odrzuceniu podlegają oferty: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- których treść nie odpowiada treści Zapytania ofertowego,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- złożone po wyznaczonym terminie składania ofert,</w:t>
      </w: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1</w:t>
      </w:r>
      <w:r w:rsidR="00E74441" w:rsidRPr="006F253A">
        <w:rPr>
          <w:rFonts w:ascii="Arial Narrow" w:hAnsi="Arial Narrow"/>
          <w:b/>
          <w:szCs w:val="24"/>
        </w:rPr>
        <w:t>2</w:t>
      </w:r>
      <w:r w:rsidRPr="006F253A">
        <w:rPr>
          <w:rFonts w:ascii="Arial Narrow" w:hAnsi="Arial Narrow"/>
          <w:b/>
          <w:szCs w:val="24"/>
        </w:rPr>
        <w:t>. ZASADY I TRYB WYBORU NAJKORZYSTNIEJSZEJ OFERTY: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Zamawiający uzna za spełniające wymagania i przyjmie do szczegółowego rozpatrzenia, jeżeli: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      - oferta odpowiada wszystkim wymaganiom określonym w niniejszym Zapytaniu ofertowym,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      - oferta została złożona w określonym przez Zamawiającego terminie,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  <w:u w:val="single"/>
        </w:rPr>
        <w:t>Kryteria wyboru najkorzystniejszej oferty</w:t>
      </w:r>
      <w:r w:rsidRPr="006F253A">
        <w:rPr>
          <w:rFonts w:ascii="Arial Narrow" w:hAnsi="Arial Narrow"/>
          <w:szCs w:val="24"/>
        </w:rPr>
        <w:t>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Kryterium wyboru oferty najkorzystniejszej będą: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    - cena ryczałtowa brutto – </w:t>
      </w:r>
      <w:r w:rsidR="00E74441" w:rsidRPr="006F253A">
        <w:rPr>
          <w:rFonts w:ascii="Arial Narrow" w:hAnsi="Arial Narrow"/>
          <w:szCs w:val="24"/>
        </w:rPr>
        <w:t>10</w:t>
      </w:r>
      <w:r w:rsidRPr="006F253A">
        <w:rPr>
          <w:rFonts w:ascii="Arial Narrow" w:hAnsi="Arial Narrow"/>
          <w:szCs w:val="24"/>
        </w:rPr>
        <w:t>0%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1</w:t>
      </w:r>
      <w:r w:rsidR="00E74441" w:rsidRPr="006F253A">
        <w:rPr>
          <w:rFonts w:ascii="Arial Narrow" w:hAnsi="Arial Narrow"/>
          <w:b/>
          <w:szCs w:val="24"/>
        </w:rPr>
        <w:t>3</w:t>
      </w:r>
      <w:r w:rsidRPr="006F253A">
        <w:rPr>
          <w:rFonts w:ascii="Arial Narrow" w:hAnsi="Arial Narrow"/>
          <w:b/>
          <w:szCs w:val="24"/>
        </w:rPr>
        <w:t>. INFORMACJE O FORMALNOŚCIACH: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1. Wymagany okres gwarancji i rękojmi na wykonane roboty wynosi </w:t>
      </w:r>
      <w:r w:rsidR="00E74441" w:rsidRPr="006F253A">
        <w:rPr>
          <w:rFonts w:ascii="Arial Narrow" w:hAnsi="Arial Narrow"/>
          <w:b/>
          <w:szCs w:val="24"/>
        </w:rPr>
        <w:t>60</w:t>
      </w:r>
      <w:r w:rsidRPr="006F253A">
        <w:rPr>
          <w:rFonts w:ascii="Arial Narrow" w:hAnsi="Arial Narrow"/>
          <w:b/>
          <w:szCs w:val="24"/>
        </w:rPr>
        <w:t xml:space="preserve"> miesięcy</w:t>
      </w:r>
      <w:r w:rsidRPr="006F253A">
        <w:rPr>
          <w:rFonts w:ascii="Arial Narrow" w:hAnsi="Arial Narrow"/>
          <w:szCs w:val="24"/>
        </w:rPr>
        <w:t xml:space="preserve"> od dnia odbioru robót przez przedstawicieli </w:t>
      </w:r>
      <w:r w:rsidR="00106062" w:rsidRPr="006F253A">
        <w:rPr>
          <w:rFonts w:ascii="Arial Narrow" w:hAnsi="Arial Narrow"/>
          <w:szCs w:val="24"/>
        </w:rPr>
        <w:t>Zamawiającego</w:t>
      </w:r>
      <w:r w:rsidRPr="006F253A">
        <w:rPr>
          <w:rFonts w:ascii="Arial Narrow" w:hAnsi="Arial Narrow"/>
          <w:szCs w:val="24"/>
        </w:rPr>
        <w:t xml:space="preserve"> i </w:t>
      </w:r>
      <w:r w:rsidR="00106062" w:rsidRPr="006F253A">
        <w:rPr>
          <w:rFonts w:ascii="Arial Narrow" w:hAnsi="Arial Narrow"/>
          <w:szCs w:val="24"/>
        </w:rPr>
        <w:t>Wykonawcy</w:t>
      </w:r>
      <w:r w:rsidRPr="006F253A">
        <w:rPr>
          <w:rFonts w:ascii="Arial Narrow" w:hAnsi="Arial Narrow"/>
          <w:szCs w:val="24"/>
        </w:rPr>
        <w:t xml:space="preserve">  i podpisania bez uwag protokołu końcowego.</w:t>
      </w: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2. Zamawiający zastrzega sobie prawo odstąpienia od realizacji zamówienia bez podania przyczyny oraz unieważnienia zapytania cenowego w przypadku, gdy cena najkorzystniejszej oferty przewyższa kwotę, którą zamawiający może przeznaczyć na sfinansowanie zamówienia.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3. Do prowadzonego postępowania nie przysługują Oferentom/ Wykonawcom środki ochrony prawnej  określone w przepisach Ustawy Prawo zamówień publicznych.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b/>
          <w:szCs w:val="24"/>
        </w:rPr>
      </w:pPr>
      <w:r w:rsidRPr="006F253A">
        <w:rPr>
          <w:rFonts w:ascii="Arial Narrow" w:hAnsi="Arial Narrow"/>
          <w:b/>
          <w:szCs w:val="24"/>
        </w:rPr>
        <w:t>1</w:t>
      </w:r>
      <w:r w:rsidR="00E74441" w:rsidRPr="006F253A">
        <w:rPr>
          <w:rFonts w:ascii="Arial Narrow" w:hAnsi="Arial Narrow"/>
          <w:b/>
          <w:szCs w:val="24"/>
        </w:rPr>
        <w:t>4</w:t>
      </w:r>
      <w:r w:rsidRPr="006F253A">
        <w:rPr>
          <w:rFonts w:ascii="Arial Narrow" w:hAnsi="Arial Narrow"/>
          <w:b/>
          <w:szCs w:val="24"/>
        </w:rPr>
        <w:t xml:space="preserve">. WARUNKI ZMIANY UMOWY 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1.  Zmiana postanowień zawartej Umowy może nastąpić wyłącznie, za zgodą obu Stron wyrażoną na piśmie w formie Aneksu do Umowy, pod rygorem nieważności takiej zmiany.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p w:rsidR="00891FF5" w:rsidRPr="006F253A" w:rsidRDefault="008E0A09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b/>
          <w:szCs w:val="24"/>
        </w:rPr>
        <w:t>15. KLAUZULA INFORMACYJNA UWZGLĘDNIAJĄCA REGULACJE ZAWARTE W RODO</w:t>
      </w:r>
      <w:r w:rsidRPr="006F253A">
        <w:rPr>
          <w:rFonts w:ascii="Arial Narrow" w:hAnsi="Arial Narrow"/>
          <w:szCs w:val="24"/>
        </w:rPr>
        <w:t xml:space="preserve"> </w:t>
      </w:r>
    </w:p>
    <w:p w:rsidR="00C52D37" w:rsidRPr="006F253A" w:rsidRDefault="008E0A09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</w:t>
      </w:r>
      <w:r w:rsidR="00FB6361" w:rsidRPr="006F253A">
        <w:rPr>
          <w:rFonts w:ascii="Arial Narrow" w:hAnsi="Arial Narrow"/>
          <w:szCs w:val="24"/>
        </w:rPr>
        <w:t>a</w:t>
      </w:r>
      <w:r w:rsidRPr="006F253A">
        <w:rPr>
          <w:rFonts w:ascii="Arial Narrow" w:hAnsi="Arial Narrow"/>
          <w:szCs w:val="24"/>
        </w:rPr>
        <w:t xml:space="preserve">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F253A">
        <w:rPr>
          <w:rFonts w:ascii="Arial Narrow" w:hAnsi="Arial Narrow"/>
          <w:szCs w:val="24"/>
        </w:rPr>
        <w:t>Pzp</w:t>
      </w:r>
      <w:proofErr w:type="spellEnd"/>
      <w:r w:rsidRPr="006F253A">
        <w:rPr>
          <w:rFonts w:ascii="Arial Narrow" w:hAnsi="Arial Narrow"/>
          <w:szCs w:val="24"/>
        </w:rPr>
        <w:t xml:space="preserve">”; Dane osobowe będą przechowywane, zgodnie z art. 97 ust. 1 ustawy </w:t>
      </w:r>
      <w:proofErr w:type="spellStart"/>
      <w:r w:rsidRPr="006F253A">
        <w:rPr>
          <w:rFonts w:ascii="Arial Narrow" w:hAnsi="Arial Narrow"/>
          <w:szCs w:val="24"/>
        </w:rPr>
        <w:t>Pzp</w:t>
      </w:r>
      <w:proofErr w:type="spellEnd"/>
      <w:r w:rsidRPr="006F253A">
        <w:rPr>
          <w:rFonts w:ascii="Arial Narrow" w:hAnsi="Arial Narrow"/>
          <w:szCs w:val="24"/>
        </w:rPr>
        <w:t xml:space="preserve">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</w:t>
      </w:r>
      <w:r w:rsidRPr="006F253A">
        <w:rPr>
          <w:rFonts w:ascii="Arial Narrow" w:hAnsi="Arial Narrow"/>
          <w:szCs w:val="24"/>
        </w:rPr>
        <w:lastRenderedPageBreak/>
        <w:t xml:space="preserve">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</w:t>
      </w:r>
      <w:proofErr w:type="spellStart"/>
      <w:r w:rsidRPr="006F253A">
        <w:rPr>
          <w:rFonts w:ascii="Arial Narrow" w:hAnsi="Arial Narrow"/>
          <w:szCs w:val="24"/>
        </w:rPr>
        <w:t>formalno</w:t>
      </w:r>
      <w:proofErr w:type="spellEnd"/>
      <w:r w:rsidRPr="006F253A">
        <w:rPr>
          <w:rFonts w:ascii="Arial Narrow" w:hAnsi="Arial Narrow"/>
          <w:szCs w:val="24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 w:rsidRPr="006F253A">
        <w:rPr>
          <w:rFonts w:ascii="Arial Narrow" w:hAnsi="Arial Narrow"/>
          <w:szCs w:val="24"/>
        </w:rPr>
        <w:t>wyłączeń</w:t>
      </w:r>
      <w:proofErr w:type="spellEnd"/>
      <w:r w:rsidRPr="006F253A">
        <w:rPr>
          <w:rFonts w:ascii="Arial Narrow" w:hAnsi="Arial Narrow"/>
          <w:szCs w:val="24"/>
        </w:rPr>
        <w:t xml:space="preserve">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RODO, zostało zamieszczone w Formularzu Ofertowym stanowiącym złącznik Nr 1 do Zaproszenia ( pkt. 13 ) i jego podpisanie jest równoznaczne z wypełnieniem przez niego obowiązków informacyjnych.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  <w:u w:val="single"/>
        </w:rPr>
      </w:pPr>
      <w:r w:rsidRPr="006F253A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</w:t>
      </w: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                                                                                                             Wójt Gminy Ślemień </w:t>
      </w:r>
    </w:p>
    <w:p w:rsidR="00565CF1" w:rsidRPr="006F253A" w:rsidRDefault="00565CF1" w:rsidP="00C52D37">
      <w:pPr>
        <w:jc w:val="both"/>
        <w:rPr>
          <w:rFonts w:ascii="Arial Narrow" w:hAnsi="Arial Narrow"/>
          <w:szCs w:val="24"/>
        </w:rPr>
      </w:pPr>
    </w:p>
    <w:p w:rsidR="00C54208" w:rsidRPr="006F253A" w:rsidRDefault="00C54208" w:rsidP="00C52D37">
      <w:pPr>
        <w:jc w:val="both"/>
        <w:rPr>
          <w:rFonts w:ascii="Arial Narrow" w:hAnsi="Arial Narrow"/>
          <w:szCs w:val="24"/>
        </w:rPr>
      </w:pPr>
    </w:p>
    <w:p w:rsidR="00C54208" w:rsidRPr="006F253A" w:rsidRDefault="00C54208" w:rsidP="00C52D37">
      <w:pPr>
        <w:jc w:val="both"/>
        <w:rPr>
          <w:rFonts w:ascii="Arial Narrow" w:hAnsi="Arial Narrow"/>
          <w:szCs w:val="24"/>
        </w:rPr>
      </w:pPr>
    </w:p>
    <w:p w:rsidR="00C52D37" w:rsidRPr="006F253A" w:rsidRDefault="00C52D37" w:rsidP="00C52D37">
      <w:pPr>
        <w:jc w:val="both"/>
        <w:rPr>
          <w:rFonts w:ascii="Arial Narrow" w:hAnsi="Arial Narrow"/>
          <w:szCs w:val="24"/>
        </w:rPr>
      </w:pPr>
    </w:p>
    <w:bookmarkEnd w:id="6"/>
    <w:bookmarkEnd w:id="7"/>
    <w:p w:rsidR="00C52D37" w:rsidRPr="006F253A" w:rsidRDefault="00C52D37" w:rsidP="00C52D37">
      <w:pPr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Załączniki do Zapytania ofertowego:</w:t>
      </w:r>
    </w:p>
    <w:p w:rsidR="00C52D37" w:rsidRPr="006F253A" w:rsidRDefault="00C52D37" w:rsidP="00C52D37">
      <w:pPr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             a) załącznik nr 1 – </w:t>
      </w:r>
      <w:r w:rsidR="00E74441" w:rsidRPr="006F253A">
        <w:rPr>
          <w:rFonts w:ascii="Arial Narrow" w:hAnsi="Arial Narrow"/>
          <w:szCs w:val="24"/>
        </w:rPr>
        <w:t>Formularz ofertowy</w:t>
      </w:r>
    </w:p>
    <w:p w:rsidR="00C52D37" w:rsidRPr="006F253A" w:rsidRDefault="00565CF1" w:rsidP="00C52D37">
      <w:pPr>
        <w:ind w:left="709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>b</w:t>
      </w:r>
      <w:r w:rsidR="00C52D37" w:rsidRPr="006F253A">
        <w:rPr>
          <w:rFonts w:ascii="Arial Narrow" w:hAnsi="Arial Narrow"/>
          <w:szCs w:val="24"/>
        </w:rPr>
        <w:t xml:space="preserve">) załącznik nr </w:t>
      </w:r>
      <w:r w:rsidRPr="006F253A">
        <w:rPr>
          <w:rFonts w:ascii="Arial Narrow" w:hAnsi="Arial Narrow"/>
          <w:szCs w:val="24"/>
        </w:rPr>
        <w:t xml:space="preserve">2 - </w:t>
      </w:r>
      <w:r w:rsidR="00C52D37" w:rsidRPr="006F253A">
        <w:rPr>
          <w:rFonts w:ascii="Arial Narrow" w:hAnsi="Arial Narrow"/>
          <w:szCs w:val="24"/>
        </w:rPr>
        <w:t xml:space="preserve"> Oświadczenie o spełnieniu warunków udziału w postępowaniu </w:t>
      </w:r>
    </w:p>
    <w:p w:rsidR="00565CF1" w:rsidRPr="006F253A" w:rsidRDefault="00565CF1" w:rsidP="00C52D37">
      <w:pPr>
        <w:ind w:left="709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c) załącznik nr 3 – Wykaz robót </w:t>
      </w:r>
    </w:p>
    <w:p w:rsidR="00C52D37" w:rsidRPr="006F253A" w:rsidRDefault="00C52D37" w:rsidP="00C52D37">
      <w:pPr>
        <w:ind w:left="709"/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d) załącznik nr 4 </w:t>
      </w:r>
      <w:r w:rsidR="005E58E2" w:rsidRPr="006F253A">
        <w:rPr>
          <w:rFonts w:ascii="Arial Narrow" w:hAnsi="Arial Narrow"/>
          <w:szCs w:val="24"/>
        </w:rPr>
        <w:t xml:space="preserve">- </w:t>
      </w:r>
      <w:r w:rsidRPr="006F253A">
        <w:rPr>
          <w:rFonts w:ascii="Arial Narrow" w:hAnsi="Arial Narrow"/>
          <w:szCs w:val="24"/>
        </w:rPr>
        <w:t>wzór umowy</w:t>
      </w:r>
    </w:p>
    <w:p w:rsidR="00C52D37" w:rsidRPr="006F253A" w:rsidRDefault="00C52D37" w:rsidP="00C52D37">
      <w:pPr>
        <w:rPr>
          <w:rFonts w:ascii="Arial Narrow" w:hAnsi="Arial Narrow"/>
          <w:szCs w:val="24"/>
        </w:rPr>
      </w:pPr>
      <w:r w:rsidRPr="006F253A">
        <w:rPr>
          <w:rFonts w:ascii="Arial Narrow" w:hAnsi="Arial Narrow"/>
          <w:szCs w:val="24"/>
        </w:rPr>
        <w:t xml:space="preserve">             e) załącznik nr 5 – </w:t>
      </w:r>
      <w:r w:rsidR="00565CF1" w:rsidRPr="006F253A">
        <w:rPr>
          <w:rFonts w:ascii="Arial Narrow" w:hAnsi="Arial Narrow"/>
          <w:szCs w:val="24"/>
        </w:rPr>
        <w:t xml:space="preserve">Dokumentacja projektowa </w:t>
      </w:r>
    </w:p>
    <w:p w:rsidR="00C52D37" w:rsidRPr="006F253A" w:rsidRDefault="00C52D37" w:rsidP="00C52D37">
      <w:pPr>
        <w:rPr>
          <w:rFonts w:ascii="Arial Narrow" w:hAnsi="Arial Narrow"/>
          <w:szCs w:val="24"/>
        </w:rPr>
      </w:pPr>
    </w:p>
    <w:p w:rsidR="00565CF1" w:rsidRPr="006F253A" w:rsidRDefault="00565CF1" w:rsidP="00C52D37">
      <w:pPr>
        <w:rPr>
          <w:rFonts w:ascii="Arial Narrow" w:hAnsi="Arial Narrow"/>
          <w:szCs w:val="24"/>
        </w:rPr>
      </w:pPr>
    </w:p>
    <w:p w:rsidR="00565CF1" w:rsidRDefault="00565CF1" w:rsidP="00C52D37">
      <w:pPr>
        <w:rPr>
          <w:rFonts w:ascii="Arial Narrow" w:hAnsi="Arial Narrow"/>
          <w:szCs w:val="24"/>
        </w:rPr>
      </w:pPr>
    </w:p>
    <w:p w:rsidR="0044039B" w:rsidRDefault="0044039B" w:rsidP="00C52D37">
      <w:pPr>
        <w:rPr>
          <w:rFonts w:ascii="Arial Narrow" w:hAnsi="Arial Narrow"/>
          <w:szCs w:val="24"/>
        </w:rPr>
      </w:pPr>
    </w:p>
    <w:p w:rsidR="0003557F" w:rsidRDefault="0003557F" w:rsidP="00C52D37">
      <w:pPr>
        <w:rPr>
          <w:rFonts w:ascii="Arial Narrow" w:hAnsi="Arial Narrow"/>
          <w:szCs w:val="24"/>
        </w:rPr>
      </w:pPr>
    </w:p>
    <w:p w:rsidR="0003557F" w:rsidRDefault="0003557F" w:rsidP="00C52D37">
      <w:pPr>
        <w:rPr>
          <w:rFonts w:ascii="Arial Narrow" w:hAnsi="Arial Narrow"/>
          <w:szCs w:val="24"/>
        </w:rPr>
      </w:pPr>
    </w:p>
    <w:p w:rsidR="00F72969" w:rsidRDefault="00F72969" w:rsidP="00C52D37">
      <w:pPr>
        <w:rPr>
          <w:rFonts w:ascii="Arial Narrow" w:hAnsi="Arial Narrow"/>
          <w:szCs w:val="24"/>
        </w:rPr>
      </w:pPr>
    </w:p>
    <w:p w:rsidR="00F72969" w:rsidRDefault="00F72969" w:rsidP="00C52D37">
      <w:pPr>
        <w:rPr>
          <w:rFonts w:ascii="Arial Narrow" w:hAnsi="Arial Narrow"/>
          <w:szCs w:val="24"/>
        </w:rPr>
      </w:pPr>
    </w:p>
    <w:p w:rsidR="00F72969" w:rsidRDefault="00F72969" w:rsidP="00C52D37">
      <w:pPr>
        <w:rPr>
          <w:rFonts w:ascii="Arial Narrow" w:hAnsi="Arial Narrow"/>
          <w:szCs w:val="24"/>
        </w:rPr>
      </w:pPr>
    </w:p>
    <w:p w:rsidR="00F72969" w:rsidRDefault="00F72969" w:rsidP="00C52D37">
      <w:pPr>
        <w:rPr>
          <w:rFonts w:ascii="Arial Narrow" w:hAnsi="Arial Narrow"/>
          <w:szCs w:val="24"/>
        </w:rPr>
      </w:pPr>
    </w:p>
    <w:p w:rsidR="00C52D37" w:rsidRDefault="00C52D37" w:rsidP="00C52D37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C52D37" w:rsidRPr="00EB42AB" w:rsidRDefault="00C52D37" w:rsidP="00C52D37">
      <w:pPr>
        <w:jc w:val="both"/>
        <w:rPr>
          <w:rFonts w:ascii="Arial Narrow" w:hAnsi="Arial Narrow"/>
          <w:b/>
          <w:i/>
          <w:szCs w:val="24"/>
        </w:rPr>
      </w:pPr>
      <w:r w:rsidRPr="00EB42AB">
        <w:rPr>
          <w:rFonts w:ascii="Arial Narrow" w:hAnsi="Arial Narrow"/>
          <w:b/>
          <w:i/>
          <w:szCs w:val="24"/>
          <w:u w:val="single"/>
        </w:rPr>
        <w:t>Załącznik nr 1.</w:t>
      </w:r>
      <w:r w:rsidRPr="00EB42AB">
        <w:rPr>
          <w:rFonts w:ascii="Arial Narrow" w:hAnsi="Arial Narrow"/>
          <w:b/>
          <w:i/>
          <w:szCs w:val="24"/>
        </w:rPr>
        <w:t xml:space="preserve"> </w:t>
      </w:r>
      <w:r w:rsidR="00E66394">
        <w:rPr>
          <w:rFonts w:ascii="Arial Narrow" w:hAnsi="Arial Narrow"/>
          <w:b/>
          <w:i/>
          <w:szCs w:val="24"/>
        </w:rPr>
        <w:t xml:space="preserve">Do Zaproszenia do składania </w:t>
      </w:r>
    </w:p>
    <w:p w:rsidR="00C52D37" w:rsidRPr="00EB42AB" w:rsidRDefault="00C52D37" w:rsidP="00C52D37">
      <w:pPr>
        <w:jc w:val="right"/>
        <w:rPr>
          <w:rFonts w:ascii="Arial Narrow" w:hAnsi="Arial Narrow"/>
          <w:b/>
          <w:szCs w:val="24"/>
        </w:rPr>
      </w:pP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03557F">
        <w:rPr>
          <w:rFonts w:ascii="Arial Narrow" w:hAnsi="Arial Narrow"/>
          <w:szCs w:val="24"/>
        </w:rPr>
        <w:t>RIBR.271.1.3</w:t>
      </w:r>
      <w:r w:rsidR="0044039B" w:rsidRPr="0003557F">
        <w:rPr>
          <w:rFonts w:ascii="Arial Narrow" w:hAnsi="Arial Narrow"/>
          <w:szCs w:val="24"/>
        </w:rPr>
        <w:t>3</w:t>
      </w:r>
      <w:r w:rsidRPr="0003557F">
        <w:rPr>
          <w:rFonts w:ascii="Arial Narrow" w:hAnsi="Arial Narrow"/>
          <w:szCs w:val="24"/>
        </w:rPr>
        <w:t>.2018</w:t>
      </w:r>
      <w:r w:rsidRPr="0003557F">
        <w:rPr>
          <w:rFonts w:ascii="Arial Narrow" w:hAnsi="Arial Narrow"/>
          <w:szCs w:val="24"/>
        </w:rPr>
        <w:tab/>
      </w:r>
      <w:r w:rsidRPr="00EB42AB">
        <w:rPr>
          <w:rFonts w:ascii="Arial Narrow" w:hAnsi="Arial Narrow"/>
          <w:szCs w:val="24"/>
        </w:rPr>
        <w:tab/>
      </w:r>
      <w:r w:rsidRPr="00EB42AB">
        <w:rPr>
          <w:rFonts w:ascii="Arial Narrow" w:hAnsi="Arial Narrow"/>
          <w:szCs w:val="24"/>
        </w:rPr>
        <w:tab/>
      </w:r>
      <w:r w:rsidRPr="00EB42AB">
        <w:rPr>
          <w:rFonts w:ascii="Arial Narrow" w:hAnsi="Arial Narrow"/>
          <w:szCs w:val="24"/>
        </w:rPr>
        <w:tab/>
      </w:r>
      <w:r w:rsidRPr="00EB42AB">
        <w:rPr>
          <w:rFonts w:ascii="Arial Narrow" w:hAnsi="Arial Narrow"/>
          <w:szCs w:val="24"/>
        </w:rPr>
        <w:tab/>
      </w:r>
      <w:r w:rsidRPr="00EB42AB">
        <w:rPr>
          <w:rFonts w:ascii="Arial Narrow" w:hAnsi="Arial Narrow"/>
          <w:szCs w:val="24"/>
        </w:rPr>
        <w:tab/>
      </w:r>
      <w:r w:rsidRPr="00EB42AB">
        <w:rPr>
          <w:rFonts w:ascii="Arial Narrow" w:hAnsi="Arial Narrow"/>
          <w:szCs w:val="24"/>
        </w:rPr>
        <w:tab/>
        <w:t xml:space="preserve"> </w:t>
      </w:r>
    </w:p>
    <w:p w:rsidR="00EB42AB" w:rsidRPr="00EB42AB" w:rsidRDefault="00E66394" w:rsidP="00EB42AB">
      <w:pPr>
        <w:ind w:left="2124" w:firstLine="708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  </w:t>
      </w:r>
      <w:r w:rsidR="00EB42AB" w:rsidRPr="00EB42AB">
        <w:rPr>
          <w:rFonts w:ascii="Arial Narrow" w:hAnsi="Arial Narrow"/>
          <w:b/>
          <w:szCs w:val="24"/>
        </w:rPr>
        <w:t>FORMULARZ OFERTOWY</w:t>
      </w:r>
    </w:p>
    <w:p w:rsidR="00EB42AB" w:rsidRPr="00EB42AB" w:rsidRDefault="00EB42AB" w:rsidP="00EB42AB">
      <w:pPr>
        <w:jc w:val="both"/>
        <w:rPr>
          <w:rFonts w:ascii="Arial Narrow" w:hAnsi="Arial Narrow"/>
          <w:b/>
          <w:szCs w:val="24"/>
        </w:rPr>
      </w:pPr>
      <w:r w:rsidRPr="00EB42AB">
        <w:rPr>
          <w:rFonts w:ascii="Arial Narrow" w:hAnsi="Arial Narrow"/>
          <w:szCs w:val="24"/>
        </w:rPr>
        <w:t xml:space="preserve">Po zapoznaniu się z treścią Zaproszenia do składania ofert, w niniejszym postępowaniu prowadzonym na podstawie art. 4 pkt. 8 ustawy </w:t>
      </w:r>
      <w:proofErr w:type="spellStart"/>
      <w:r w:rsidRPr="00EB42AB">
        <w:rPr>
          <w:rFonts w:ascii="Arial Narrow" w:hAnsi="Arial Narrow"/>
          <w:szCs w:val="24"/>
        </w:rPr>
        <w:t>Pzp</w:t>
      </w:r>
      <w:proofErr w:type="spellEnd"/>
      <w:r w:rsidRPr="00EB42AB">
        <w:rPr>
          <w:rFonts w:ascii="Arial Narrow" w:hAnsi="Arial Narrow"/>
          <w:szCs w:val="24"/>
        </w:rPr>
        <w:t xml:space="preserve">, składam/y ofertę na zadanie pn.: </w:t>
      </w:r>
      <w:r w:rsidR="0044039B" w:rsidRPr="00CE1FD4">
        <w:rPr>
          <w:rFonts w:ascii="Arial Narrow" w:hAnsi="Arial Narrow"/>
          <w:b/>
          <w:szCs w:val="24"/>
        </w:rPr>
        <w:t>Budow</w:t>
      </w:r>
      <w:r w:rsidR="0044039B">
        <w:rPr>
          <w:rFonts w:ascii="Arial Narrow" w:hAnsi="Arial Narrow"/>
          <w:b/>
          <w:szCs w:val="24"/>
        </w:rPr>
        <w:t>a</w:t>
      </w:r>
      <w:r w:rsidR="0044039B" w:rsidRPr="00CE1FD4">
        <w:rPr>
          <w:rFonts w:ascii="Arial Narrow" w:hAnsi="Arial Narrow"/>
          <w:b/>
          <w:szCs w:val="24"/>
        </w:rPr>
        <w:t xml:space="preserve"> hali traków w </w:t>
      </w:r>
      <w:r w:rsidR="0044039B">
        <w:rPr>
          <w:rFonts w:ascii="Arial Narrow" w:hAnsi="Arial Narrow"/>
          <w:b/>
          <w:szCs w:val="24"/>
        </w:rPr>
        <w:t xml:space="preserve">Żywieckim </w:t>
      </w:r>
      <w:r w:rsidR="0044039B" w:rsidRPr="00CE1FD4">
        <w:rPr>
          <w:rFonts w:ascii="Arial Narrow" w:hAnsi="Arial Narrow"/>
          <w:b/>
          <w:szCs w:val="24"/>
        </w:rPr>
        <w:t>Parku Etnograficznym w Ślemieniu ( w decyzji o pozwoleniu na budowę pn. Budowa obiektu wystaw</w:t>
      </w:r>
      <w:r w:rsidR="0044039B">
        <w:rPr>
          <w:rFonts w:ascii="Arial Narrow" w:hAnsi="Arial Narrow"/>
          <w:b/>
          <w:szCs w:val="24"/>
        </w:rPr>
        <w:t>owego</w:t>
      </w:r>
      <w:r w:rsidR="0044039B" w:rsidRPr="00CE1FD4">
        <w:rPr>
          <w:rFonts w:ascii="Arial Narrow" w:hAnsi="Arial Narrow"/>
          <w:b/>
          <w:szCs w:val="24"/>
        </w:rPr>
        <w:t xml:space="preserve"> – budynku tartaku w m. Ślemień na dz. Nr </w:t>
      </w:r>
      <w:proofErr w:type="spellStart"/>
      <w:r w:rsidR="0044039B" w:rsidRPr="00CE1FD4">
        <w:rPr>
          <w:rFonts w:ascii="Arial Narrow" w:hAnsi="Arial Narrow"/>
          <w:b/>
          <w:szCs w:val="24"/>
        </w:rPr>
        <w:t>ewid</w:t>
      </w:r>
      <w:proofErr w:type="spellEnd"/>
      <w:r w:rsidR="0044039B" w:rsidRPr="00CE1FD4">
        <w:rPr>
          <w:rFonts w:ascii="Arial Narrow" w:hAnsi="Arial Narrow"/>
          <w:b/>
          <w:szCs w:val="24"/>
        </w:rPr>
        <w:t>. 5098/2)</w:t>
      </w:r>
      <w:r w:rsidR="0044039B">
        <w:rPr>
          <w:rFonts w:ascii="Arial Narrow" w:hAnsi="Arial Narrow"/>
          <w:b/>
          <w:szCs w:val="24"/>
        </w:rPr>
        <w:t>”.</w:t>
      </w:r>
      <w:r w:rsidR="0044039B" w:rsidRPr="00CE1FD4">
        <w:rPr>
          <w:rFonts w:ascii="Arial Narrow" w:hAnsi="Arial Narrow"/>
          <w:b/>
          <w:szCs w:val="24"/>
        </w:rPr>
        <w:t xml:space="preserve">  </w:t>
      </w:r>
    </w:p>
    <w:p w:rsidR="00EB42AB" w:rsidRPr="00EB42AB" w:rsidRDefault="00EB42AB" w:rsidP="00EB42AB">
      <w:pPr>
        <w:jc w:val="center"/>
        <w:rPr>
          <w:rFonts w:ascii="Arial Narrow" w:hAnsi="Arial Narrow"/>
          <w:b/>
          <w:szCs w:val="24"/>
        </w:rPr>
      </w:pPr>
    </w:p>
    <w:tbl>
      <w:tblPr>
        <w:tblStyle w:val="Tabela-Siatka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488"/>
        <w:gridCol w:w="2295"/>
      </w:tblGrid>
      <w:tr w:rsidR="00EB42AB" w:rsidRPr="00EB42AB" w:rsidTr="00494944">
        <w:trPr>
          <w:trHeight w:val="446"/>
        </w:trPr>
        <w:tc>
          <w:tcPr>
            <w:tcW w:w="9178" w:type="dxa"/>
            <w:gridSpan w:val="5"/>
            <w:shd w:val="clear" w:color="auto" w:fill="BFBFBF" w:themeFill="background1" w:themeFillShade="BF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066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EB42AB">
              <w:rPr>
                <w:rFonts w:ascii="Arial Narrow" w:hAnsi="Arial Narrow"/>
                <w:b/>
                <w:sz w:val="24"/>
                <w:szCs w:val="24"/>
              </w:rPr>
              <w:t>Dane Wykonawcy/Wykonawców</w:t>
            </w:r>
          </w:p>
        </w:tc>
      </w:tr>
      <w:tr w:rsidR="00EB42AB" w:rsidRPr="00EB42AB" w:rsidTr="00494944">
        <w:tc>
          <w:tcPr>
            <w:tcW w:w="9178" w:type="dxa"/>
            <w:gridSpan w:val="5"/>
          </w:tcPr>
          <w:p w:rsidR="00EB42AB" w:rsidRPr="00EB42AB" w:rsidRDefault="00EB42AB" w:rsidP="00BC6902">
            <w:pPr>
              <w:pStyle w:val="Akapitzlist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:rsidR="00EB42AB" w:rsidRPr="00EB42AB" w:rsidRDefault="00EB42AB" w:rsidP="00432A5D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b/>
                <w:sz w:val="24"/>
                <w:szCs w:val="24"/>
              </w:rPr>
              <w:t>Nazwa Oferenta</w:t>
            </w:r>
            <w:r w:rsidRPr="00EB42AB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EB42AB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</w:t>
            </w:r>
          </w:p>
          <w:p w:rsidR="00EB42AB" w:rsidRPr="00EB42AB" w:rsidRDefault="00EB42AB" w:rsidP="00BC6902">
            <w:pPr>
              <w:pStyle w:val="Akapitzlist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EB42AB" w:rsidRPr="00EB42AB" w:rsidRDefault="00EB42AB" w:rsidP="00BC6902">
            <w:pPr>
              <w:pStyle w:val="Akapitzlist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Adres  korespondencyjny Oferenta:………………………………………………………………………………………………</w:t>
            </w:r>
          </w:p>
          <w:p w:rsidR="00EB42AB" w:rsidRPr="00EB42AB" w:rsidRDefault="00EB42AB" w:rsidP="00BC6902">
            <w:pPr>
              <w:pStyle w:val="Akapitzlist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NIP: …………………………………</w:t>
            </w:r>
            <w:r w:rsidRPr="00EB42AB">
              <w:rPr>
                <w:rFonts w:ascii="Arial Narrow" w:hAnsi="Arial Narrow"/>
                <w:sz w:val="24"/>
                <w:szCs w:val="24"/>
              </w:rPr>
              <w:tab/>
            </w:r>
            <w:r w:rsidRPr="00EB42AB">
              <w:rPr>
                <w:rFonts w:ascii="Arial Narrow" w:hAnsi="Arial Narrow"/>
                <w:sz w:val="24"/>
                <w:szCs w:val="24"/>
              </w:rPr>
              <w:tab/>
              <w:t>REGON: ……………………………………….............</w:t>
            </w:r>
          </w:p>
          <w:p w:rsidR="00EB42AB" w:rsidRPr="00EB42AB" w:rsidRDefault="00EB42AB" w:rsidP="00BC6902">
            <w:pPr>
              <w:pStyle w:val="Akapitzlist"/>
              <w:spacing w:before="120" w:after="120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B42AB">
              <w:rPr>
                <w:rFonts w:ascii="Arial Narrow" w:hAnsi="Arial Narrow"/>
                <w:sz w:val="24"/>
                <w:szCs w:val="24"/>
                <w:lang w:val="en-US"/>
              </w:rPr>
              <w:t>Nr tel. ………………</w:t>
            </w:r>
            <w:r w:rsidRPr="00EB42AB">
              <w:rPr>
                <w:rFonts w:ascii="Arial Narrow" w:hAnsi="Arial Narrow"/>
                <w:sz w:val="24"/>
                <w:szCs w:val="24"/>
                <w:lang w:val="en-US"/>
              </w:rPr>
              <w:tab/>
              <w:t>fax: …………………</w:t>
            </w:r>
            <w:r w:rsidRPr="00EB42AB">
              <w:rPr>
                <w:rFonts w:ascii="Arial Narrow" w:hAnsi="Arial Narrow"/>
                <w:sz w:val="24"/>
                <w:szCs w:val="24"/>
                <w:lang w:val="en-US"/>
              </w:rPr>
              <w:tab/>
              <w:t xml:space="preserve"> e-mail: ……………………………………………………</w:t>
            </w:r>
          </w:p>
          <w:p w:rsidR="00EB42AB" w:rsidRPr="00EB42AB" w:rsidRDefault="00EB42AB" w:rsidP="00EB42AB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b/>
                <w:szCs w:val="24"/>
              </w:rPr>
              <w:t>Osoba odpowiedzialna za kontakty z Zamawiającym</w:t>
            </w:r>
            <w:r w:rsidRPr="00EB42AB">
              <w:rPr>
                <w:rFonts w:ascii="Arial Narrow" w:hAnsi="Arial Narrow"/>
                <w:szCs w:val="24"/>
              </w:rPr>
              <w:t>: ………………………………………………………………….</w:t>
            </w:r>
          </w:p>
        </w:tc>
      </w:tr>
      <w:tr w:rsidR="00EB42AB" w:rsidRPr="00EB42AB" w:rsidTr="00494944">
        <w:trPr>
          <w:trHeight w:val="421"/>
        </w:trPr>
        <w:tc>
          <w:tcPr>
            <w:tcW w:w="9178" w:type="dxa"/>
            <w:gridSpan w:val="5"/>
            <w:shd w:val="clear" w:color="auto" w:fill="BFBFBF" w:themeFill="background1" w:themeFillShade="BF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066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EB42AB">
              <w:rPr>
                <w:rFonts w:ascii="Arial Narrow" w:hAnsi="Arial Narrow"/>
                <w:b/>
                <w:sz w:val="24"/>
                <w:szCs w:val="24"/>
              </w:rPr>
              <w:t>Całkowita cena ryczałtowa za oferowany przedmiot zamówienia</w:t>
            </w:r>
          </w:p>
        </w:tc>
      </w:tr>
      <w:tr w:rsidR="00EB42AB" w:rsidRPr="00EB42AB" w:rsidTr="00494944">
        <w:tc>
          <w:tcPr>
            <w:tcW w:w="2410" w:type="dxa"/>
            <w:gridSpan w:val="2"/>
          </w:tcPr>
          <w:p w:rsidR="00EB42AB" w:rsidRPr="00EB42AB" w:rsidRDefault="00EB42AB" w:rsidP="00BC6902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Netto: …………………………..</w:t>
            </w:r>
          </w:p>
        </w:tc>
        <w:tc>
          <w:tcPr>
            <w:tcW w:w="6768" w:type="dxa"/>
            <w:gridSpan w:val="3"/>
          </w:tcPr>
          <w:p w:rsidR="00EB42AB" w:rsidRPr="00EB42AB" w:rsidRDefault="00EB42AB" w:rsidP="00BC6902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Słownie:</w:t>
            </w:r>
          </w:p>
        </w:tc>
      </w:tr>
      <w:tr w:rsidR="00EB42AB" w:rsidRPr="00EB42AB" w:rsidTr="00494944">
        <w:tc>
          <w:tcPr>
            <w:tcW w:w="2410" w:type="dxa"/>
            <w:gridSpan w:val="2"/>
          </w:tcPr>
          <w:p w:rsidR="00EB42AB" w:rsidRPr="00EB42AB" w:rsidRDefault="00EB42AB" w:rsidP="00BC6902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Stawka VAT</w:t>
            </w:r>
          </w:p>
        </w:tc>
        <w:tc>
          <w:tcPr>
            <w:tcW w:w="6768" w:type="dxa"/>
            <w:gridSpan w:val="3"/>
          </w:tcPr>
          <w:p w:rsidR="00EB42AB" w:rsidRPr="00EB42AB" w:rsidRDefault="00230C68" w:rsidP="00BC6902">
            <w:pPr>
              <w:spacing w:before="120" w:after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............................%</w:t>
            </w:r>
          </w:p>
        </w:tc>
      </w:tr>
      <w:tr w:rsidR="00EB42AB" w:rsidRPr="00EB42AB" w:rsidTr="00494944">
        <w:tc>
          <w:tcPr>
            <w:tcW w:w="2410" w:type="dxa"/>
            <w:gridSpan w:val="2"/>
          </w:tcPr>
          <w:p w:rsidR="00EB42AB" w:rsidRPr="00EB42AB" w:rsidRDefault="00EB42AB" w:rsidP="00BC6902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Podatek VAT: ………………..</w:t>
            </w:r>
          </w:p>
        </w:tc>
        <w:tc>
          <w:tcPr>
            <w:tcW w:w="6768" w:type="dxa"/>
            <w:gridSpan w:val="3"/>
          </w:tcPr>
          <w:p w:rsidR="00EB42AB" w:rsidRPr="00EB42AB" w:rsidRDefault="00EB42AB" w:rsidP="00BC6902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Słownie:</w:t>
            </w:r>
          </w:p>
        </w:tc>
      </w:tr>
      <w:tr w:rsidR="00EB42AB" w:rsidRPr="00EB42AB" w:rsidTr="00494944">
        <w:tc>
          <w:tcPr>
            <w:tcW w:w="2410" w:type="dxa"/>
            <w:gridSpan w:val="2"/>
          </w:tcPr>
          <w:p w:rsidR="00EB42AB" w:rsidRPr="00EB42AB" w:rsidRDefault="00EB42AB" w:rsidP="00BC6902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 w:rsidRPr="00EB42AB">
              <w:rPr>
                <w:rFonts w:ascii="Arial Narrow" w:hAnsi="Arial Narrow"/>
                <w:b/>
                <w:szCs w:val="24"/>
              </w:rPr>
              <w:t>Brutto: ………………………..</w:t>
            </w:r>
          </w:p>
        </w:tc>
        <w:tc>
          <w:tcPr>
            <w:tcW w:w="6768" w:type="dxa"/>
            <w:gridSpan w:val="3"/>
          </w:tcPr>
          <w:p w:rsidR="00EB42AB" w:rsidRPr="00EB42AB" w:rsidRDefault="00EB42AB" w:rsidP="00BC6902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 w:rsidRPr="00EB42AB">
              <w:rPr>
                <w:rFonts w:ascii="Arial Narrow" w:hAnsi="Arial Narrow"/>
                <w:b/>
                <w:szCs w:val="24"/>
              </w:rPr>
              <w:t>Słownie:</w:t>
            </w:r>
          </w:p>
        </w:tc>
      </w:tr>
      <w:tr w:rsidR="00EB42AB" w:rsidRPr="00EB42AB" w:rsidTr="00494944">
        <w:tc>
          <w:tcPr>
            <w:tcW w:w="9178" w:type="dxa"/>
            <w:gridSpan w:val="5"/>
            <w:shd w:val="clear" w:color="auto" w:fill="BFBFBF" w:themeFill="background1" w:themeFillShade="BF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066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EB42AB">
              <w:rPr>
                <w:rFonts w:ascii="Arial Narrow" w:hAnsi="Arial Narrow"/>
                <w:b/>
                <w:sz w:val="24"/>
                <w:szCs w:val="24"/>
              </w:rPr>
              <w:t>Termin wykonania zamówienia</w:t>
            </w:r>
          </w:p>
        </w:tc>
      </w:tr>
      <w:tr w:rsidR="00EB42AB" w:rsidRPr="00EB42AB" w:rsidTr="00494944">
        <w:tc>
          <w:tcPr>
            <w:tcW w:w="9178" w:type="dxa"/>
            <w:gridSpan w:val="5"/>
          </w:tcPr>
          <w:p w:rsidR="00EB42AB" w:rsidRPr="00EB42AB" w:rsidRDefault="00EB42AB" w:rsidP="00BC6902">
            <w:pPr>
              <w:jc w:val="both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 xml:space="preserve">Prace budowlane objęte zamówieniem zrealizujemy w terminie: od daty podpisania umowy do dnia </w:t>
            </w:r>
            <w:r w:rsidRPr="00494944">
              <w:rPr>
                <w:rFonts w:ascii="Arial Narrow" w:hAnsi="Arial Narrow"/>
                <w:b/>
                <w:szCs w:val="24"/>
              </w:rPr>
              <w:t>30.10.2018 r.</w:t>
            </w:r>
          </w:p>
        </w:tc>
      </w:tr>
      <w:tr w:rsidR="00EB42AB" w:rsidRPr="00EB42AB" w:rsidTr="00494944">
        <w:tc>
          <w:tcPr>
            <w:tcW w:w="9178" w:type="dxa"/>
            <w:gridSpan w:val="5"/>
            <w:shd w:val="clear" w:color="auto" w:fill="BFBFBF" w:themeFill="background1" w:themeFillShade="BF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066" w:hanging="357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Warunki gwarancji i rękojmi</w:t>
            </w:r>
          </w:p>
        </w:tc>
      </w:tr>
      <w:tr w:rsidR="00EB42AB" w:rsidRPr="00EB42AB" w:rsidTr="00494944">
        <w:tc>
          <w:tcPr>
            <w:tcW w:w="9178" w:type="dxa"/>
            <w:gridSpan w:val="5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 xml:space="preserve">Udzielamy </w:t>
            </w:r>
            <w:r w:rsidRPr="00EB42AB">
              <w:rPr>
                <w:rFonts w:ascii="Arial Narrow" w:hAnsi="Arial Narrow"/>
                <w:b/>
                <w:sz w:val="24"/>
                <w:szCs w:val="24"/>
              </w:rPr>
              <w:t>gwarancji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na okres </w:t>
            </w:r>
            <w:r w:rsidRPr="00494944">
              <w:rPr>
                <w:rFonts w:ascii="Arial Narrow" w:hAnsi="Arial Narrow"/>
                <w:b/>
                <w:sz w:val="24"/>
                <w:szCs w:val="24"/>
              </w:rPr>
              <w:t>60 miesięcy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od dnia</w:t>
            </w:r>
            <w:r w:rsidR="00230C68">
              <w:rPr>
                <w:rFonts w:ascii="Arial Narrow" w:hAnsi="Arial Narrow"/>
                <w:sz w:val="24"/>
                <w:szCs w:val="24"/>
              </w:rPr>
              <w:t xml:space="preserve"> bezusterkowego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odbioru końcowego robót.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EB42AB">
              <w:rPr>
                <w:rFonts w:ascii="Arial Narrow" w:hAnsi="Arial Narrow"/>
                <w:b/>
                <w:sz w:val="24"/>
                <w:szCs w:val="24"/>
              </w:rPr>
              <w:t xml:space="preserve">rękojmi 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na wykonane roboty wynosi: </w:t>
            </w:r>
            <w:r w:rsidRPr="00494944">
              <w:rPr>
                <w:rFonts w:ascii="Arial Narrow" w:hAnsi="Arial Narrow"/>
                <w:b/>
                <w:sz w:val="24"/>
                <w:szCs w:val="24"/>
              </w:rPr>
              <w:t>60 miesięcy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od dnia</w:t>
            </w:r>
            <w:r w:rsidR="00230C68">
              <w:rPr>
                <w:rFonts w:ascii="Arial Narrow" w:hAnsi="Arial Narrow"/>
                <w:sz w:val="24"/>
                <w:szCs w:val="24"/>
              </w:rPr>
              <w:t xml:space="preserve"> bezusterkowego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odbioru końcowego robót. </w:t>
            </w:r>
          </w:p>
        </w:tc>
      </w:tr>
      <w:tr w:rsidR="00EB42AB" w:rsidRPr="00EB42AB" w:rsidTr="00494944">
        <w:tc>
          <w:tcPr>
            <w:tcW w:w="9178" w:type="dxa"/>
            <w:gridSpan w:val="5"/>
            <w:shd w:val="clear" w:color="auto" w:fill="BFBFBF" w:themeFill="background1" w:themeFillShade="BF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066" w:hanging="357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lastRenderedPageBreak/>
              <w:t>Oświadczenia i zobowiązania:</w:t>
            </w:r>
          </w:p>
        </w:tc>
      </w:tr>
      <w:tr w:rsidR="00EB42AB" w:rsidRPr="00EB42AB" w:rsidTr="00494944">
        <w:tc>
          <w:tcPr>
            <w:tcW w:w="9178" w:type="dxa"/>
            <w:gridSpan w:val="5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 xml:space="preserve">Oświadczamy, że zapoznaliśmy się z treścią i warunkami określonymi w </w:t>
            </w:r>
            <w:r>
              <w:rPr>
                <w:rFonts w:ascii="Arial Narrow" w:hAnsi="Arial Narrow"/>
                <w:sz w:val="24"/>
                <w:szCs w:val="24"/>
              </w:rPr>
              <w:t>zaproszeniu do składania ofert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 i nie wnosimy do niej zastrzeżeń oraz przyjmujemy i akceptujemy warunki w niej zawarte.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Oświadczamy, pod groźbą </w:t>
            </w:r>
            <w:r w:rsidRPr="00EB42AB">
              <w:rPr>
                <w:rFonts w:ascii="Arial Narrow" w:hAnsi="Arial Narrow"/>
                <w:sz w:val="24"/>
                <w:szCs w:val="24"/>
              </w:rPr>
              <w:t>o</w:t>
            </w: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>dpowiedzialności karnej (art. 297 k.k.), że wszystkie oświadczenia i informacje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>zamieszczone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>ofercie i załączonych do niej dokumentach są kompletne, prawdziwe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>i dokładne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>każdym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EB42AB">
              <w:rPr>
                <w:rFonts w:ascii="Arial Narrow" w:eastAsia="Times New Roman" w:hAnsi="Arial Narrow" w:cs="Times New Roman"/>
                <w:sz w:val="24"/>
                <w:szCs w:val="24"/>
              </w:rPr>
              <w:t>szczególe i opisują stan faktyczny i prawny, aktualny na dzień otwarcia ofert</w:t>
            </w:r>
            <w:r w:rsidRPr="00EB42A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 xml:space="preserve">Oświadczamy, że zapoznaliśmy się </w:t>
            </w:r>
            <w:r w:rsidR="00230C68">
              <w:rPr>
                <w:rFonts w:ascii="Arial Narrow" w:hAnsi="Arial Narrow"/>
                <w:sz w:val="24"/>
                <w:szCs w:val="24"/>
              </w:rPr>
              <w:t>ze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wzorem umowy w niniejszym postępowaniu </w:t>
            </w:r>
            <w:r w:rsidRPr="0003557F">
              <w:rPr>
                <w:rFonts w:ascii="Arial Narrow" w:hAnsi="Arial Narrow"/>
                <w:sz w:val="24"/>
                <w:szCs w:val="24"/>
              </w:rPr>
              <w:t xml:space="preserve">(załącznik nr </w:t>
            </w:r>
            <w:r w:rsidR="005E58E2" w:rsidRPr="0003557F">
              <w:rPr>
                <w:rFonts w:ascii="Arial Narrow" w:hAnsi="Arial Narrow"/>
                <w:sz w:val="24"/>
                <w:szCs w:val="24"/>
              </w:rPr>
              <w:t>4</w:t>
            </w:r>
            <w:r w:rsidRPr="0003557F">
              <w:rPr>
                <w:rFonts w:ascii="Arial Narrow" w:hAnsi="Arial Narrow"/>
                <w:sz w:val="24"/>
                <w:szCs w:val="24"/>
              </w:rPr>
              <w:t xml:space="preserve"> do  </w:t>
            </w:r>
            <w:r w:rsidR="00E66394" w:rsidRPr="0003557F">
              <w:rPr>
                <w:rFonts w:ascii="Arial Narrow" w:hAnsi="Arial Narrow"/>
                <w:sz w:val="24"/>
                <w:szCs w:val="24"/>
              </w:rPr>
              <w:t>Zaproszenie do składania ofert</w:t>
            </w:r>
            <w:r w:rsidRPr="0003557F">
              <w:rPr>
                <w:rFonts w:ascii="Arial Narrow" w:hAnsi="Arial Narrow"/>
                <w:sz w:val="24"/>
                <w:szCs w:val="24"/>
              </w:rPr>
              <w:t>)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, akceptujemy go i nie wnosimy do niego zastrzeżeń i przyjmujemy warunki tam zawarte. 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 xml:space="preserve">Zobowiązujemy się przypadku wyboru naszej oferty, do zawarcia umowy zgodnej z niniejszą ofertą, na warunkach określonych w  </w:t>
            </w:r>
            <w:r w:rsidR="00E66394">
              <w:rPr>
                <w:rFonts w:ascii="Arial Narrow" w:hAnsi="Arial Narrow"/>
                <w:sz w:val="24"/>
                <w:szCs w:val="24"/>
              </w:rPr>
              <w:t>Zaproszenia do składania ofert</w:t>
            </w:r>
            <w:r w:rsidRPr="00EB42AB">
              <w:rPr>
                <w:rFonts w:ascii="Arial Narrow" w:hAnsi="Arial Narrow"/>
                <w:sz w:val="24"/>
                <w:szCs w:val="24"/>
              </w:rPr>
              <w:t>, w miejscu i terminie wyznaczonym przez Zamawiającego.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 xml:space="preserve">Oświadczam/y, że uzyskaliśmy wszelkie informacje niezbędne do prawidłowego przygotowania </w:t>
            </w:r>
            <w:r w:rsidRPr="00EB42AB">
              <w:rPr>
                <w:rFonts w:ascii="Arial Narrow" w:hAnsi="Arial Narrow"/>
                <w:sz w:val="24"/>
                <w:szCs w:val="24"/>
              </w:rPr>
              <w:br/>
              <w:t>i złożenia niniejszej oferty i nie wnosimy żadnych uwag.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 xml:space="preserve">Oświadczamy, że przyjmujemy sposób i termin płatności zgodny z zapisami </w:t>
            </w:r>
            <w:r w:rsidR="00E66394">
              <w:rPr>
                <w:rFonts w:ascii="Arial Narrow" w:hAnsi="Arial Narrow"/>
                <w:sz w:val="24"/>
                <w:szCs w:val="24"/>
              </w:rPr>
              <w:t>Umowy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Oświadczamy, że w cenie naszej oferty zostały uwzględnione wszystkie koszty  wykonania przedmiotowego zamówienia.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Oświadczamy, że wycena przedmiotu zamówienia uwzględnia wszystkie uwarunkowania oraz czynniki związane z realizacją zamówienia i obejmuje cały zakres rzeczowy zamówienia – jest kompletna.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Składamy niniejszą ofertę we własnym imieniu*/jako partner konsorcjum zarządzanego przez* …………………………………..………. ………………………………… (nazwa lidera)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Oświadczamy, że nie uczestniczymy w jakiejkolwiek innej ofercie dotyczącej tego samego postępowania.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Składając niniejszą ofertę, informuję, że wybór oferty* (</w:t>
            </w:r>
            <w:r w:rsidRPr="00EB42AB">
              <w:rPr>
                <w:rFonts w:ascii="Arial Narrow" w:hAnsi="Arial Narrow"/>
                <w:b/>
                <w:i/>
                <w:sz w:val="24"/>
                <w:szCs w:val="24"/>
              </w:rPr>
              <w:t>zaznaczyć właściwe</w:t>
            </w:r>
            <w:r w:rsidRPr="00EB42AB">
              <w:rPr>
                <w:rFonts w:ascii="Arial Narrow" w:hAnsi="Arial Narrow"/>
                <w:sz w:val="24"/>
                <w:szCs w:val="24"/>
              </w:rPr>
              <w:t>):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" w:hAnsi="Arial" w:cs="Arial"/>
                <w:sz w:val="24"/>
                <w:szCs w:val="24"/>
                <w:shd w:val="clear" w:color="auto" w:fill="BFBFBF" w:themeFill="background1" w:themeFillShade="BF"/>
              </w:rPr>
              <w:t>⁪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B42AB">
              <w:rPr>
                <w:rFonts w:ascii="Arial Narrow" w:hAnsi="Arial Narrow"/>
                <w:b/>
                <w:sz w:val="24"/>
                <w:szCs w:val="24"/>
              </w:rPr>
              <w:t>nie będzie*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prowadzić do powstania </w:t>
            </w:r>
            <w:r w:rsidRPr="00EB42AB">
              <w:rPr>
                <w:rFonts w:ascii="Arial Narrow" w:hAnsi="Arial Narrow"/>
                <w:b/>
                <w:sz w:val="24"/>
                <w:szCs w:val="24"/>
              </w:rPr>
              <w:t>obowiązku podatkowego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po stronie Zamawiającego, zgodnie z przepisami o podatku od towarów i usług, który miałby obowiązek rozliczyć,</w:t>
            </w:r>
          </w:p>
          <w:p w:rsidR="00EB42AB" w:rsidRPr="00EB42AB" w:rsidRDefault="00EB42AB" w:rsidP="00432A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" w:hAnsi="Arial" w:cs="Arial"/>
                <w:sz w:val="24"/>
                <w:szCs w:val="24"/>
                <w:shd w:val="clear" w:color="auto" w:fill="BFBFBF" w:themeFill="background1" w:themeFillShade="BF"/>
              </w:rPr>
              <w:t>⁪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B42AB">
              <w:rPr>
                <w:rFonts w:ascii="Arial Narrow" w:hAnsi="Arial Narrow"/>
                <w:b/>
                <w:sz w:val="24"/>
                <w:szCs w:val="24"/>
              </w:rPr>
              <w:t xml:space="preserve">będzie* 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prowadzić do </w:t>
            </w:r>
            <w:r w:rsidRPr="00EB42AB">
              <w:rPr>
                <w:rFonts w:ascii="Arial Narrow" w:hAnsi="Arial Narrow"/>
                <w:b/>
                <w:sz w:val="24"/>
                <w:szCs w:val="24"/>
              </w:rPr>
              <w:t>powstania obowiązku</w:t>
            </w:r>
            <w:r w:rsidRPr="00EB42AB">
              <w:rPr>
                <w:rFonts w:ascii="Arial Narrow" w:hAnsi="Arial Narrow"/>
                <w:sz w:val="24"/>
                <w:szCs w:val="24"/>
              </w:rPr>
              <w:t xml:space="preserve"> podatkowego po stronie Zamawiającego, zgodnie z przepisami o podatku od towarów i usług, który miałby obowiązek rozliczyć </w:t>
            </w:r>
            <w:r w:rsidRPr="00EB42AB">
              <w:rPr>
                <w:rFonts w:ascii="Arial Narrow" w:hAnsi="Arial Narrow"/>
                <w:sz w:val="24"/>
                <w:szCs w:val="24"/>
              </w:rPr>
              <w:br/>
              <w:t>– w następującym zakresie: ……………………………………………………………………………………………………. …………………………..…………………………………………………………………………………………………………………………………………………………………………………………</w:t>
            </w:r>
            <w:r w:rsidR="00E66394">
              <w:rPr>
                <w:rFonts w:ascii="Arial Narrow" w:hAnsi="Arial Narrow"/>
                <w:sz w:val="24"/>
                <w:szCs w:val="24"/>
              </w:rPr>
              <w:t>........</w:t>
            </w:r>
          </w:p>
          <w:p w:rsidR="00EB42AB" w:rsidRPr="00EB42AB" w:rsidRDefault="00EB42AB" w:rsidP="00BC6902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EB42AB" w:rsidRPr="00EB42AB" w:rsidTr="00494944">
        <w:tc>
          <w:tcPr>
            <w:tcW w:w="9178" w:type="dxa"/>
            <w:gridSpan w:val="5"/>
            <w:shd w:val="clear" w:color="auto" w:fill="BFBFBF" w:themeFill="background1" w:themeFillShade="BF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066" w:hanging="357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Tajemnica przedsiębiorstwa</w:t>
            </w:r>
          </w:p>
        </w:tc>
      </w:tr>
      <w:tr w:rsidR="00EB42AB" w:rsidRPr="00EB42AB" w:rsidTr="00494944">
        <w:tc>
          <w:tcPr>
            <w:tcW w:w="9178" w:type="dxa"/>
            <w:gridSpan w:val="5"/>
          </w:tcPr>
          <w:p w:rsidR="00EB42AB" w:rsidRPr="00EB42AB" w:rsidRDefault="00EB42AB" w:rsidP="00E66394">
            <w:pPr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Zastrzegam/y, że następujące dokumenty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stanowią tajemnicę przedsiębiorstwa na podstawie art. ………. ustawy…………………………………………………... ................................................................</w:t>
            </w:r>
          </w:p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</w:tr>
      <w:tr w:rsidR="00EB42AB" w:rsidRPr="00EB42AB" w:rsidTr="00494944">
        <w:tc>
          <w:tcPr>
            <w:tcW w:w="9178" w:type="dxa"/>
            <w:gridSpan w:val="5"/>
            <w:shd w:val="clear" w:color="auto" w:fill="BFBFBF" w:themeFill="background1" w:themeFillShade="BF"/>
          </w:tcPr>
          <w:p w:rsidR="00EB42AB" w:rsidRPr="00EB42AB" w:rsidRDefault="00EB42AB" w:rsidP="00432A5D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42AB">
              <w:rPr>
                <w:rFonts w:ascii="Arial Narrow" w:hAnsi="Arial Narrow"/>
                <w:sz w:val="24"/>
                <w:szCs w:val="24"/>
              </w:rPr>
              <w:t>Podwykonawstwo</w:t>
            </w:r>
          </w:p>
        </w:tc>
      </w:tr>
      <w:tr w:rsidR="00EB42AB" w:rsidRPr="00EB42AB" w:rsidTr="00494944">
        <w:tc>
          <w:tcPr>
            <w:tcW w:w="9178" w:type="dxa"/>
            <w:gridSpan w:val="5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Oświadczam, że zamierzam powierzyć podwykonawcom  następujące części zamówienia:</w:t>
            </w:r>
          </w:p>
        </w:tc>
      </w:tr>
      <w:tr w:rsidR="00EB42AB" w:rsidRPr="00EB42AB" w:rsidTr="00494944">
        <w:tc>
          <w:tcPr>
            <w:tcW w:w="567" w:type="dxa"/>
          </w:tcPr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lastRenderedPageBreak/>
              <w:t>LP.</w:t>
            </w:r>
          </w:p>
        </w:tc>
        <w:tc>
          <w:tcPr>
            <w:tcW w:w="3828" w:type="dxa"/>
            <w:gridSpan w:val="2"/>
          </w:tcPr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Część zamówienia</w:t>
            </w:r>
          </w:p>
        </w:tc>
        <w:tc>
          <w:tcPr>
            <w:tcW w:w="2488" w:type="dxa"/>
          </w:tcPr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Wartość brutto lub procentowy udział podwykonawstwa</w:t>
            </w:r>
          </w:p>
        </w:tc>
        <w:tc>
          <w:tcPr>
            <w:tcW w:w="2295" w:type="dxa"/>
          </w:tcPr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Nazwa i adres podwykonawcy</w:t>
            </w:r>
          </w:p>
        </w:tc>
      </w:tr>
      <w:tr w:rsidR="00EB42AB" w:rsidRPr="00EB42AB" w:rsidTr="00494944">
        <w:tc>
          <w:tcPr>
            <w:tcW w:w="567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88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295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</w:tr>
      <w:tr w:rsidR="00EB42AB" w:rsidRPr="00EB42AB" w:rsidTr="00494944">
        <w:tc>
          <w:tcPr>
            <w:tcW w:w="567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88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295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</w:tr>
      <w:tr w:rsidR="00EB42AB" w:rsidRPr="00EB42AB" w:rsidTr="00494944">
        <w:tc>
          <w:tcPr>
            <w:tcW w:w="567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88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295" w:type="dxa"/>
          </w:tcPr>
          <w:p w:rsidR="00EB42AB" w:rsidRPr="00EB42AB" w:rsidRDefault="00EB42AB" w:rsidP="00BC6902">
            <w:pPr>
              <w:rPr>
                <w:rFonts w:ascii="Arial Narrow" w:hAnsi="Arial Narrow"/>
                <w:szCs w:val="24"/>
              </w:rPr>
            </w:pPr>
          </w:p>
        </w:tc>
      </w:tr>
      <w:tr w:rsidR="00EB42AB" w:rsidRPr="00EB42AB" w:rsidTr="00494944">
        <w:tc>
          <w:tcPr>
            <w:tcW w:w="567" w:type="dxa"/>
            <w:shd w:val="clear" w:color="auto" w:fill="BFBFBF" w:themeFill="background1" w:themeFillShade="BF"/>
          </w:tcPr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  <w:r w:rsidRPr="00EB42AB">
              <w:rPr>
                <w:rFonts w:ascii="Arial Narrow" w:hAnsi="Arial Narrow"/>
                <w:szCs w:val="24"/>
              </w:rPr>
              <w:t>RAZEM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95" w:type="dxa"/>
            <w:shd w:val="clear" w:color="auto" w:fill="BFBFBF" w:themeFill="background1" w:themeFillShade="BF"/>
          </w:tcPr>
          <w:p w:rsidR="00EB42AB" w:rsidRPr="00EB42AB" w:rsidRDefault="00EB42AB" w:rsidP="00BC6902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C20E02" w:rsidRPr="00DA7566" w:rsidRDefault="008E0A09" w:rsidP="00C20E02">
      <w:pPr>
        <w:suppressAutoHyphens/>
        <w:spacing w:before="120" w:after="12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13.</w:t>
      </w:r>
      <w:r w:rsidR="00C20E02" w:rsidRPr="00DA7566">
        <w:rPr>
          <w:rFonts w:ascii="Arial Narrow" w:hAnsi="Arial Narrow" w:cs="Calibri"/>
          <w:szCs w:val="24"/>
        </w:rPr>
        <w:t xml:space="preserve"> 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 w:rsidR="00C20E02" w:rsidRPr="00DA7566">
        <w:rPr>
          <w:rFonts w:ascii="Arial Narrow" w:hAnsi="Arial Narrow" w:cs="Calibri"/>
          <w:szCs w:val="24"/>
          <w:vertAlign w:val="superscript"/>
        </w:rPr>
        <w:t>1)</w:t>
      </w:r>
      <w:r w:rsidR="00C20E02" w:rsidRPr="00DA7566">
        <w:rPr>
          <w:rFonts w:ascii="Arial Narrow" w:hAnsi="Arial Narrow" w:cs="Calibri"/>
          <w:szCs w:val="24"/>
        </w:rPr>
        <w:t xml:space="preserve"> wobec osób fizycznych, od których dane osobowe bezpośrednio lub pośrednio pozyskałem/liśmy w celu ubiegania się o udzielenie zamówienia publicznego w niniejszym postępowaniu. </w:t>
      </w:r>
      <w:r w:rsidR="00C20E02" w:rsidRPr="00DA7566">
        <w:rPr>
          <w:rFonts w:ascii="Arial Narrow" w:hAnsi="Arial Narrow" w:cs="Calibri"/>
          <w:b/>
          <w:szCs w:val="24"/>
        </w:rPr>
        <w:t>***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Oferta została złożona na ....... stronach podpisanych i kolejno ponumerowanych od nr ....... do nr ....... .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Integralną część oferty stanowią następujące dokumenty: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1)</w:t>
      </w:r>
      <w:r w:rsidRPr="00EB42AB">
        <w:rPr>
          <w:rFonts w:ascii="Arial Narrow" w:hAnsi="Arial Narrow"/>
          <w:szCs w:val="24"/>
        </w:rPr>
        <w:tab/>
        <w:t xml:space="preserve"> ...............................................................................................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2)</w:t>
      </w:r>
      <w:r w:rsidRPr="00EB42AB">
        <w:rPr>
          <w:rFonts w:ascii="Arial Narrow" w:hAnsi="Arial Narrow"/>
          <w:szCs w:val="24"/>
        </w:rPr>
        <w:tab/>
        <w:t xml:space="preserve"> ...............................................................................................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3)</w:t>
      </w:r>
      <w:r w:rsidRPr="00EB42AB">
        <w:rPr>
          <w:rFonts w:ascii="Arial Narrow" w:hAnsi="Arial Narrow"/>
          <w:szCs w:val="24"/>
        </w:rPr>
        <w:tab/>
        <w:t xml:space="preserve"> ...............................................................................................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4)</w:t>
      </w:r>
      <w:r w:rsidRPr="00EB42AB">
        <w:rPr>
          <w:rFonts w:ascii="Arial Narrow" w:hAnsi="Arial Narrow"/>
          <w:szCs w:val="24"/>
        </w:rPr>
        <w:tab/>
        <w:t xml:space="preserve"> ...............................................................................................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5)</w:t>
      </w:r>
      <w:r w:rsidRPr="00EB42AB">
        <w:rPr>
          <w:rFonts w:ascii="Arial Narrow" w:hAnsi="Arial Narrow"/>
          <w:szCs w:val="24"/>
        </w:rPr>
        <w:tab/>
        <w:t xml:space="preserve"> ...............................................................................................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6)</w:t>
      </w:r>
      <w:r w:rsidRPr="00EB42AB">
        <w:rPr>
          <w:rFonts w:ascii="Arial Narrow" w:hAnsi="Arial Narrow"/>
          <w:szCs w:val="24"/>
        </w:rPr>
        <w:tab/>
        <w:t xml:space="preserve"> ...............................................................................................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>7)</w:t>
      </w:r>
      <w:r w:rsidRPr="00EB42AB">
        <w:rPr>
          <w:rFonts w:ascii="Arial Narrow" w:hAnsi="Arial Narrow"/>
          <w:szCs w:val="24"/>
        </w:rPr>
        <w:tab/>
        <w:t xml:space="preserve"> ...............................................................................................</w:t>
      </w:r>
    </w:p>
    <w:p w:rsidR="00EB42AB" w:rsidRPr="00EB42AB" w:rsidRDefault="00EB42AB" w:rsidP="00EB42AB">
      <w:pPr>
        <w:rPr>
          <w:rFonts w:ascii="Arial Narrow" w:hAnsi="Arial Narrow"/>
          <w:szCs w:val="24"/>
        </w:rPr>
      </w:pPr>
    </w:p>
    <w:p w:rsidR="00E66394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 xml:space="preserve">    </w:t>
      </w:r>
    </w:p>
    <w:p w:rsidR="00E66394" w:rsidRDefault="00E66394" w:rsidP="00EB42AB">
      <w:pPr>
        <w:rPr>
          <w:rFonts w:ascii="Arial Narrow" w:hAnsi="Arial Narrow"/>
          <w:szCs w:val="24"/>
        </w:rPr>
      </w:pPr>
    </w:p>
    <w:p w:rsidR="00E66394" w:rsidRDefault="00E66394" w:rsidP="00EB42AB">
      <w:pPr>
        <w:rPr>
          <w:rFonts w:ascii="Arial Narrow" w:hAnsi="Arial Narrow"/>
          <w:szCs w:val="24"/>
        </w:rPr>
      </w:pPr>
    </w:p>
    <w:p w:rsidR="00E66394" w:rsidRDefault="00E66394" w:rsidP="00EB42AB">
      <w:pPr>
        <w:rPr>
          <w:rFonts w:ascii="Arial Narrow" w:hAnsi="Arial Narrow"/>
          <w:szCs w:val="24"/>
        </w:rPr>
      </w:pPr>
    </w:p>
    <w:p w:rsidR="00E66394" w:rsidRDefault="00E66394" w:rsidP="00EB42AB">
      <w:pPr>
        <w:rPr>
          <w:rFonts w:ascii="Arial Narrow" w:hAnsi="Arial Narrow"/>
          <w:szCs w:val="24"/>
        </w:rPr>
      </w:pPr>
    </w:p>
    <w:p w:rsidR="00EB42AB" w:rsidRPr="00EB42AB" w:rsidRDefault="00EB42AB" w:rsidP="00EB42AB">
      <w:pPr>
        <w:rPr>
          <w:rFonts w:ascii="Arial Narrow" w:hAnsi="Arial Narrow"/>
          <w:szCs w:val="24"/>
        </w:rPr>
      </w:pPr>
      <w:r w:rsidRPr="00EB42AB">
        <w:rPr>
          <w:rFonts w:ascii="Arial Narrow" w:hAnsi="Arial Narrow"/>
          <w:szCs w:val="24"/>
        </w:rPr>
        <w:t xml:space="preserve"> ………………………………………</w:t>
      </w:r>
      <w:r w:rsidR="00E66394">
        <w:rPr>
          <w:rFonts w:ascii="Arial Narrow" w:hAnsi="Arial Narrow"/>
          <w:szCs w:val="24"/>
        </w:rPr>
        <w:t xml:space="preserve">               </w:t>
      </w:r>
      <w:r w:rsidRPr="00EB42AB">
        <w:rPr>
          <w:rFonts w:ascii="Arial Narrow" w:hAnsi="Arial Narrow"/>
          <w:szCs w:val="24"/>
        </w:rPr>
        <w:t>………………………………………………………………</w:t>
      </w:r>
    </w:p>
    <w:p w:rsidR="00E66394" w:rsidRDefault="00E66394" w:rsidP="00EB42A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</w:t>
      </w:r>
      <w:r w:rsidR="00EB42AB" w:rsidRPr="00EB42AB">
        <w:rPr>
          <w:rFonts w:ascii="Arial Narrow" w:hAnsi="Arial Narrow"/>
          <w:szCs w:val="24"/>
        </w:rPr>
        <w:t xml:space="preserve">pieczęć Wykonawcy                     </w:t>
      </w:r>
      <w:r>
        <w:rPr>
          <w:rFonts w:ascii="Arial Narrow" w:hAnsi="Arial Narrow"/>
          <w:szCs w:val="24"/>
        </w:rPr>
        <w:t xml:space="preserve">                                 </w:t>
      </w:r>
      <w:r w:rsidR="00EB42AB" w:rsidRPr="00EB42AB">
        <w:rPr>
          <w:rFonts w:ascii="Arial Narrow" w:hAnsi="Arial Narrow"/>
          <w:szCs w:val="24"/>
        </w:rPr>
        <w:t xml:space="preserve">data, imię i nazwisko </w:t>
      </w:r>
    </w:p>
    <w:p w:rsidR="00EB42AB" w:rsidRPr="00EB42AB" w:rsidRDefault="00E66394" w:rsidP="00EB42A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</w:t>
      </w:r>
      <w:r w:rsidR="00EB42AB" w:rsidRPr="00EB42AB">
        <w:rPr>
          <w:rFonts w:ascii="Arial Narrow" w:hAnsi="Arial Narrow"/>
          <w:szCs w:val="24"/>
        </w:rPr>
        <w:t>oraz podpis uprawnionego przedstawiciela Wykonawcy</w:t>
      </w:r>
    </w:p>
    <w:p w:rsidR="00C52D37" w:rsidRDefault="00C52D37" w:rsidP="00C52D37">
      <w:pPr>
        <w:rPr>
          <w:rFonts w:ascii="Calibri" w:hAnsi="Calibri"/>
          <w:b/>
          <w:i/>
          <w:sz w:val="20"/>
        </w:rPr>
      </w:pPr>
    </w:p>
    <w:p w:rsidR="00C52D37" w:rsidRDefault="00C52D37" w:rsidP="00C52D37">
      <w:pPr>
        <w:jc w:val="both"/>
        <w:rPr>
          <w:rFonts w:ascii="Arial Narrow" w:hAnsi="Arial Narrow"/>
          <w:sz w:val="20"/>
        </w:rPr>
      </w:pPr>
    </w:p>
    <w:p w:rsidR="00C52D37" w:rsidRDefault="00C52D37" w:rsidP="00C52D37">
      <w:pPr>
        <w:jc w:val="both"/>
        <w:rPr>
          <w:rFonts w:ascii="Arial Narrow" w:hAnsi="Arial Narrow"/>
          <w:sz w:val="20"/>
        </w:rPr>
      </w:pPr>
    </w:p>
    <w:p w:rsidR="00C52D37" w:rsidRDefault="00C52D37" w:rsidP="00C52D37">
      <w:pPr>
        <w:jc w:val="both"/>
        <w:rPr>
          <w:rFonts w:ascii="Arial Narrow" w:hAnsi="Arial Narrow"/>
          <w:sz w:val="20"/>
        </w:rPr>
      </w:pPr>
    </w:p>
    <w:p w:rsidR="00C52D37" w:rsidRDefault="00C52D37" w:rsidP="00C52D37">
      <w:pPr>
        <w:jc w:val="both"/>
        <w:rPr>
          <w:rFonts w:ascii="Arial Narrow" w:hAnsi="Arial Narrow"/>
          <w:sz w:val="20"/>
        </w:rPr>
      </w:pPr>
    </w:p>
    <w:p w:rsidR="00C52D37" w:rsidRDefault="00C52D37" w:rsidP="00C52D37">
      <w:pPr>
        <w:jc w:val="both"/>
        <w:rPr>
          <w:rFonts w:ascii="Arial Narrow" w:hAnsi="Arial Narrow"/>
          <w:sz w:val="20"/>
        </w:rPr>
      </w:pPr>
    </w:p>
    <w:p w:rsidR="00C52D37" w:rsidRDefault="00C52D37" w:rsidP="00C52D37">
      <w:pPr>
        <w:jc w:val="both"/>
        <w:rPr>
          <w:rFonts w:ascii="Arial Narrow" w:hAnsi="Arial Narrow"/>
          <w:sz w:val="20"/>
        </w:rPr>
      </w:pPr>
    </w:p>
    <w:p w:rsidR="00C52D37" w:rsidRDefault="00C52D37" w:rsidP="00C52D37">
      <w:pPr>
        <w:jc w:val="both"/>
        <w:rPr>
          <w:rFonts w:ascii="Arial Narrow" w:hAnsi="Arial Narrow"/>
          <w:sz w:val="20"/>
        </w:rPr>
      </w:pPr>
    </w:p>
    <w:p w:rsidR="00C52D37" w:rsidRDefault="00C52D37" w:rsidP="00C52D37">
      <w:pPr>
        <w:jc w:val="both"/>
        <w:rPr>
          <w:rFonts w:ascii="Arial Narrow" w:hAnsi="Arial Narrow"/>
          <w:sz w:val="20"/>
        </w:rPr>
      </w:pPr>
    </w:p>
    <w:p w:rsidR="00E66394" w:rsidRDefault="00E66394" w:rsidP="00C52D37">
      <w:pPr>
        <w:jc w:val="both"/>
        <w:rPr>
          <w:rFonts w:ascii="Arial Narrow" w:hAnsi="Arial Narrow"/>
          <w:sz w:val="20"/>
        </w:rPr>
      </w:pPr>
    </w:p>
    <w:p w:rsidR="00E66394" w:rsidRDefault="00E66394" w:rsidP="00C52D37">
      <w:pPr>
        <w:jc w:val="both"/>
        <w:rPr>
          <w:rFonts w:ascii="Arial Narrow" w:hAnsi="Arial Narrow"/>
          <w:sz w:val="20"/>
        </w:rPr>
      </w:pPr>
    </w:p>
    <w:p w:rsidR="00494944" w:rsidRPr="005E58E2" w:rsidRDefault="00494944" w:rsidP="00C52D37">
      <w:pPr>
        <w:jc w:val="both"/>
        <w:rPr>
          <w:rFonts w:ascii="Arial Narrow" w:hAnsi="Arial Narrow"/>
          <w:szCs w:val="24"/>
        </w:rPr>
      </w:pPr>
    </w:p>
    <w:p w:rsidR="00494944" w:rsidRPr="005E58E2" w:rsidRDefault="00494944" w:rsidP="00C52D37">
      <w:pPr>
        <w:jc w:val="both"/>
        <w:rPr>
          <w:rFonts w:ascii="Arial Narrow" w:hAnsi="Arial Narrow"/>
          <w:szCs w:val="24"/>
        </w:rPr>
      </w:pPr>
    </w:p>
    <w:p w:rsidR="00494944" w:rsidRPr="005E58E2" w:rsidRDefault="00494944" w:rsidP="00C52D37">
      <w:pPr>
        <w:jc w:val="both"/>
        <w:rPr>
          <w:rFonts w:ascii="Arial Narrow" w:hAnsi="Arial Narrow"/>
          <w:szCs w:val="24"/>
        </w:rPr>
      </w:pPr>
    </w:p>
    <w:p w:rsidR="00494944" w:rsidRPr="005E58E2" w:rsidRDefault="00494944" w:rsidP="00C52D37">
      <w:pPr>
        <w:jc w:val="both"/>
        <w:rPr>
          <w:rFonts w:ascii="Arial Narrow" w:hAnsi="Arial Narrow"/>
          <w:szCs w:val="24"/>
        </w:rPr>
      </w:pPr>
    </w:p>
    <w:p w:rsidR="00494944" w:rsidRPr="005E58E2" w:rsidRDefault="00494944" w:rsidP="00C52D37">
      <w:pPr>
        <w:jc w:val="both"/>
        <w:rPr>
          <w:rFonts w:ascii="Arial Narrow" w:hAnsi="Arial Narrow"/>
          <w:szCs w:val="24"/>
        </w:rPr>
      </w:pPr>
    </w:p>
    <w:p w:rsidR="00494944" w:rsidRPr="005E58E2" w:rsidRDefault="00494944" w:rsidP="00C52D37">
      <w:pPr>
        <w:jc w:val="both"/>
        <w:rPr>
          <w:rFonts w:ascii="Arial Narrow" w:hAnsi="Arial Narrow"/>
          <w:szCs w:val="24"/>
        </w:rPr>
      </w:pPr>
    </w:p>
    <w:p w:rsidR="00E66394" w:rsidRPr="005E58E2" w:rsidRDefault="00E66394" w:rsidP="00C52D37">
      <w:pPr>
        <w:jc w:val="both"/>
        <w:rPr>
          <w:rFonts w:ascii="Arial Narrow" w:hAnsi="Arial Narrow"/>
          <w:szCs w:val="24"/>
        </w:rPr>
      </w:pPr>
    </w:p>
    <w:p w:rsidR="00C52D37" w:rsidRDefault="00C52D37" w:rsidP="00C52D37">
      <w:pPr>
        <w:jc w:val="both"/>
        <w:rPr>
          <w:rFonts w:ascii="Arial Narrow" w:hAnsi="Arial Narrow"/>
          <w:szCs w:val="24"/>
        </w:rPr>
      </w:pPr>
    </w:p>
    <w:p w:rsidR="00F16DD5" w:rsidRDefault="00F16DD5" w:rsidP="00C52D37">
      <w:pPr>
        <w:jc w:val="both"/>
        <w:rPr>
          <w:rFonts w:ascii="Arial Narrow" w:hAnsi="Arial Narrow"/>
          <w:szCs w:val="24"/>
        </w:rPr>
      </w:pPr>
    </w:p>
    <w:p w:rsidR="00F16DD5" w:rsidRDefault="00F16DD5" w:rsidP="00C52D37">
      <w:pPr>
        <w:jc w:val="both"/>
        <w:rPr>
          <w:rFonts w:ascii="Arial Narrow" w:hAnsi="Arial Narrow"/>
          <w:szCs w:val="24"/>
        </w:rPr>
      </w:pPr>
    </w:p>
    <w:p w:rsidR="00F16DD5" w:rsidRDefault="00F16DD5" w:rsidP="00C52D37">
      <w:pPr>
        <w:jc w:val="both"/>
        <w:rPr>
          <w:rFonts w:ascii="Arial Narrow" w:hAnsi="Arial Narrow"/>
          <w:szCs w:val="24"/>
        </w:rPr>
      </w:pPr>
    </w:p>
    <w:p w:rsidR="00F16DD5" w:rsidRPr="005E58E2" w:rsidRDefault="00F16DD5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  <w:r w:rsidRPr="005E58E2">
        <w:rPr>
          <w:rFonts w:ascii="Arial Narrow" w:hAnsi="Arial Narrow"/>
          <w:b/>
          <w:i/>
          <w:szCs w:val="24"/>
          <w:u w:val="single"/>
        </w:rPr>
        <w:t>Załącznik nr 2.</w:t>
      </w:r>
      <w:r w:rsidRPr="005E58E2">
        <w:rPr>
          <w:rFonts w:ascii="Arial Narrow" w:hAnsi="Arial Narrow"/>
          <w:b/>
          <w:i/>
          <w:szCs w:val="24"/>
        </w:rPr>
        <w:t xml:space="preserve"> do </w:t>
      </w:r>
      <w:r w:rsidR="00E66394" w:rsidRPr="005E58E2">
        <w:rPr>
          <w:rFonts w:ascii="Arial Narrow" w:hAnsi="Arial Narrow"/>
          <w:b/>
          <w:i/>
          <w:szCs w:val="24"/>
        </w:rPr>
        <w:t>Zaproszenia do składania ofert.</w:t>
      </w:r>
      <w:r w:rsidRPr="005E58E2">
        <w:rPr>
          <w:rFonts w:ascii="Arial Narrow" w:hAnsi="Arial Narrow"/>
          <w:b/>
          <w:i/>
          <w:szCs w:val="24"/>
        </w:rPr>
        <w:t xml:space="preserve">  </w:t>
      </w: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center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5E58E2">
        <w:rPr>
          <w:rFonts w:ascii="Arial Narrow" w:hAnsi="Arial Narrow"/>
          <w:b/>
          <w:szCs w:val="24"/>
        </w:rPr>
        <w:t>OŚWIADCZENIE</w:t>
      </w:r>
    </w:p>
    <w:p w:rsidR="00C52D37" w:rsidRPr="005E58E2" w:rsidRDefault="00C52D37" w:rsidP="00C52D37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5E58E2">
        <w:rPr>
          <w:rFonts w:ascii="Arial Narrow" w:hAnsi="Arial Narrow"/>
          <w:b/>
          <w:szCs w:val="24"/>
        </w:rPr>
        <w:t>WYKONAWCY O SPEŁENIENIU WARUNKÓW UDZIAŁU</w:t>
      </w:r>
    </w:p>
    <w:p w:rsidR="00C52D37" w:rsidRPr="005E58E2" w:rsidRDefault="00C52D37" w:rsidP="00C52D37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5E58E2">
        <w:rPr>
          <w:rFonts w:ascii="Arial Narrow" w:hAnsi="Arial Narrow"/>
          <w:b/>
          <w:szCs w:val="24"/>
        </w:rPr>
        <w:t>W POSTĘPOWANIU</w:t>
      </w: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color w:val="FF0000"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b/>
          <w:szCs w:val="24"/>
        </w:rPr>
      </w:pPr>
      <w:r w:rsidRPr="005E58E2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E58E2">
        <w:rPr>
          <w:rFonts w:ascii="Arial Narrow" w:hAnsi="Arial Narrow"/>
          <w:szCs w:val="24"/>
        </w:rPr>
        <w:t>pn</w:t>
      </w:r>
      <w:proofErr w:type="spellEnd"/>
      <w:r w:rsidRPr="005E58E2">
        <w:rPr>
          <w:rFonts w:ascii="Arial Narrow" w:hAnsi="Arial Narrow"/>
          <w:szCs w:val="24"/>
        </w:rPr>
        <w:t xml:space="preserve">: </w:t>
      </w:r>
      <w:r w:rsidRPr="005E58E2">
        <w:rPr>
          <w:rFonts w:ascii="Arial Narrow" w:hAnsi="Arial Narrow"/>
          <w:b/>
          <w:szCs w:val="24"/>
        </w:rPr>
        <w:t>”</w:t>
      </w:r>
      <w:r w:rsidR="0044039B" w:rsidRPr="0044039B">
        <w:rPr>
          <w:rFonts w:ascii="Arial Narrow" w:hAnsi="Arial Narrow"/>
          <w:b/>
          <w:szCs w:val="24"/>
        </w:rPr>
        <w:t xml:space="preserve"> </w:t>
      </w:r>
      <w:r w:rsidR="0044039B" w:rsidRPr="00CE1FD4">
        <w:rPr>
          <w:rFonts w:ascii="Arial Narrow" w:hAnsi="Arial Narrow"/>
          <w:b/>
          <w:szCs w:val="24"/>
        </w:rPr>
        <w:t>Budow</w:t>
      </w:r>
      <w:r w:rsidR="0044039B">
        <w:rPr>
          <w:rFonts w:ascii="Arial Narrow" w:hAnsi="Arial Narrow"/>
          <w:b/>
          <w:szCs w:val="24"/>
        </w:rPr>
        <w:t>a</w:t>
      </w:r>
      <w:r w:rsidR="0044039B" w:rsidRPr="00CE1FD4">
        <w:rPr>
          <w:rFonts w:ascii="Arial Narrow" w:hAnsi="Arial Narrow"/>
          <w:b/>
          <w:szCs w:val="24"/>
        </w:rPr>
        <w:t xml:space="preserve"> hali traków w </w:t>
      </w:r>
      <w:r w:rsidR="0044039B">
        <w:rPr>
          <w:rFonts w:ascii="Arial Narrow" w:hAnsi="Arial Narrow"/>
          <w:b/>
          <w:szCs w:val="24"/>
        </w:rPr>
        <w:t xml:space="preserve">Żywieckim </w:t>
      </w:r>
      <w:r w:rsidR="0044039B" w:rsidRPr="00CE1FD4">
        <w:rPr>
          <w:rFonts w:ascii="Arial Narrow" w:hAnsi="Arial Narrow"/>
          <w:b/>
          <w:szCs w:val="24"/>
        </w:rPr>
        <w:t>Parku Etnograficznym w Ślemieniu ( w decyzji o pozwoleniu na budowę pn. Budowa obiektu wystaw</w:t>
      </w:r>
      <w:r w:rsidR="0044039B">
        <w:rPr>
          <w:rFonts w:ascii="Arial Narrow" w:hAnsi="Arial Narrow"/>
          <w:b/>
          <w:szCs w:val="24"/>
        </w:rPr>
        <w:t>owego</w:t>
      </w:r>
      <w:r w:rsidR="0044039B" w:rsidRPr="00CE1FD4">
        <w:rPr>
          <w:rFonts w:ascii="Arial Narrow" w:hAnsi="Arial Narrow"/>
          <w:b/>
          <w:szCs w:val="24"/>
        </w:rPr>
        <w:t xml:space="preserve"> – budynku tartaku w m. Ślemień na dz. Nr </w:t>
      </w:r>
      <w:proofErr w:type="spellStart"/>
      <w:r w:rsidR="0044039B" w:rsidRPr="00CE1FD4">
        <w:rPr>
          <w:rFonts w:ascii="Arial Narrow" w:hAnsi="Arial Narrow"/>
          <w:b/>
          <w:szCs w:val="24"/>
        </w:rPr>
        <w:t>ewid</w:t>
      </w:r>
      <w:proofErr w:type="spellEnd"/>
      <w:r w:rsidR="0044039B" w:rsidRPr="00CE1FD4">
        <w:rPr>
          <w:rFonts w:ascii="Arial Narrow" w:hAnsi="Arial Narrow"/>
          <w:b/>
          <w:szCs w:val="24"/>
        </w:rPr>
        <w:t>. 5098/2)</w:t>
      </w:r>
      <w:r w:rsidR="0044039B">
        <w:rPr>
          <w:rFonts w:ascii="Arial Narrow" w:hAnsi="Arial Narrow"/>
          <w:b/>
          <w:szCs w:val="24"/>
        </w:rPr>
        <w:t>”</w:t>
      </w:r>
      <w:r w:rsidRPr="005E58E2">
        <w:rPr>
          <w:rFonts w:ascii="Arial Narrow" w:hAnsi="Arial Narrow"/>
          <w:b/>
          <w:szCs w:val="24"/>
        </w:rPr>
        <w:t>, oświadczam/ my, że :</w:t>
      </w:r>
    </w:p>
    <w:p w:rsidR="00C52D37" w:rsidRPr="005E58E2" w:rsidRDefault="00C52D37" w:rsidP="00C52D37">
      <w:pPr>
        <w:jc w:val="both"/>
        <w:rPr>
          <w:rFonts w:ascii="Arial Narrow" w:hAnsi="Arial Narrow"/>
          <w:b/>
          <w:szCs w:val="24"/>
        </w:rPr>
      </w:pPr>
    </w:p>
    <w:p w:rsidR="00C52D37" w:rsidRPr="005E58E2" w:rsidRDefault="00C52D37" w:rsidP="00C52D37">
      <w:pPr>
        <w:jc w:val="both"/>
        <w:rPr>
          <w:rFonts w:ascii="Arial Narrow" w:hAnsi="Arial Narrow"/>
          <w:b/>
          <w:szCs w:val="24"/>
        </w:rPr>
      </w:pPr>
    </w:p>
    <w:p w:rsidR="00C52D37" w:rsidRPr="005E58E2" w:rsidRDefault="00494944" w:rsidP="00C52D37">
      <w:pPr>
        <w:spacing w:line="360" w:lineRule="auto"/>
        <w:jc w:val="both"/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1</w:t>
      </w:r>
      <w:r w:rsidR="00C52D37" w:rsidRPr="005E58E2">
        <w:rPr>
          <w:rFonts w:ascii="Arial Narrow" w:hAnsi="Arial Narrow"/>
          <w:szCs w:val="24"/>
        </w:rPr>
        <w:t>) dysponujemy odpowiednim potencjałem technicznym oraz osobami zdolnymi do wykonania zamówienia,</w:t>
      </w:r>
    </w:p>
    <w:p w:rsidR="00C52D37" w:rsidRPr="005E58E2" w:rsidRDefault="00494944" w:rsidP="00C52D37">
      <w:pPr>
        <w:spacing w:line="360" w:lineRule="auto"/>
        <w:jc w:val="both"/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2</w:t>
      </w:r>
      <w:r w:rsidR="00C52D37" w:rsidRPr="005E58E2">
        <w:rPr>
          <w:rFonts w:ascii="Arial Narrow" w:hAnsi="Arial Narrow"/>
          <w:szCs w:val="24"/>
        </w:rPr>
        <w:t>) pozostajemy w sytuacji ekonomicznej i finansowej umożliwiającej wykonanie zamówienia.</w:t>
      </w:r>
    </w:p>
    <w:p w:rsidR="00C52D37" w:rsidRPr="005E58E2" w:rsidRDefault="00C52D37" w:rsidP="00C52D37">
      <w:pPr>
        <w:rPr>
          <w:rFonts w:ascii="Arial Narrow" w:hAnsi="Arial Narrow"/>
          <w:b/>
          <w:szCs w:val="24"/>
        </w:rPr>
      </w:pPr>
    </w:p>
    <w:p w:rsidR="00C52D37" w:rsidRPr="005E58E2" w:rsidRDefault="00C52D37" w:rsidP="00C52D37">
      <w:pPr>
        <w:ind w:left="360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rPr>
          <w:rFonts w:ascii="Arial Narrow" w:hAnsi="Arial Narrow"/>
          <w:szCs w:val="24"/>
        </w:rPr>
      </w:pPr>
    </w:p>
    <w:p w:rsidR="00494944" w:rsidRPr="005E58E2" w:rsidRDefault="00494944" w:rsidP="00C52D37">
      <w:pPr>
        <w:rPr>
          <w:rFonts w:ascii="Arial Narrow" w:hAnsi="Arial Narrow"/>
          <w:szCs w:val="24"/>
        </w:rPr>
      </w:pPr>
    </w:p>
    <w:p w:rsidR="00494944" w:rsidRPr="005E58E2" w:rsidRDefault="00494944" w:rsidP="00C52D37">
      <w:pPr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ind w:left="360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ind w:left="360"/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:rsidR="00C52D37" w:rsidRPr="005E58E2" w:rsidRDefault="00C52D37" w:rsidP="00C52D37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 xml:space="preserve">          Miejscowość , data                                                       Podpisy osób uprawnionych do składania </w:t>
      </w:r>
    </w:p>
    <w:p w:rsidR="00C52D37" w:rsidRPr="005E58E2" w:rsidRDefault="00C52D37" w:rsidP="00C52D37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 xml:space="preserve">                                                                                                oświadczeń woli w imieniu Wykonawcy</w:t>
      </w:r>
    </w:p>
    <w:p w:rsidR="00C52D37" w:rsidRPr="005E58E2" w:rsidRDefault="00C52D37" w:rsidP="00C52D37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oraz pieczątka /pieczątki</w:t>
      </w:r>
    </w:p>
    <w:p w:rsidR="00C52D37" w:rsidRPr="005E58E2" w:rsidRDefault="00C52D37" w:rsidP="00C52D37">
      <w:pPr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rPr>
          <w:rFonts w:ascii="Arial Narrow" w:hAnsi="Arial Narrow"/>
          <w:szCs w:val="24"/>
        </w:rPr>
      </w:pPr>
    </w:p>
    <w:p w:rsidR="00C52D37" w:rsidRPr="005E58E2" w:rsidRDefault="00C52D37" w:rsidP="00C52D37">
      <w:pPr>
        <w:rPr>
          <w:rFonts w:ascii="Arial Narrow" w:hAnsi="Arial Narrow"/>
          <w:szCs w:val="24"/>
        </w:rPr>
      </w:pPr>
    </w:p>
    <w:p w:rsidR="00565CF1" w:rsidRPr="005E58E2" w:rsidRDefault="00565CF1" w:rsidP="00C52D37">
      <w:pPr>
        <w:rPr>
          <w:rFonts w:ascii="Arial Narrow" w:hAnsi="Arial Narrow"/>
          <w:szCs w:val="24"/>
        </w:rPr>
      </w:pPr>
    </w:p>
    <w:p w:rsidR="00565CF1" w:rsidRPr="005E58E2" w:rsidRDefault="00565CF1" w:rsidP="00C52D37">
      <w:pPr>
        <w:rPr>
          <w:rFonts w:ascii="Arial Narrow" w:hAnsi="Arial Narrow"/>
          <w:szCs w:val="24"/>
        </w:rPr>
      </w:pPr>
    </w:p>
    <w:p w:rsidR="00494944" w:rsidRDefault="00494944" w:rsidP="00494944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44039B" w:rsidRDefault="0044039B" w:rsidP="00494944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44039B" w:rsidRDefault="0044039B" w:rsidP="00494944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44039B" w:rsidRDefault="0044039B" w:rsidP="00494944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F16DD5" w:rsidRDefault="00F16DD5" w:rsidP="00494944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F16DD5" w:rsidRPr="005E58E2" w:rsidRDefault="00F16DD5" w:rsidP="00494944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494944" w:rsidRPr="005E58E2" w:rsidRDefault="00494944" w:rsidP="00494944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565CF1" w:rsidRPr="005E58E2" w:rsidRDefault="00565CF1" w:rsidP="00494944">
      <w:pPr>
        <w:spacing w:line="260" w:lineRule="atLeast"/>
        <w:rPr>
          <w:rFonts w:ascii="Arial Narrow" w:hAnsi="Arial Narrow"/>
          <w:b/>
          <w:bCs/>
          <w:szCs w:val="24"/>
          <w:highlight w:val="yellow"/>
        </w:rPr>
      </w:pPr>
      <w:r w:rsidRPr="005E58E2">
        <w:rPr>
          <w:rFonts w:ascii="Arial Narrow" w:hAnsi="Arial Narrow"/>
          <w:b/>
          <w:bCs/>
          <w:szCs w:val="24"/>
        </w:rPr>
        <w:t xml:space="preserve">Załącznik nr </w:t>
      </w:r>
      <w:r w:rsidR="00494944" w:rsidRPr="005E58E2">
        <w:rPr>
          <w:rFonts w:ascii="Arial Narrow" w:hAnsi="Arial Narrow"/>
          <w:b/>
          <w:bCs/>
          <w:szCs w:val="24"/>
        </w:rPr>
        <w:t>3</w:t>
      </w:r>
      <w:r w:rsidRPr="005E58E2">
        <w:rPr>
          <w:rFonts w:ascii="Arial Narrow" w:hAnsi="Arial Narrow"/>
          <w:b/>
          <w:bCs/>
          <w:szCs w:val="24"/>
        </w:rPr>
        <w:t xml:space="preserve"> d</w:t>
      </w:r>
      <w:r w:rsidRPr="005E58E2">
        <w:rPr>
          <w:rFonts w:ascii="Arial Narrow" w:hAnsi="Arial Narrow"/>
          <w:b/>
          <w:iCs/>
          <w:szCs w:val="24"/>
        </w:rPr>
        <w:t xml:space="preserve">o </w:t>
      </w:r>
      <w:r w:rsidR="00494944" w:rsidRPr="005E58E2">
        <w:rPr>
          <w:rFonts w:ascii="Arial Narrow" w:hAnsi="Arial Narrow"/>
          <w:b/>
          <w:iCs/>
          <w:szCs w:val="24"/>
        </w:rPr>
        <w:t>Zaproszenia do składania ofert</w:t>
      </w:r>
    </w:p>
    <w:p w:rsidR="00565CF1" w:rsidRPr="005E58E2" w:rsidRDefault="00494944" w:rsidP="00565CF1">
      <w:pPr>
        <w:spacing w:line="260" w:lineRule="atLeast"/>
        <w:rPr>
          <w:rFonts w:ascii="Arial Narrow" w:hAnsi="Arial Narrow"/>
          <w:b/>
          <w:bCs/>
          <w:szCs w:val="24"/>
        </w:rPr>
      </w:pPr>
      <w:r w:rsidRPr="005E58E2">
        <w:rPr>
          <w:rFonts w:ascii="Arial Narrow" w:hAnsi="Arial Narrow"/>
          <w:bCs/>
          <w:szCs w:val="24"/>
        </w:rPr>
        <w:t>RIBR.271.1.3</w:t>
      </w:r>
      <w:r w:rsidR="0044039B">
        <w:rPr>
          <w:rFonts w:ascii="Arial Narrow" w:hAnsi="Arial Narrow"/>
          <w:bCs/>
          <w:szCs w:val="24"/>
        </w:rPr>
        <w:t>3</w:t>
      </w:r>
      <w:r w:rsidRPr="005E58E2">
        <w:rPr>
          <w:rFonts w:ascii="Arial Narrow" w:hAnsi="Arial Narrow"/>
          <w:bCs/>
          <w:szCs w:val="24"/>
        </w:rPr>
        <w:t>.2018</w:t>
      </w:r>
    </w:p>
    <w:p w:rsidR="00565CF1" w:rsidRPr="005E58E2" w:rsidRDefault="00565CF1" w:rsidP="00565CF1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565CF1" w:rsidRPr="005E58E2" w:rsidRDefault="00565CF1" w:rsidP="00565CF1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565CF1" w:rsidRPr="005E58E2" w:rsidRDefault="00565CF1" w:rsidP="00565CF1">
      <w:pPr>
        <w:spacing w:line="260" w:lineRule="atLeast"/>
        <w:rPr>
          <w:rFonts w:ascii="Arial Narrow" w:hAnsi="Arial Narrow"/>
          <w:b/>
          <w:bCs/>
          <w:szCs w:val="24"/>
        </w:rPr>
      </w:pPr>
    </w:p>
    <w:p w:rsidR="00565CF1" w:rsidRPr="005E58E2" w:rsidRDefault="00565CF1" w:rsidP="00565CF1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………………………………....</w:t>
      </w:r>
    </w:p>
    <w:p w:rsidR="00565CF1" w:rsidRPr="005E58E2" w:rsidRDefault="00565CF1" w:rsidP="00565CF1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Pieczęć firmowa wykonawcy</w:t>
      </w:r>
    </w:p>
    <w:p w:rsidR="00565CF1" w:rsidRPr="005E58E2" w:rsidRDefault="00565CF1" w:rsidP="00565CF1">
      <w:pPr>
        <w:spacing w:line="260" w:lineRule="atLeast"/>
        <w:jc w:val="center"/>
        <w:rPr>
          <w:rFonts w:ascii="Arial Narrow" w:hAnsi="Arial Narrow"/>
          <w:b/>
          <w:bCs/>
          <w:szCs w:val="24"/>
        </w:rPr>
      </w:pPr>
    </w:p>
    <w:p w:rsidR="00565CF1" w:rsidRPr="005E58E2" w:rsidRDefault="00565CF1" w:rsidP="00565CF1">
      <w:pPr>
        <w:spacing w:line="260" w:lineRule="atLeast"/>
        <w:ind w:left="2124" w:firstLine="708"/>
        <w:rPr>
          <w:rFonts w:ascii="Arial Narrow" w:hAnsi="Arial Narrow"/>
          <w:b/>
          <w:caps/>
          <w:szCs w:val="24"/>
        </w:rPr>
      </w:pPr>
      <w:r w:rsidRPr="005E58E2">
        <w:rPr>
          <w:rFonts w:ascii="Arial Narrow" w:hAnsi="Arial Narrow"/>
          <w:b/>
          <w:caps/>
          <w:szCs w:val="24"/>
        </w:rPr>
        <w:t xml:space="preserve">Wykaz robót wykonanych </w:t>
      </w:r>
    </w:p>
    <w:p w:rsidR="00565CF1" w:rsidRPr="005E58E2" w:rsidRDefault="00565CF1" w:rsidP="00565CF1">
      <w:pPr>
        <w:spacing w:line="260" w:lineRule="atLeast"/>
        <w:ind w:left="2124" w:firstLine="708"/>
        <w:rPr>
          <w:rFonts w:ascii="Arial Narrow" w:hAnsi="Arial Narrow"/>
          <w:b/>
          <w:caps/>
          <w:szCs w:val="24"/>
        </w:rPr>
      </w:pPr>
      <w:r w:rsidRPr="005E58E2">
        <w:rPr>
          <w:rFonts w:ascii="Arial Narrow" w:hAnsi="Arial Narrow"/>
          <w:b/>
          <w:caps/>
          <w:szCs w:val="24"/>
        </w:rPr>
        <w:t xml:space="preserve">w Ciągu Ostatnich 5 lat </w:t>
      </w:r>
    </w:p>
    <w:p w:rsidR="00565CF1" w:rsidRPr="005E58E2" w:rsidRDefault="00565CF1" w:rsidP="00565CF1">
      <w:pPr>
        <w:spacing w:line="260" w:lineRule="atLeast"/>
        <w:jc w:val="center"/>
        <w:rPr>
          <w:rFonts w:ascii="Arial Narrow" w:hAnsi="Arial Narrow"/>
          <w:b/>
          <w:bCs/>
          <w:szCs w:val="24"/>
        </w:rPr>
      </w:pPr>
    </w:p>
    <w:p w:rsidR="00565CF1" w:rsidRPr="005E58E2" w:rsidRDefault="00565CF1" w:rsidP="00565CF1">
      <w:pPr>
        <w:jc w:val="center"/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zadanie:</w:t>
      </w:r>
      <w:r w:rsidR="00EA3ED8" w:rsidRPr="005E58E2">
        <w:rPr>
          <w:rFonts w:ascii="Arial Narrow" w:hAnsi="Arial Narrow"/>
          <w:b/>
          <w:szCs w:val="24"/>
        </w:rPr>
        <w:t xml:space="preserve"> </w:t>
      </w:r>
      <w:r w:rsidR="0044039B" w:rsidRPr="00CE1FD4">
        <w:rPr>
          <w:rFonts w:ascii="Arial Narrow" w:hAnsi="Arial Narrow"/>
          <w:b/>
          <w:szCs w:val="24"/>
        </w:rPr>
        <w:t>Budow</w:t>
      </w:r>
      <w:r w:rsidR="0044039B">
        <w:rPr>
          <w:rFonts w:ascii="Arial Narrow" w:hAnsi="Arial Narrow"/>
          <w:b/>
          <w:szCs w:val="24"/>
        </w:rPr>
        <w:t>a</w:t>
      </w:r>
      <w:r w:rsidR="0044039B" w:rsidRPr="00CE1FD4">
        <w:rPr>
          <w:rFonts w:ascii="Arial Narrow" w:hAnsi="Arial Narrow"/>
          <w:b/>
          <w:szCs w:val="24"/>
        </w:rPr>
        <w:t xml:space="preserve"> hali traków w </w:t>
      </w:r>
      <w:r w:rsidR="0044039B">
        <w:rPr>
          <w:rFonts w:ascii="Arial Narrow" w:hAnsi="Arial Narrow"/>
          <w:b/>
          <w:szCs w:val="24"/>
        </w:rPr>
        <w:t xml:space="preserve">Żywieckim </w:t>
      </w:r>
      <w:r w:rsidR="0044039B" w:rsidRPr="00CE1FD4">
        <w:rPr>
          <w:rFonts w:ascii="Arial Narrow" w:hAnsi="Arial Narrow"/>
          <w:b/>
          <w:szCs w:val="24"/>
        </w:rPr>
        <w:t>Parku Etnograficznym w Ślemieniu ( w decyzji o pozwoleniu na budowę pn. Budowa obiektu wystaw</w:t>
      </w:r>
      <w:r w:rsidR="0044039B">
        <w:rPr>
          <w:rFonts w:ascii="Arial Narrow" w:hAnsi="Arial Narrow"/>
          <w:b/>
          <w:szCs w:val="24"/>
        </w:rPr>
        <w:t>owego</w:t>
      </w:r>
      <w:r w:rsidR="0044039B" w:rsidRPr="00CE1FD4">
        <w:rPr>
          <w:rFonts w:ascii="Arial Narrow" w:hAnsi="Arial Narrow"/>
          <w:b/>
          <w:szCs w:val="24"/>
        </w:rPr>
        <w:t xml:space="preserve"> – budynku tartaku w m. Ślemień na dz. Nr </w:t>
      </w:r>
      <w:proofErr w:type="spellStart"/>
      <w:r w:rsidR="0044039B" w:rsidRPr="00CE1FD4">
        <w:rPr>
          <w:rFonts w:ascii="Arial Narrow" w:hAnsi="Arial Narrow"/>
          <w:b/>
          <w:szCs w:val="24"/>
        </w:rPr>
        <w:t>ewid</w:t>
      </w:r>
      <w:proofErr w:type="spellEnd"/>
      <w:r w:rsidR="0044039B" w:rsidRPr="00CE1FD4">
        <w:rPr>
          <w:rFonts w:ascii="Arial Narrow" w:hAnsi="Arial Narrow"/>
          <w:b/>
          <w:szCs w:val="24"/>
        </w:rPr>
        <w:t>. 5098/2)</w:t>
      </w:r>
      <w:r w:rsidR="0044039B">
        <w:rPr>
          <w:rFonts w:ascii="Arial Narrow" w:hAnsi="Arial Narrow"/>
          <w:b/>
          <w:szCs w:val="24"/>
        </w:rPr>
        <w:t>”.</w:t>
      </w:r>
      <w:r w:rsidR="0044039B" w:rsidRPr="00CE1FD4">
        <w:rPr>
          <w:rFonts w:ascii="Arial Narrow" w:hAnsi="Arial Narrow"/>
          <w:b/>
          <w:szCs w:val="24"/>
        </w:rPr>
        <w:t xml:space="preserve">  </w:t>
      </w:r>
    </w:p>
    <w:p w:rsidR="00565CF1" w:rsidRPr="005E58E2" w:rsidRDefault="00565CF1" w:rsidP="00565CF1">
      <w:pPr>
        <w:spacing w:line="260" w:lineRule="atLeast"/>
        <w:jc w:val="center"/>
        <w:rPr>
          <w:rFonts w:ascii="Arial Narrow" w:hAnsi="Arial Narrow"/>
          <w:b/>
          <w:bCs/>
          <w:szCs w:val="24"/>
        </w:rPr>
      </w:pPr>
    </w:p>
    <w:p w:rsidR="00565CF1" w:rsidRPr="005E58E2" w:rsidRDefault="00565CF1" w:rsidP="00565CF1">
      <w:pPr>
        <w:spacing w:line="260" w:lineRule="atLeast"/>
        <w:jc w:val="center"/>
        <w:rPr>
          <w:rFonts w:ascii="Arial Narrow" w:hAnsi="Arial Narrow"/>
          <w:b/>
          <w:bCs/>
          <w:szCs w:val="24"/>
        </w:rPr>
      </w:pPr>
    </w:p>
    <w:p w:rsidR="00565CF1" w:rsidRPr="005E58E2" w:rsidRDefault="00565CF1" w:rsidP="00565CF1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Nazwa wykonawcy składającego ofertę: .................................................................................................</w:t>
      </w:r>
    </w:p>
    <w:p w:rsidR="00565CF1" w:rsidRPr="005E58E2" w:rsidRDefault="00565CF1" w:rsidP="00565CF1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Adres wykonawcy składającego ofertę: ...................................................................................................</w:t>
      </w:r>
    </w:p>
    <w:p w:rsidR="00565CF1" w:rsidRPr="005E58E2" w:rsidRDefault="00565CF1" w:rsidP="00565CF1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tel. ..................................... faks ................................... e-mail ................................................................</w:t>
      </w:r>
    </w:p>
    <w:p w:rsidR="00565CF1" w:rsidRPr="005E58E2" w:rsidRDefault="00565CF1" w:rsidP="00565CF1">
      <w:pPr>
        <w:rPr>
          <w:rFonts w:ascii="Arial Narrow" w:hAnsi="Arial Narrow"/>
          <w:szCs w:val="24"/>
        </w:rPr>
      </w:pPr>
    </w:p>
    <w:tbl>
      <w:tblPr>
        <w:tblW w:w="918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620"/>
        <w:gridCol w:w="1260"/>
        <w:gridCol w:w="1440"/>
        <w:gridCol w:w="1440"/>
        <w:gridCol w:w="1440"/>
      </w:tblGrid>
      <w:tr w:rsidR="00565CF1" w:rsidRPr="005E58E2" w:rsidTr="00BC6902">
        <w:trPr>
          <w:cantSplit/>
        </w:trPr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CF1" w:rsidRPr="005E58E2" w:rsidRDefault="00565CF1" w:rsidP="00BC6902">
            <w:pPr>
              <w:pStyle w:val="WW-Tekstdugiegocytatu"/>
              <w:spacing w:line="260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5E58E2">
              <w:rPr>
                <w:rFonts w:ascii="Arial Narrow" w:hAnsi="Arial Narrow"/>
                <w:b/>
                <w:sz w:val="24"/>
                <w:szCs w:val="24"/>
              </w:rPr>
              <w:t xml:space="preserve">Nazwa </w:t>
            </w:r>
            <w:r w:rsidRPr="005E58E2">
              <w:rPr>
                <w:rFonts w:ascii="Arial Narrow" w:hAnsi="Arial Narrow"/>
                <w:b/>
                <w:sz w:val="24"/>
                <w:szCs w:val="24"/>
              </w:rPr>
              <w:br/>
              <w:t>przedsięwzięcia</w:t>
            </w:r>
          </w:p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>(rodzaj robót)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>Całkowita wartość robót,  za które wykonawca odpowiadał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>Data realizacji</w:t>
            </w:r>
          </w:p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>zamówienia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 xml:space="preserve">Miejsce realizacji </w:t>
            </w:r>
            <w:r w:rsidRPr="005E58E2">
              <w:rPr>
                <w:rFonts w:ascii="Arial Narrow" w:hAnsi="Arial Narrow"/>
                <w:b/>
                <w:szCs w:val="24"/>
              </w:rPr>
              <w:br/>
              <w:t>i Zamawiający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 xml:space="preserve">Generalny </w:t>
            </w:r>
          </w:p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>wykonawca (GW)</w:t>
            </w:r>
          </w:p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>czy pod-wykonawca (PW)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 w:rsidRPr="005E58E2">
              <w:rPr>
                <w:rFonts w:ascii="Arial Narrow" w:hAnsi="Arial Narrow"/>
                <w:b/>
                <w:szCs w:val="24"/>
              </w:rPr>
              <w:t>Zakończone</w:t>
            </w:r>
          </w:p>
          <w:p w:rsidR="00565CF1" w:rsidRPr="005E58E2" w:rsidRDefault="00565CF1" w:rsidP="00BC6902">
            <w:pPr>
              <w:spacing w:line="260" w:lineRule="atLeast"/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65CF1" w:rsidRPr="005E58E2" w:rsidTr="00BC6902">
        <w:trPr>
          <w:cantSplit/>
        </w:trPr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  <w:r w:rsidRPr="005E58E2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  <w:r w:rsidRPr="005E58E2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  <w:r w:rsidRPr="005E58E2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  <w:r w:rsidRPr="005E58E2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  <w:r w:rsidRPr="005E58E2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  <w:r w:rsidRPr="005E58E2">
              <w:rPr>
                <w:rFonts w:ascii="Arial Narrow" w:hAnsi="Arial Narrow"/>
                <w:szCs w:val="24"/>
              </w:rPr>
              <w:t>7</w:t>
            </w:r>
          </w:p>
        </w:tc>
      </w:tr>
      <w:tr w:rsidR="00565CF1" w:rsidRPr="005E58E2" w:rsidTr="00BC6902">
        <w:trPr>
          <w:cantSplit/>
          <w:trHeight w:val="567"/>
        </w:trPr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65CF1" w:rsidRPr="005E58E2" w:rsidTr="00BC6902">
        <w:trPr>
          <w:cantSplit/>
          <w:trHeight w:val="567"/>
        </w:trPr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CF1" w:rsidRPr="005E58E2" w:rsidRDefault="00565CF1" w:rsidP="00BC6902">
            <w:pPr>
              <w:spacing w:line="2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565CF1" w:rsidRPr="005E58E2" w:rsidRDefault="00565CF1" w:rsidP="00565CF1">
      <w:pPr>
        <w:autoSpaceDE w:val="0"/>
        <w:autoSpaceDN w:val="0"/>
        <w:adjustRightInd w:val="0"/>
        <w:rPr>
          <w:rFonts w:ascii="Arial Narrow" w:hAnsi="Arial Narrow" w:cs="Tahoma"/>
          <w:szCs w:val="24"/>
        </w:rPr>
      </w:pPr>
      <w:r w:rsidRPr="005E58E2">
        <w:rPr>
          <w:rFonts w:ascii="Arial Narrow" w:hAnsi="Arial Narrow" w:cs="Tahoma"/>
          <w:szCs w:val="24"/>
        </w:rPr>
        <w:t>W załączeniu:</w:t>
      </w:r>
    </w:p>
    <w:p w:rsidR="00565CF1" w:rsidRPr="005E58E2" w:rsidRDefault="00565CF1" w:rsidP="00565CF1">
      <w:pPr>
        <w:autoSpaceDE w:val="0"/>
        <w:autoSpaceDN w:val="0"/>
        <w:adjustRightInd w:val="0"/>
        <w:rPr>
          <w:rFonts w:ascii="Arial Narrow" w:hAnsi="Arial Narrow" w:cs="Tahoma"/>
          <w:szCs w:val="24"/>
        </w:rPr>
      </w:pPr>
      <w:r w:rsidRPr="005E58E2">
        <w:rPr>
          <w:rFonts w:ascii="Arial Narrow" w:hAnsi="Arial Narrow" w:cs="Tahoma"/>
          <w:szCs w:val="24"/>
        </w:rPr>
        <w:t>Dokument potwierdzający, że roboty budowlane zostały wykonane należycie tj.</w:t>
      </w:r>
    </w:p>
    <w:p w:rsidR="00565CF1" w:rsidRPr="005E58E2" w:rsidRDefault="00565CF1" w:rsidP="00565CF1">
      <w:pPr>
        <w:spacing w:line="360" w:lineRule="auto"/>
        <w:rPr>
          <w:rFonts w:ascii="Arial Narrow" w:hAnsi="Arial Narrow"/>
          <w:szCs w:val="24"/>
        </w:rPr>
      </w:pPr>
      <w:r w:rsidRPr="005E58E2">
        <w:rPr>
          <w:rFonts w:ascii="Arial Narrow" w:hAnsi="Arial Narrow" w:cs="Tahoma"/>
          <w:szCs w:val="24"/>
        </w:rPr>
        <w:t>dowody, poświadczenia, opinie, listy polecające itp. - szt. : .....................................................................................................................................................................................................................</w:t>
      </w:r>
      <w:r w:rsidRPr="005E58E2">
        <w:rPr>
          <w:rFonts w:ascii="Arial Narrow" w:hAnsi="Arial Narrow"/>
          <w:szCs w:val="24"/>
        </w:rPr>
        <w:t>.................................................................................................................</w:t>
      </w:r>
    </w:p>
    <w:p w:rsidR="00565CF1" w:rsidRPr="005E58E2" w:rsidRDefault="00565CF1" w:rsidP="00565CF1">
      <w:pPr>
        <w:jc w:val="both"/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Prawdziwość powyższych danych potwierdzam własnoręcznym podpisem świadom(a) odpowiedzialności karnej z art. 297 Kodeksu karnego.</w:t>
      </w:r>
    </w:p>
    <w:p w:rsidR="00565CF1" w:rsidRPr="005E58E2" w:rsidRDefault="00565CF1" w:rsidP="00565CF1">
      <w:pPr>
        <w:rPr>
          <w:rFonts w:ascii="Arial Narrow" w:hAnsi="Arial Narrow"/>
          <w:szCs w:val="24"/>
        </w:rPr>
      </w:pPr>
    </w:p>
    <w:p w:rsidR="00565CF1" w:rsidRPr="005E58E2" w:rsidRDefault="00565CF1" w:rsidP="00565CF1">
      <w:pPr>
        <w:rPr>
          <w:rFonts w:ascii="Arial Narrow" w:hAnsi="Arial Narrow"/>
          <w:szCs w:val="24"/>
        </w:rPr>
      </w:pPr>
    </w:p>
    <w:p w:rsidR="00565CF1" w:rsidRPr="005E58E2" w:rsidRDefault="00565CF1" w:rsidP="00565CF1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………………………</w:t>
      </w:r>
      <w:r w:rsidRPr="005E58E2">
        <w:rPr>
          <w:rFonts w:ascii="Arial Narrow" w:hAnsi="Arial Narrow"/>
          <w:szCs w:val="24"/>
        </w:rPr>
        <w:tab/>
      </w:r>
      <w:r w:rsidRPr="005E58E2">
        <w:rPr>
          <w:rFonts w:ascii="Arial Narrow" w:hAnsi="Arial Narrow"/>
          <w:szCs w:val="24"/>
        </w:rPr>
        <w:tab/>
      </w:r>
      <w:r w:rsidRPr="005E58E2">
        <w:rPr>
          <w:rFonts w:ascii="Arial Narrow" w:hAnsi="Arial Narrow"/>
          <w:szCs w:val="24"/>
        </w:rPr>
        <w:tab/>
      </w:r>
    </w:p>
    <w:p w:rsidR="00565CF1" w:rsidRPr="005E58E2" w:rsidRDefault="00565CF1" w:rsidP="00565CF1">
      <w:pPr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(miejscowość, data)</w:t>
      </w:r>
      <w:r w:rsidRPr="005E58E2">
        <w:rPr>
          <w:rFonts w:ascii="Arial Narrow" w:hAnsi="Arial Narrow"/>
          <w:szCs w:val="24"/>
        </w:rPr>
        <w:tab/>
      </w:r>
      <w:r w:rsidRPr="005E58E2">
        <w:rPr>
          <w:rFonts w:ascii="Arial Narrow" w:hAnsi="Arial Narrow"/>
          <w:szCs w:val="24"/>
        </w:rPr>
        <w:tab/>
      </w:r>
      <w:r w:rsidRPr="005E58E2">
        <w:rPr>
          <w:rFonts w:ascii="Arial Narrow" w:hAnsi="Arial Narrow"/>
          <w:szCs w:val="24"/>
        </w:rPr>
        <w:tab/>
      </w:r>
      <w:r w:rsidRPr="005E58E2">
        <w:rPr>
          <w:rFonts w:ascii="Arial Narrow" w:hAnsi="Arial Narrow"/>
          <w:szCs w:val="24"/>
        </w:rPr>
        <w:tab/>
      </w:r>
      <w:r w:rsidR="005E58E2">
        <w:rPr>
          <w:rFonts w:ascii="Arial Narrow" w:hAnsi="Arial Narrow"/>
          <w:szCs w:val="24"/>
        </w:rPr>
        <w:t>........................................................................</w:t>
      </w:r>
    </w:p>
    <w:p w:rsidR="00565CF1" w:rsidRPr="005E58E2" w:rsidRDefault="00565CF1" w:rsidP="00565CF1">
      <w:pPr>
        <w:ind w:left="4248" w:firstLine="708"/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(pieczęć i podpis osoby uprawnionej</w:t>
      </w:r>
    </w:p>
    <w:p w:rsidR="00C20E02" w:rsidRPr="00CB7438" w:rsidRDefault="00565CF1" w:rsidP="00CB7438">
      <w:pPr>
        <w:spacing w:line="260" w:lineRule="atLeast"/>
        <w:ind w:left="4248" w:firstLine="708"/>
        <w:rPr>
          <w:rFonts w:ascii="Arial Narrow" w:hAnsi="Arial Narrow"/>
          <w:szCs w:val="24"/>
        </w:rPr>
      </w:pPr>
      <w:r w:rsidRPr="005E58E2">
        <w:rPr>
          <w:rFonts w:ascii="Arial Narrow" w:hAnsi="Arial Narrow"/>
          <w:szCs w:val="24"/>
        </w:rPr>
        <w:t>do reprezentowania Wykonawcy)</w:t>
      </w:r>
    </w:p>
    <w:p w:rsidR="006E23CA" w:rsidRDefault="006E23CA" w:rsidP="006E23CA">
      <w:pPr>
        <w:pStyle w:val="Standard"/>
        <w:rPr>
          <w:rFonts w:ascii="Arial Narrow" w:hAnsi="Arial Narrow"/>
          <w:b/>
          <w:szCs w:val="24"/>
        </w:rPr>
      </w:pPr>
    </w:p>
    <w:p w:rsidR="006E23CA" w:rsidRDefault="006E23CA" w:rsidP="006E23CA">
      <w:pPr>
        <w:pStyle w:val="Standard"/>
      </w:pPr>
      <w:r>
        <w:rPr>
          <w:rFonts w:ascii="Arial Narrow" w:hAnsi="Arial Narrow"/>
          <w:b/>
          <w:szCs w:val="24"/>
        </w:rPr>
        <w:t>Załącznik nr 4 Zaproszenia do składania ofert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Wzór umowy</w:t>
      </w:r>
    </w:p>
    <w:p w:rsidR="006E23CA" w:rsidRDefault="006E23CA" w:rsidP="006E23CA">
      <w:pPr>
        <w:pStyle w:val="Standard"/>
        <w:jc w:val="center"/>
        <w:rPr>
          <w:rFonts w:ascii="Arial Narrow" w:hAnsi="Arial Narrow"/>
          <w:b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UMOWA NR …../2018</w:t>
      </w:r>
    </w:p>
    <w:p w:rsidR="006E23CA" w:rsidRDefault="006E23CA" w:rsidP="006E23CA">
      <w:pPr>
        <w:pStyle w:val="Standard"/>
        <w:tabs>
          <w:tab w:val="left" w:leader="dot" w:pos="3969"/>
          <w:tab w:val="right" w:leader="dot" w:pos="9637"/>
        </w:tabs>
        <w:jc w:val="both"/>
      </w:pPr>
      <w:r>
        <w:rPr>
          <w:rFonts w:ascii="Arial Narrow" w:hAnsi="Arial Narrow"/>
          <w:szCs w:val="24"/>
        </w:rPr>
        <w:t>Zawarta w Ślemieniu w dniu</w:t>
      </w:r>
      <w:r>
        <w:rPr>
          <w:rFonts w:ascii="Arial Narrow" w:hAnsi="Arial Narrow"/>
          <w:b/>
          <w:szCs w:val="24"/>
        </w:rPr>
        <w:t xml:space="preserve"> .................... pomiędzy Gminą Ślemień</w:t>
      </w:r>
      <w:r>
        <w:rPr>
          <w:rFonts w:ascii="Arial Narrow" w:hAnsi="Arial Narrow"/>
          <w:szCs w:val="24"/>
        </w:rPr>
        <w:t xml:space="preserve"> z siedzibą w Ślemieniu, , 34-323 Ślemień ul. Krakowska 148, NIP 553-25-11-962, REGON: 072182700 zwaną dalej „</w:t>
      </w:r>
      <w:r>
        <w:rPr>
          <w:rFonts w:ascii="Arial Narrow" w:hAnsi="Arial Narrow"/>
          <w:b/>
          <w:szCs w:val="24"/>
        </w:rPr>
        <w:t>Zamawiającym</w:t>
      </w:r>
      <w:r>
        <w:rPr>
          <w:rFonts w:ascii="Arial Narrow" w:hAnsi="Arial Narrow"/>
          <w:szCs w:val="24"/>
        </w:rPr>
        <w:t>”, którą reprezentuje:</w:t>
      </w:r>
    </w:p>
    <w:p w:rsidR="006E23CA" w:rsidRDefault="006E23CA" w:rsidP="006E23CA">
      <w:pPr>
        <w:pStyle w:val="Standard"/>
        <w:jc w:val="both"/>
      </w:pPr>
      <w:r>
        <w:rPr>
          <w:rFonts w:ascii="Arial Narrow" w:hAnsi="Arial Narrow"/>
          <w:b/>
          <w:szCs w:val="24"/>
        </w:rPr>
        <w:t>Jarosław Krzak  - Wójt Gminy Ślemień</w:t>
      </w:r>
    </w:p>
    <w:p w:rsidR="006E23CA" w:rsidRDefault="006E23CA" w:rsidP="006E23CA">
      <w:pPr>
        <w:pStyle w:val="Standard"/>
        <w:jc w:val="both"/>
      </w:pPr>
      <w:r>
        <w:rPr>
          <w:rFonts w:ascii="Arial Narrow" w:hAnsi="Arial Narrow"/>
          <w:szCs w:val="24"/>
        </w:rPr>
        <w:t>przy kontrasygnacie</w:t>
      </w:r>
      <w:r>
        <w:rPr>
          <w:rFonts w:ascii="Arial Narrow" w:hAnsi="Arial Narrow"/>
          <w:b/>
          <w:szCs w:val="24"/>
        </w:rPr>
        <w:t xml:space="preserve"> ................................... – ..................................</w:t>
      </w:r>
    </w:p>
    <w:p w:rsidR="006E23CA" w:rsidRDefault="006E23CA" w:rsidP="006E23CA">
      <w:pPr>
        <w:pStyle w:val="Standard"/>
        <w:tabs>
          <w:tab w:val="right" w:leader="dot" w:pos="9637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a:</w:t>
      </w:r>
    </w:p>
    <w:p w:rsidR="006E23CA" w:rsidRDefault="006E23CA" w:rsidP="006E23CA">
      <w:pPr>
        <w:pStyle w:val="Standard"/>
        <w:jc w:val="both"/>
      </w:pPr>
      <w:r>
        <w:rPr>
          <w:rFonts w:ascii="Arial Narrow" w:hAnsi="Arial Narrow"/>
          <w:b/>
          <w:szCs w:val="24"/>
        </w:rPr>
        <w:t>………………………………………………………………………</w:t>
      </w:r>
      <w:r>
        <w:rPr>
          <w:rFonts w:ascii="Arial Narrow" w:hAnsi="Arial Narrow"/>
          <w:szCs w:val="24"/>
        </w:rPr>
        <w:t>,</w:t>
      </w:r>
    </w:p>
    <w:p w:rsidR="006E23CA" w:rsidRDefault="006E23CA" w:rsidP="006E23CA">
      <w:pPr>
        <w:pStyle w:val="Standard"/>
        <w:jc w:val="both"/>
      </w:pPr>
      <w:r>
        <w:rPr>
          <w:rFonts w:ascii="Arial Narrow" w:hAnsi="Arial Narrow"/>
          <w:szCs w:val="24"/>
        </w:rPr>
        <w:t>zwanym dalej „</w:t>
      </w:r>
      <w:r>
        <w:rPr>
          <w:rFonts w:ascii="Arial Narrow" w:hAnsi="Arial Narrow"/>
          <w:b/>
          <w:szCs w:val="24"/>
        </w:rPr>
        <w:t>Wykonawcą</w:t>
      </w:r>
      <w:r>
        <w:rPr>
          <w:rFonts w:ascii="Arial Narrow" w:hAnsi="Arial Narrow"/>
          <w:szCs w:val="24"/>
        </w:rPr>
        <w:t>”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both"/>
      </w:pPr>
      <w:r>
        <w:rPr>
          <w:rFonts w:ascii="Arial Narrow" w:hAnsi="Arial Narrow" w:cs="Arial Narrow"/>
          <w:szCs w:val="24"/>
        </w:rPr>
        <w:t xml:space="preserve">W wyniku dokonania przez Zamawiającego wyboru najkorzystniejszej oferty Wykonawcy, na podstawie art. 4 pkt. 8 ustawy z dnia 29 stycznia 2004 r. Prawo zamówień publicznych ( </w:t>
      </w:r>
      <w:proofErr w:type="spellStart"/>
      <w:r>
        <w:rPr>
          <w:rFonts w:ascii="Arial Narrow" w:hAnsi="Arial Narrow" w:cs="Arial Narrow"/>
          <w:szCs w:val="24"/>
        </w:rPr>
        <w:t>tj.Dz</w:t>
      </w:r>
      <w:proofErr w:type="spellEnd"/>
      <w:r>
        <w:rPr>
          <w:rFonts w:ascii="Arial Narrow" w:hAnsi="Arial Narrow" w:cs="Arial Narrow"/>
          <w:szCs w:val="24"/>
        </w:rPr>
        <w:t>. U. z 2017, poz. 1579) w związku z § 6 Regulaminu udzielania zamówień publicznych o wartości szacunkowej do 30 tyś. euro przez Urząd Gminy w Ślemieniu stanowiącego załącznik do Zarządzenia Wójta Gminy Ślemień Nr 0050.39.2014 r. z dnia 30 kwietnia 2014 roku, której przedmiotem jest „</w:t>
      </w:r>
      <w:r>
        <w:rPr>
          <w:rFonts w:ascii="Arial Narrow" w:hAnsi="Arial Narrow"/>
          <w:b/>
          <w:szCs w:val="24"/>
        </w:rPr>
        <w:t>Budowa hali traków w Żywieckim Parku Etnograficznym w Ślemieniu”, zawarta zostaje</w:t>
      </w:r>
      <w:r>
        <w:rPr>
          <w:rFonts w:ascii="Arial Narrow" w:hAnsi="Arial Narrow" w:cs="Arial Narrow"/>
          <w:b/>
          <w:szCs w:val="24"/>
        </w:rPr>
        <w:t xml:space="preserve"> umowa o następującej treści: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ind w:left="3540" w:firstLine="708"/>
        <w:jc w:val="both"/>
      </w:pPr>
      <w:r>
        <w:rPr>
          <w:rFonts w:ascii="Arial Narrow" w:hAnsi="Arial Narrow"/>
          <w:b/>
          <w:szCs w:val="24"/>
        </w:rPr>
        <w:t>§ 1</w:t>
      </w:r>
    </w:p>
    <w:p w:rsidR="006E23CA" w:rsidRDefault="006E23CA" w:rsidP="006E23CA">
      <w:pPr>
        <w:pStyle w:val="Standard"/>
        <w:ind w:left="2832" w:firstLine="708"/>
        <w:jc w:val="both"/>
      </w:pPr>
      <w:r>
        <w:rPr>
          <w:rFonts w:ascii="Arial Narrow" w:hAnsi="Arial Narrow"/>
          <w:b/>
          <w:szCs w:val="24"/>
        </w:rPr>
        <w:t>Przedmiot umowy</w:t>
      </w:r>
    </w:p>
    <w:p w:rsidR="006E23CA" w:rsidRDefault="006E23CA" w:rsidP="006E23CA">
      <w:pPr>
        <w:jc w:val="both"/>
      </w:pPr>
      <w:r>
        <w:rPr>
          <w:rFonts w:ascii="Arial Narrow" w:hAnsi="Arial Narrow"/>
          <w:szCs w:val="24"/>
        </w:rPr>
        <w:t xml:space="preserve">1. Zawierając umowę Zamawiający zleca, a Wykonawca zgodnie ze złożoną ofertą przyjmuje </w:t>
      </w:r>
      <w:r>
        <w:rPr>
          <w:rFonts w:ascii="Arial Narrow" w:hAnsi="Arial Narrow"/>
          <w:szCs w:val="24"/>
        </w:rPr>
        <w:br/>
        <w:t>do wykonania roboty budowlane polegające na</w:t>
      </w:r>
      <w:r>
        <w:rPr>
          <w:rFonts w:ascii="Arial Narrow" w:hAnsi="Arial Narrow"/>
          <w:b/>
          <w:szCs w:val="24"/>
        </w:rPr>
        <w:t xml:space="preserve"> Budowie hali traków w Żywieckim Parku Etnograficznym w Ślemieniu ( w decyzji o pozwoleniu na budowę pn. Budowa obiektu wystawowego – budynku tartaku w m. Ślemień na dz. Nr </w:t>
      </w:r>
      <w:proofErr w:type="spellStart"/>
      <w:r>
        <w:rPr>
          <w:rFonts w:ascii="Arial Narrow" w:hAnsi="Arial Narrow"/>
          <w:b/>
          <w:szCs w:val="24"/>
        </w:rPr>
        <w:t>ewid</w:t>
      </w:r>
      <w:proofErr w:type="spellEnd"/>
      <w:r>
        <w:rPr>
          <w:rFonts w:ascii="Arial Narrow" w:hAnsi="Arial Narrow"/>
          <w:b/>
          <w:szCs w:val="24"/>
        </w:rPr>
        <w:t xml:space="preserve">. 5098/2)”.  </w:t>
      </w:r>
      <w:r>
        <w:rPr>
          <w:rFonts w:ascii="Arial Narrow" w:hAnsi="Arial Narrow"/>
          <w:i/>
          <w:szCs w:val="24"/>
        </w:rPr>
        <w:t xml:space="preserve"> </w:t>
      </w:r>
    </w:p>
    <w:p w:rsidR="006E23CA" w:rsidRDefault="006E23CA" w:rsidP="006E23CA">
      <w:pPr>
        <w:jc w:val="both"/>
      </w:pPr>
      <w:r>
        <w:rPr>
          <w:rFonts w:ascii="Arial Narrow" w:hAnsi="Arial Narrow"/>
          <w:b/>
          <w:szCs w:val="24"/>
        </w:rPr>
        <w:t>2. Zakres zadania: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 ramach inwestycji przewiduje się rekonstrukcje tartaku na działce 5098/2 w Ślemieniu, w południowej jego części. Forma architektoniczna budynku: Budynek tartaku o konstrukcji drewnianej, parterowy, podpiwniczony , dach dwuspadowy, symetryczny o nachyleniu 35 stopni, kryty dranicami. Projektowana rekonstrukcja tartaku będzie pełniła funkcje ekspozycyjną a rekonstruowany  tartak składać się będzie z następujących pomieszczeń: Pomieszczenie maszynowo – ekspozycyjne o pow. 37,32 m2, Hali tartacznej – ekspozycyjnej o pow. użytkowej 48,9 m2 oraz magazynu o pow. użytkowej 12,43 m2.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Parametry techniczne :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kubatura –                             357,00 m3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pow. zabudowy –                  62,32 m2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pow. użytkowa -                    61,33 m2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pow. netto -                           98,65 m2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max. wysokość do kalenicy- 64,60 m  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nachylenie połaci dachowej – 35 stopni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E23CA" w:rsidRDefault="006E23CA" w:rsidP="006E23CA">
      <w:pPr>
        <w:pStyle w:val="Standard"/>
        <w:jc w:val="both"/>
      </w:pPr>
      <w:r>
        <w:rPr>
          <w:rFonts w:ascii="Arial Narrow" w:hAnsi="Arial Narrow"/>
          <w:b/>
          <w:szCs w:val="24"/>
        </w:rPr>
        <w:t>3. Szczegółowy zakres zadania: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Zakres robót objętych projektem: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roboty ziemne, niwelacja terenu, wykopy pod fundamenty,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wykonanie fundamentów,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wykonanie konstrukcji ścian i więźby dachowej oraz pokrycia dachowego,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montaż stolarki okiennej i drzwiowej,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prace wykończeniowe.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ramach rekonstrukcji zakłada się maksymalne wykorzystanie istniejących elementów konstrukcyjnych istniejącego tartaku. Układ konstrukcyjny budynku pozostaje bez zmian.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Fundamenty: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ściany fundamentowe betonowe gr. 30 cm wg. dołączonego rysunku fundamentów. Głębokość posadowienia fundamentu to minimum 120 cm poniżej przyległego terenu.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Ściany: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konstrukcja nośna ze słupów drewnianych o wymiarach średnio 20x20 cm pokryta deskami,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elementy drewniane impregnowane wgłębnie środkiem owadobójczym i grzybobójczym oraz przeciwogniowo oraz impregnowane powierzchniowo zarówno w środku jak i na zewnątrz </w:t>
      </w:r>
      <w:proofErr w:type="spellStart"/>
      <w:r>
        <w:rPr>
          <w:rFonts w:ascii="Arial Narrow" w:hAnsi="Arial Narrow"/>
          <w:sz w:val="24"/>
          <w:szCs w:val="24"/>
        </w:rPr>
        <w:t>drewnochronem</w:t>
      </w:r>
      <w:proofErr w:type="spellEnd"/>
      <w:r>
        <w:rPr>
          <w:rFonts w:ascii="Arial Narrow" w:hAnsi="Arial Narrow"/>
          <w:sz w:val="24"/>
          <w:szCs w:val="24"/>
        </w:rPr>
        <w:t xml:space="preserve"> bezbarwnym.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Strop: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drewniany – belki stropowe o wymiarach 30x24 cm w rozstawie ok. 110cm – wykorzystanie belek z istniejącego stropu w tartaku przeznaczonego do rozbiórki. Belki stropowe wsparte na projektowanych ścianach fundamentowych.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elementy impregnowane wgłębnie środkiem </w:t>
      </w:r>
      <w:proofErr w:type="spellStart"/>
      <w:r>
        <w:rPr>
          <w:rFonts w:ascii="Arial Narrow" w:hAnsi="Arial Narrow"/>
          <w:sz w:val="24"/>
          <w:szCs w:val="24"/>
        </w:rPr>
        <w:t>owado</w:t>
      </w:r>
      <w:proofErr w:type="spellEnd"/>
      <w:r>
        <w:rPr>
          <w:rFonts w:ascii="Arial Narrow" w:hAnsi="Arial Narrow"/>
          <w:sz w:val="24"/>
          <w:szCs w:val="24"/>
        </w:rPr>
        <w:t xml:space="preserve"> i grzybobójczym oraz przeciwwilgociowo oraz impregnowane powierzchniowo zarówno w środku jak i na zewnątrz </w:t>
      </w:r>
      <w:proofErr w:type="spellStart"/>
      <w:r>
        <w:rPr>
          <w:rFonts w:ascii="Arial Narrow" w:hAnsi="Arial Narrow"/>
          <w:sz w:val="24"/>
          <w:szCs w:val="24"/>
        </w:rPr>
        <w:t>drewnochronem</w:t>
      </w:r>
      <w:proofErr w:type="spellEnd"/>
      <w:r>
        <w:rPr>
          <w:rFonts w:ascii="Arial Narrow" w:hAnsi="Arial Narrow"/>
          <w:sz w:val="24"/>
          <w:szCs w:val="24"/>
        </w:rPr>
        <w:t xml:space="preserve"> bezbarwnym.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Dach.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symetryczny, dwuspadowy o kacie nachylenia połaci 35 stopni.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konstrukcja dachu drewniana, płatwiowo- jętkowa. Krokwie o wymiarach 11x13 cm wsparte na płatwiach oraz murłacie o wymiarach 24x25 cm. Rozstaw krokwi standardowo co 80 cm.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pokrycie dachu z dranic układanych na papie na pełnym deskowaniu,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elementy drewniane impregnowane wgłębnie środkiem </w:t>
      </w:r>
      <w:proofErr w:type="spellStart"/>
      <w:r>
        <w:rPr>
          <w:rFonts w:ascii="Arial Narrow" w:hAnsi="Arial Narrow"/>
          <w:sz w:val="24"/>
          <w:szCs w:val="24"/>
        </w:rPr>
        <w:t>owado</w:t>
      </w:r>
      <w:proofErr w:type="spellEnd"/>
      <w:r>
        <w:rPr>
          <w:rFonts w:ascii="Arial Narrow" w:hAnsi="Arial Narrow"/>
          <w:sz w:val="24"/>
          <w:szCs w:val="24"/>
        </w:rPr>
        <w:t xml:space="preserve"> i grzybobójczym oraz przeciwogniowo oraz impregnowane powierzchniowo zarówno w środku jak i na zewnątrz </w:t>
      </w:r>
      <w:proofErr w:type="spellStart"/>
      <w:r>
        <w:rPr>
          <w:rFonts w:ascii="Arial Narrow" w:hAnsi="Arial Narrow"/>
          <w:sz w:val="24"/>
          <w:szCs w:val="24"/>
        </w:rPr>
        <w:t>drewnochronem</w:t>
      </w:r>
      <w:proofErr w:type="spellEnd"/>
      <w:r>
        <w:rPr>
          <w:rFonts w:ascii="Arial Narrow" w:hAnsi="Arial Narrow"/>
          <w:sz w:val="24"/>
          <w:szCs w:val="24"/>
        </w:rPr>
        <w:t xml:space="preserve"> bezbarwnym.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Izolacje: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Przebudowa zakłada wykonanie wszystkich niezbędnych izolacji poszczególnych elementów budynku, są to: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izolacja pionowa ławy fundamentowej – izolacja powłokowa z 2X </w:t>
      </w:r>
      <w:proofErr w:type="spellStart"/>
      <w:r>
        <w:rPr>
          <w:rFonts w:ascii="Arial Narrow" w:hAnsi="Arial Narrow"/>
          <w:sz w:val="24"/>
          <w:szCs w:val="24"/>
        </w:rPr>
        <w:t>Dysperbitu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izolacja pozioma belki </w:t>
      </w:r>
      <w:proofErr w:type="spellStart"/>
      <w:r>
        <w:rPr>
          <w:rFonts w:ascii="Arial Narrow" w:hAnsi="Arial Narrow"/>
          <w:sz w:val="24"/>
          <w:szCs w:val="24"/>
        </w:rPr>
        <w:t>podwalinowej</w:t>
      </w:r>
      <w:proofErr w:type="spellEnd"/>
      <w:r>
        <w:rPr>
          <w:rFonts w:ascii="Arial Narrow" w:hAnsi="Arial Narrow"/>
          <w:sz w:val="24"/>
          <w:szCs w:val="24"/>
        </w:rPr>
        <w:t xml:space="preserve"> z dwóch warstw papy termozgrzewalnej.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Stolarka okienna i drzwiowa: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stolarka okienna drewniana skrzynkowa z drewna sosnowego. Okna dwuskrzydłowe, jednoszynowe ze szprosami. Szprosy poziome o wymiarach 2x3cm.</w:t>
      </w:r>
    </w:p>
    <w:p w:rsidR="006E23CA" w:rsidRDefault="006E23CA" w:rsidP="006E23CA">
      <w:pPr>
        <w:pStyle w:val="Akapitzlist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stolarka drzwiowa tradycyjna drewniana w kolorze naturalnego drewna.</w:t>
      </w:r>
    </w:p>
    <w:p w:rsidR="006E23CA" w:rsidRDefault="006E23CA" w:rsidP="006E23CA">
      <w:pPr>
        <w:pStyle w:val="Standard"/>
        <w:jc w:val="both"/>
      </w:pPr>
      <w:r>
        <w:rPr>
          <w:rFonts w:ascii="Arial Narrow" w:hAnsi="Arial Narrow"/>
          <w:szCs w:val="24"/>
        </w:rPr>
        <w:t>4. Szczegółowy zakres i sposób wykonania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szCs w:val="24"/>
        </w:rPr>
        <w:t>zadania został określony:</w:t>
      </w:r>
    </w:p>
    <w:p w:rsidR="006E23CA" w:rsidRDefault="006E23CA" w:rsidP="00432A5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projekcie – budowlano – wykonawczym  (załącznik nr 1 do umowy),</w:t>
      </w:r>
    </w:p>
    <w:p w:rsidR="006E23CA" w:rsidRDefault="006E23CA" w:rsidP="00432A5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przedmiarze robót (załącznik 2 do umowy).</w:t>
      </w:r>
    </w:p>
    <w:p w:rsidR="006E23CA" w:rsidRDefault="006E23CA" w:rsidP="00432A5D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Warunki prowadzenia robót:</w:t>
      </w:r>
    </w:p>
    <w:p w:rsidR="006E23CA" w:rsidRDefault="006E23CA" w:rsidP="00432A5D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Wszelkie materiały i narzędzia niezbędne do wykonania zadania dostarcza i zabezpiecza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Wykonawca.</w:t>
      </w:r>
    </w:p>
    <w:p w:rsidR="006E23CA" w:rsidRDefault="006E23CA" w:rsidP="00432A5D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Na przedmiotowej budowie występować będzie jeden rodzaj robót budowlanych wymienionych w Rozporządzeniu  Ministra Infrastruktury z dnia 23 czerwca 2003 r. w sprawie informacji dotyczącej bezpieczeństwa i ochrony zdrowia oraz planu bezpieczeństwa i ochrony zdrowia - paragraf 6 ust.1 pkt. b - stwarzających zagrożenie upadkiem z wysokości powyżej 5 m. Z tego powodu w planie bezpieczeństwa i ochrony zdrowia należy uwzględnić wykonanie zabezpieczeń przed upadkiem z wysokości powyżej 5 m przy wykonywaniu konstrukcji i pokrycia dachu.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protokolarnie przekaże Wykonawcy do realizacji plac budowy niezbędny do realizacji zamówienia w dniu podpisania umowy.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nie przewiduje dodatkowego wynagrodzenia za:</w:t>
      </w:r>
    </w:p>
    <w:p w:rsidR="006E23CA" w:rsidRDefault="006E23CA" w:rsidP="00432A5D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Całodobowy dozór budowy i ochronę mienia. (Wszelkie koszty wynikłe z poniesionych przez Zamawiającego strat i szkód wskutek nienależytego zabezpieczenia terenu budowy obciążają </w:t>
      </w:r>
      <w:r>
        <w:rPr>
          <w:rFonts w:ascii="Arial Narrow" w:hAnsi="Arial Narrow" w:cs="Times New Roman"/>
          <w:sz w:val="24"/>
          <w:szCs w:val="24"/>
        </w:rPr>
        <w:lastRenderedPageBreak/>
        <w:t>Wykonawcę w całości).</w:t>
      </w:r>
    </w:p>
    <w:p w:rsidR="006E23CA" w:rsidRDefault="006E23CA" w:rsidP="00432A5D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Zagospodarowanie placu budowy (np. tymczasowe drogi technologiczne, ogrodzenia </w:t>
      </w:r>
      <w:r>
        <w:rPr>
          <w:rFonts w:ascii="Arial Narrow" w:hAnsi="Arial Narrow" w:cs="Times New Roman"/>
          <w:sz w:val="24"/>
          <w:szCs w:val="24"/>
        </w:rPr>
        <w:br/>
        <w:t>i oświetlenie placu budowy z niezbędnymi zabezpieczeniami BHP i p.poż., umieszczenie tablicy informacyjnej)</w:t>
      </w:r>
    </w:p>
    <w:p w:rsidR="006E23CA" w:rsidRDefault="006E23CA" w:rsidP="00432A5D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Utrudnienia związane z realizacją zadania.</w:t>
      </w:r>
    </w:p>
    <w:p w:rsidR="006E23CA" w:rsidRDefault="006E23CA" w:rsidP="00432A5D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Tymczasowe składowisko materiałów na placu budowy.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Wywóz i utylizacja odpadów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>zgodnie z obowiązującymi przepisami w tym zakresie. Odpady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należy wywieźć na legalne wysypisko lub poddać utylizacji przez przedsiębiorstwo posiadające stosowne uprawnienia.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Koszty urządzenia zaplecza i placu budowy obciążają Wykonawcę robót.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zobowiązany jest prowadzić roboty zgodnie z przepisami BHP i p.poż.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zobowiązany jest zapewnić bezpieczeństwo osób przebywających na terenie budowy.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zobowiązany jest do prowadzenia robót w sposób niepowodujący dewastacji pomieszczeń i terenu obiektów budowy.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zobowiązany jest spełniać wymagania:</w:t>
      </w:r>
    </w:p>
    <w:p w:rsidR="006E23CA" w:rsidRDefault="006E23CA" w:rsidP="00432A5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Ustawy z 7 lipca 1994 r. – Prawo budowlane (Dz. U. z 2018 r, poz. 1202 i 1276)</w:t>
      </w:r>
    </w:p>
    <w:p w:rsidR="006E23CA" w:rsidRDefault="006E23CA" w:rsidP="00432A5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Rozporządzenia Ministra Infrastruktury z dnia 6 lutego 2003 r. w sprawie bezpieczeństwa</w:t>
      </w:r>
      <w:r>
        <w:rPr>
          <w:rFonts w:ascii="Arial Narrow" w:hAnsi="Arial Narrow" w:cs="Times New Roman"/>
          <w:sz w:val="24"/>
          <w:szCs w:val="24"/>
        </w:rPr>
        <w:br/>
        <w:t xml:space="preserve"> i higieny pracy podczas wykonywania robót budowlanych ( Dz. U. 2003 nr 47, poz. 401),</w:t>
      </w:r>
    </w:p>
    <w:p w:rsidR="006E23CA" w:rsidRDefault="006E23CA" w:rsidP="00432A5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Rozporządzenia Ministra Infrastruktury z dnia 23 czerwca 2003 r. w sprawie informacji dotyczącej bezpieczeństwa i ochrony zdrowia oraz planu bezpieczeństwa i ochrony zdrowia (Dz. U. 2003 nr 120, poz. 1126)</w:t>
      </w:r>
    </w:p>
    <w:p w:rsidR="006E23CA" w:rsidRDefault="006E23CA" w:rsidP="00432A5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Rozporządzenia Ministra Kultury i Dziedzictwa Narodowego z dnia 22 czerwca 2017 r. </w:t>
      </w:r>
      <w:r>
        <w:rPr>
          <w:rFonts w:ascii="Arial Narrow" w:hAnsi="Arial Narrow" w:cs="Times New Roman"/>
          <w:sz w:val="24"/>
          <w:szCs w:val="24"/>
        </w:rPr>
        <w:br/>
        <w:t>w sprawie prowadzenia prac konserwatorskich, prac restauratorskich robót budowlanych, badań konserwatorskich, badań architektonicznych i innych działań przy zabytku wpisanym do rejestru zabytków oraz badań archeologicznych ( Dz. U. 2017, poz. 1265),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Szczegółowe obowiązki Wykonawcy przedstawia § 4 niniejszej umowy.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oświadcza, że:</w:t>
      </w:r>
    </w:p>
    <w:p w:rsidR="006E23CA" w:rsidRDefault="006E23CA" w:rsidP="00432A5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na podstawie dokumentów otrzymanych od Zamawiającego posiadł znajomość ogólnych </w:t>
      </w:r>
      <w:r>
        <w:rPr>
          <w:rFonts w:ascii="Arial Narrow" w:hAnsi="Arial Narrow" w:cs="Times New Roman"/>
          <w:sz w:val="24"/>
          <w:szCs w:val="24"/>
        </w:rPr>
        <w:br/>
        <w:t>i szczególnych warunków związanych z obszarem objętym zadaniem i trudnościami jakie mogą wynikać z charakterystyki tego terenu;</w:t>
      </w:r>
    </w:p>
    <w:p w:rsidR="006E23CA" w:rsidRDefault="006E23CA" w:rsidP="00432A5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szczegółowo zapoznał się z wymaganiami Zamawiającego, które uwzględnił w swojej ofercie </w:t>
      </w:r>
      <w:r>
        <w:rPr>
          <w:rFonts w:ascii="Arial Narrow" w:hAnsi="Arial Narrow" w:cs="Times New Roman"/>
          <w:sz w:val="24"/>
          <w:szCs w:val="24"/>
        </w:rPr>
        <w:br/>
        <w:t>i dokonał wyceny prac;</w:t>
      </w:r>
    </w:p>
    <w:p w:rsidR="006E23CA" w:rsidRDefault="006E23CA" w:rsidP="00432A5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rozważył warunki realizacji umowy i wynikające z nich koszty oraz inne okoliczności niezbędne do zrealizowania powierzonego zadania;</w:t>
      </w:r>
    </w:p>
    <w:p w:rsidR="006E23CA" w:rsidRDefault="006E23CA" w:rsidP="00432A5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posiada wymagane obowiązującymi przepisami uprawnienia, konieczne doświadczenie </w:t>
      </w:r>
      <w:r>
        <w:rPr>
          <w:rFonts w:ascii="Arial Narrow" w:hAnsi="Arial Narrow" w:cs="Times New Roman"/>
          <w:sz w:val="24"/>
          <w:szCs w:val="24"/>
        </w:rPr>
        <w:br/>
        <w:t>i profesjonalne kwalifikacje do wykonania przedmiotu umowy, jak również dysponuje niezbędnym zapleczem technicznym i osobowym do ich przeprowadzenia i nie widzi przeszkód do pełnego i terminowego wykonania niniejszej umowy.</w:t>
      </w:r>
    </w:p>
    <w:p w:rsidR="006E23CA" w:rsidRDefault="006E23CA" w:rsidP="00432A5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zakres robót budowlanych określony w umowie nie budzi wątpliwości. Zamawiający wyklucza możliwość powoływania się na niezrozumienie zakresu oraz treści przedmiotu umowy jako podstawę roszczeń o zwiększenie wynagrodzenia, a Wykonawca potwierdza, że nie będzie żądał podwyższenia wynagrodzenia wskutek złego oszacowania rozmiaru lub kosztów prac, nawet gdyby w czasie zawarcia umowy nie można było ich przewidzieć.</w:t>
      </w:r>
    </w:p>
    <w:p w:rsidR="006E23CA" w:rsidRDefault="006E23CA" w:rsidP="00432A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Wykonawca zobowiązuje się:</w:t>
      </w:r>
    </w:p>
    <w:p w:rsidR="006E23CA" w:rsidRDefault="006E23CA" w:rsidP="00432A5D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/>
          <w:sz w:val="24"/>
          <w:szCs w:val="24"/>
        </w:rPr>
        <w:t>Przed zamontowaniem obejrzeć przywiezione na teren budowy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elementy tartaku,</w:t>
      </w:r>
    </w:p>
    <w:p w:rsidR="006E23CA" w:rsidRDefault="006E23CA" w:rsidP="00432A5D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trakcie montażu tartaku na terenie skansenu będzie analizował każdy przywieziony element przed wykonaniem jego kopii,</w:t>
      </w:r>
    </w:p>
    <w:p w:rsidR="006E23CA" w:rsidRDefault="006E23CA" w:rsidP="00432A5D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Będzie konsultować wszystkie szczegóły i detale konstrukcyjne z przedstawicielami Żywieckiego Parku Etnograficznego,</w:t>
      </w:r>
    </w:p>
    <w:p w:rsidR="006E23CA" w:rsidRDefault="006E23CA" w:rsidP="00432A5D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Do wymiany zniszczonych elementów konstrukcji będzie używał drewna </w:t>
      </w:r>
      <w:proofErr w:type="spellStart"/>
      <w:r>
        <w:rPr>
          <w:rFonts w:ascii="Arial Narrow" w:hAnsi="Arial Narrow" w:cs="Times New Roman"/>
          <w:sz w:val="24"/>
          <w:szCs w:val="24"/>
        </w:rPr>
        <w:t>powietrzno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suchego.</w:t>
      </w:r>
      <w:r>
        <w:rPr>
          <w:rFonts w:ascii="Arial Narrow" w:hAnsi="Arial Narrow" w:cs="Times New Roman"/>
          <w:sz w:val="24"/>
          <w:szCs w:val="24"/>
        </w:rPr>
        <w:br/>
      </w:r>
    </w:p>
    <w:p w:rsidR="006E23CA" w:rsidRDefault="006E23CA" w:rsidP="006E23CA">
      <w:pPr>
        <w:pStyle w:val="Standard"/>
        <w:ind w:left="3540" w:firstLine="708"/>
        <w:jc w:val="both"/>
      </w:pPr>
      <w:r>
        <w:rPr>
          <w:rFonts w:ascii="Arial Narrow" w:hAnsi="Arial Narrow"/>
          <w:b/>
          <w:szCs w:val="24"/>
        </w:rPr>
        <w:t>§ 2</w:t>
      </w:r>
    </w:p>
    <w:p w:rsidR="006E23CA" w:rsidRDefault="006E23CA" w:rsidP="006E23CA">
      <w:pPr>
        <w:pStyle w:val="Standard"/>
        <w:ind w:left="2832" w:firstLine="708"/>
        <w:jc w:val="both"/>
      </w:pPr>
      <w:r>
        <w:rPr>
          <w:rFonts w:ascii="Arial Narrow" w:hAnsi="Arial Narrow"/>
          <w:b/>
          <w:szCs w:val="24"/>
        </w:rPr>
        <w:t>Termin realizacji</w:t>
      </w:r>
    </w:p>
    <w:p w:rsidR="006E23CA" w:rsidRDefault="006E23CA" w:rsidP="00432A5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Strony ustalają następujące terminy wykonania przedmiotu umowy:</w:t>
      </w:r>
    </w:p>
    <w:p w:rsidR="006E23CA" w:rsidRDefault="006E23CA" w:rsidP="00432A5D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rozpoczęcie – w dniu podpisania umowy,</w:t>
      </w:r>
    </w:p>
    <w:p w:rsidR="006E23CA" w:rsidRDefault="006E23CA" w:rsidP="00432A5D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zakończenie – </w:t>
      </w:r>
      <w:r>
        <w:rPr>
          <w:rFonts w:ascii="Arial Narrow" w:hAnsi="Arial Narrow" w:cs="Times New Roman"/>
          <w:b/>
          <w:sz w:val="24"/>
          <w:szCs w:val="24"/>
        </w:rPr>
        <w:t>30.10.2018 r.</w:t>
      </w:r>
    </w:p>
    <w:p w:rsidR="006E23CA" w:rsidRDefault="006E23CA" w:rsidP="00432A5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Protokolarne przekazanie Wykonawcy terenu budowy wraz </w:t>
      </w:r>
      <w:r>
        <w:rPr>
          <w:rFonts w:ascii="Arial Narrow" w:hAnsi="Arial Narrow" w:cs="Times New Roman"/>
          <w:b/>
          <w:sz w:val="24"/>
          <w:szCs w:val="24"/>
        </w:rPr>
        <w:t>ze stosownymi dokumentami</w:t>
      </w:r>
      <w:r>
        <w:rPr>
          <w:rFonts w:ascii="Arial Narrow" w:hAnsi="Arial Narrow" w:cs="Times New Roman"/>
          <w:sz w:val="24"/>
          <w:szCs w:val="24"/>
        </w:rPr>
        <w:t>, dokumentacją projektową, nastąpi w dniu podpisania umowy.</w:t>
      </w:r>
    </w:p>
    <w:p w:rsidR="006E23CA" w:rsidRDefault="006E23CA" w:rsidP="00432A5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zobowiązany jest rozpocząć wykonywanie robót niezwłocznie po przekazaniu terenu budowy.</w:t>
      </w:r>
    </w:p>
    <w:p w:rsidR="006E23CA" w:rsidRDefault="006E23CA" w:rsidP="00432A5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Termin zakończenia wykonania przedmiotu umowy jest terminem, w którym musi nastąpić przekazanie wykonanych prac i odbiór końcowy przedmiotu umowy. Wykonawca zobowiązany jest do zaplanowania i zorganizowania robót budowlanych w sposób umożliwiający ich zakończenie w takim terminie, aby przy uwzględnieniu czasu niezbędnego dla organizacji czynności odbioru możliwe było dokonanie końcowego odbioru przedmiotu umowy w umówionym terminie zakończenia wykonania przedmiotu umowy.</w:t>
      </w:r>
    </w:p>
    <w:p w:rsidR="006E23CA" w:rsidRDefault="006E23CA" w:rsidP="00432A5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Datą zakończenia wykonania przedmiotu umowy będzie data odbioru przedmiotu umowy.</w:t>
      </w:r>
    </w:p>
    <w:p w:rsidR="006E23CA" w:rsidRDefault="006E23CA" w:rsidP="00432A5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zobowiązuje się do uprzątnięcia terenu budowy (doprowadzenia do stanu pierwotnego), demontażu i usunięcia sprzętu budowlanego, a także wszelkich prowizorycznych obiektów wzniesionych przez Wykonawcę w czasie budowy, z dniem dokonania przez Zamawiającego odbioru końcowego przedmiotu umowy.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ind w:left="3540" w:firstLine="708"/>
        <w:jc w:val="both"/>
      </w:pPr>
      <w:r>
        <w:rPr>
          <w:rFonts w:ascii="Arial Narrow" w:hAnsi="Arial Narrow"/>
          <w:b/>
          <w:szCs w:val="24"/>
        </w:rPr>
        <w:t>§ 3</w:t>
      </w:r>
    </w:p>
    <w:p w:rsidR="006E23CA" w:rsidRDefault="006E23CA" w:rsidP="006E23CA">
      <w:pPr>
        <w:pStyle w:val="Standard"/>
        <w:ind w:left="2832" w:firstLine="708"/>
        <w:jc w:val="both"/>
      </w:pPr>
      <w:r>
        <w:rPr>
          <w:rFonts w:ascii="Arial Narrow" w:hAnsi="Arial Narrow"/>
          <w:b/>
          <w:szCs w:val="24"/>
        </w:rPr>
        <w:t>Obowiązki Zamawiającego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Obowiązkiem Zamawiającego jest w szczególności:</w:t>
      </w:r>
    </w:p>
    <w:p w:rsidR="006E23CA" w:rsidRDefault="006E23CA" w:rsidP="00432A5D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Przekazanie protokolarne terenu budowy, projektów budowlanych, stosownych dokumentów w terminie określonym w § 2 ust. 2 umowy.</w:t>
      </w:r>
    </w:p>
    <w:p w:rsidR="006E23CA" w:rsidRDefault="006E23CA" w:rsidP="00432A5D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Wskazanie punktu poboru energii elektrycznej i wody dla potrzeb budowy i zaplecza.</w:t>
      </w:r>
    </w:p>
    <w:p w:rsidR="006E23CA" w:rsidRDefault="006E23CA" w:rsidP="00432A5D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Sprawowanie nadzoru inwestorskiego od dnia rozpoczęcia robót do dnia odbioru robót.</w:t>
      </w:r>
    </w:p>
    <w:p w:rsidR="006E23CA" w:rsidRDefault="006E23CA" w:rsidP="00432A5D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Dokonanie odbiorów: robót zanikających i ulegających zakryciu, końcowego</w:t>
      </w:r>
      <w:r w:rsidR="00891C0B">
        <w:rPr>
          <w:rFonts w:ascii="Arial Narrow" w:hAnsi="Arial Narrow" w:cs="Times New Roman"/>
          <w:sz w:val="24"/>
          <w:szCs w:val="24"/>
        </w:rPr>
        <w:t xml:space="preserve"> i gwarancyjnego</w:t>
      </w:r>
      <w:r>
        <w:rPr>
          <w:rFonts w:ascii="Arial Narrow" w:hAnsi="Arial Narrow" w:cs="Times New Roman"/>
          <w:sz w:val="24"/>
          <w:szCs w:val="24"/>
        </w:rPr>
        <w:t xml:space="preserve"> przedmiotu umowy oraz zapłata umówionego wynagrodzenia.</w:t>
      </w:r>
    </w:p>
    <w:p w:rsidR="006E23CA" w:rsidRDefault="006E23CA" w:rsidP="00432A5D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Po usunięciu przez Wykonawcę usterek stwierdzonych w trakcie odbioru końcowego, Zamawiający dokonuje odbioru również tych prac.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ind w:left="3540" w:firstLine="708"/>
        <w:jc w:val="both"/>
      </w:pPr>
      <w:r>
        <w:rPr>
          <w:rFonts w:ascii="Arial Narrow" w:hAnsi="Arial Narrow"/>
          <w:b/>
          <w:szCs w:val="24"/>
        </w:rPr>
        <w:t>§ 4</w:t>
      </w:r>
    </w:p>
    <w:p w:rsidR="006E23CA" w:rsidRDefault="006E23CA" w:rsidP="006E23CA">
      <w:pPr>
        <w:pStyle w:val="Standard"/>
        <w:ind w:left="3540"/>
        <w:jc w:val="both"/>
      </w:pPr>
      <w:r>
        <w:rPr>
          <w:rFonts w:ascii="Arial Narrow" w:hAnsi="Arial Narrow"/>
          <w:b/>
          <w:szCs w:val="24"/>
        </w:rPr>
        <w:t>Obowiązki wykonawcy</w:t>
      </w:r>
    </w:p>
    <w:p w:rsidR="006E23CA" w:rsidRDefault="006E23CA" w:rsidP="00432A5D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Do obowiązków Wykonawcy, w ramach wynagrodzenia ryczałtowego za wykonanie przedmiotu umowy, należy w szczególności: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terminowe wykonanie przedmiotu umowy, zgodnie z:</w:t>
      </w:r>
    </w:p>
    <w:p w:rsidR="006E23CA" w:rsidRDefault="006E23CA" w:rsidP="00432A5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postanowieniami umowy,</w:t>
      </w:r>
    </w:p>
    <w:p w:rsidR="006E23CA" w:rsidRDefault="006E23CA" w:rsidP="00432A5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uznanymi zasadami sztuki i techniki budowlanej oraz zasadami prowadzenia robót budowlanych przy obiekcie zabytkowym,</w:t>
      </w:r>
    </w:p>
    <w:p w:rsidR="006E23CA" w:rsidRDefault="006E23CA" w:rsidP="00432A5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obowiązującymi przepisami i normami państwowymi i branżowymi dotyczącymi przedmiotu umowy,</w:t>
      </w:r>
    </w:p>
    <w:p w:rsidR="006E23CA" w:rsidRDefault="006E23CA" w:rsidP="00432A5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innymi pisemnymi ustaleniami dotyczącymi przedmiotu umowy zaakceptowanymi przez inspektora nadzoru,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zapewnienie kadry z wymaganymi uprawnieniami do realizacji niniejszej umowy,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naprawienie na własny koszt, powstałe z winy Wykonawcy, ewentualne uszkodzenia sieci uzbrojenia podziemnego, naziemnego i nadziemnego oraz budowli będących w sąsiedztwie </w:t>
      </w:r>
      <w:r>
        <w:rPr>
          <w:rFonts w:ascii="Arial Narrow" w:hAnsi="Arial Narrow" w:cs="Times New Roman"/>
          <w:sz w:val="24"/>
          <w:szCs w:val="24"/>
        </w:rPr>
        <w:lastRenderedPageBreak/>
        <w:t>prowadzonych robót,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zagospodarowanie zgodnie z prawem we własnym zakresie odpadów niezależnie od odległości wywozu łącznie z kosztami ich utylizacji,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zapewnienie w trakcie wykonywania przedmiotu umowy bezpieczeństwa i ochrony zdrowia, przestrzegania przepisów bhp, ppoż. oraz wymogów ochrony środowiska, pod rygorem odpowiedzialności odszkodowawczej z tytułu nienależytego wykonywania tych obowiązków;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zagwarantowanie fizycznego wydzielenia i ochrony terenu budowy od otoczenia </w:t>
      </w:r>
      <w:r>
        <w:rPr>
          <w:rFonts w:ascii="Arial Narrow" w:hAnsi="Arial Narrow" w:cs="Times New Roman"/>
          <w:sz w:val="24"/>
          <w:szCs w:val="24"/>
        </w:rPr>
        <w:br/>
        <w:t>i ogólnodostępnej części zaplecza w taki sposób, aby dostęp do niego mieli pracownicy bezpośrednio zatrudnieni przy wykonywaniu robót;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wykonanie przedmiotu umowy przy użyciu dostarczonych przez siebie materiałów odpowiadających wymogom wyrobów dopuszczonych do obrotu i stosowania </w:t>
      </w:r>
      <w:r>
        <w:rPr>
          <w:rFonts w:ascii="Arial Narrow" w:hAnsi="Arial Narrow" w:cs="Times New Roman"/>
          <w:sz w:val="24"/>
          <w:szCs w:val="24"/>
        </w:rPr>
        <w:br/>
        <w:t xml:space="preserve">w budownictwie zgodnie z ustawą Prawo budowlane i ustawą z dnia 16 kwietnia 2004 r. </w:t>
      </w:r>
      <w:r>
        <w:rPr>
          <w:rFonts w:ascii="Arial Narrow" w:hAnsi="Arial Narrow" w:cs="Times New Roman"/>
          <w:sz w:val="24"/>
          <w:szCs w:val="24"/>
        </w:rPr>
        <w:br/>
        <w:t xml:space="preserve">o wyrobach budowlanych (Dz. U. z 2004 r., Nr 92, poz. 881 z </w:t>
      </w:r>
      <w:proofErr w:type="spellStart"/>
      <w:r>
        <w:rPr>
          <w:rFonts w:ascii="Arial Narrow" w:hAnsi="Arial Narrow" w:cs="Times New Roman"/>
          <w:sz w:val="24"/>
          <w:szCs w:val="24"/>
        </w:rPr>
        <w:t>późn</w:t>
      </w:r>
      <w:proofErr w:type="spellEnd"/>
      <w:r>
        <w:rPr>
          <w:rFonts w:ascii="Arial Narrow" w:hAnsi="Arial Narrow" w:cs="Times New Roman"/>
          <w:sz w:val="24"/>
          <w:szCs w:val="24"/>
        </w:rPr>
        <w:t>. zm.) oraz przekazaną dokumentacją projektową, a także przy użyciu sprzętu, zapewniającego należyte wykonanie przedmiotu umowy;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przedkładanie Zamawiającemu na każde żądanie dokumentów stwierdzających dopuszczenie do stosowania w budownictwie materiałów i wyrobów budowlanych oraz urządzeń technicznych przed ich wbudowaniem. Zamawiający ma prawo w każdym momencie realizacji umowy zażądać użycia materiałów zgodnie z wymaganiami określonymi w przepisach prawa, a w przypadku wbudowania materiałów, niezgodnych z wymaganiami określonymi w przepisach prawa, ponownego wykonania tych robót z użyciem właściwych materiałów;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stosowanie w czasie realizacji umowy wszystkich przepisów dotyczących ochrony środowiska naturalnego, a w szczególności przepisów dotyczących zagospodarowania odpadów powstałych podczas realizacji robót;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kompletowanie w trakcie realizacji robót i przekazanie Zamawiającemu najpóźniej w dniu odbioru końcowego dokumentów pozwalających na ocenę prawidłowego wykonania przedmiotu odbioru, dokumentacji powykonawczej ze wszystkimi zmianami — naniesionymi na niej — dokonanymi w toku budowy,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przekazanie Inwestorowi najpóźniej w dniu odbioru końcowego oryginałów:</w:t>
      </w:r>
    </w:p>
    <w:p w:rsidR="006E23CA" w:rsidRDefault="006E23CA" w:rsidP="00432A5D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gwarancji producentów na zastosowane materiały i wyroby budowlane</w:t>
      </w:r>
    </w:p>
    <w:p w:rsidR="006E23CA" w:rsidRDefault="006E23CA" w:rsidP="00432A5D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atestów i certyfikatów lub deklaracji zgodności na zastosowane materiały i wyroby budowlane;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przekazanie Zamawiającemu nie później niż w dniu podpisania protokołu odbioru końcowego </w:t>
      </w:r>
      <w:r>
        <w:rPr>
          <w:rFonts w:ascii="Arial Narrow" w:hAnsi="Arial Narrow" w:cs="Times New Roman"/>
          <w:color w:val="000000"/>
          <w:sz w:val="24"/>
          <w:szCs w:val="24"/>
        </w:rPr>
        <w:t>podpisanych kart gwarancyjnych</w:t>
      </w:r>
      <w:r>
        <w:rPr>
          <w:rFonts w:ascii="Arial Narrow" w:hAnsi="Arial Narrow" w:cs="Times New Roman"/>
          <w:sz w:val="24"/>
          <w:szCs w:val="24"/>
        </w:rPr>
        <w:t>,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zabezpieczenie, przed przystąpieniem do prac, elementów wyposażenia Zamawiającego, które mogłyby ulec zniszczeniu,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ponoszenie pełnej odpowiedzialności za uszkodzenia mienia Zamawiającego powstałe podczas wykonywania zobowiązań umownych oraz przy usuwaniu wad w okresie rękojmi/gwarancji,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ponoszenie całkowitej odpowiedzialności za materiały i urządzenia użyte do realizacji przedmiotu zamówienia oraz wykonane roboty, aż do chwili ich odbioru końcowego;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utrzymywanie należytego porządku na terenie budowy oraz wykorzystywanych ciągach komunikacyjnych bezpośrednio sąsiadujących z terenem budowy, usuwanie wszelkich urządzeń pomocniczych i zbędnych materiałów, odpadów oraz śmieci;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uporządkowanie przed przystąpieniem do odbioru końcowego terenu budowy (stan pierwotny) i przekazanie Zamawiającemu;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wykonywanie wszelkich poleceń upoważnionych przedstawicieli Zamawiającego zgodnych </w:t>
      </w:r>
      <w:r>
        <w:rPr>
          <w:rFonts w:ascii="Arial Narrow" w:hAnsi="Arial Narrow" w:cs="Times New Roman"/>
          <w:sz w:val="24"/>
          <w:szCs w:val="24"/>
        </w:rPr>
        <w:br/>
        <w:t>z przepisami prawa i postanowieniami umowy;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uczestniczenie w spotkaniach i naradach koordynacyjnych w terminach wskazanych przez Zamawiającego;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sprawowanie ciągłego nadzoru nad pracownikami pracującymi na terenie budowy;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zgłaszanie w sposób zgodny z umową, robót do odbiorów i uczestniczenie w ich dokonywaniu;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usuwanie wszelkich wad i usterek przedmiotu umowy, w uzgodnionym z Zamawiającym terminie, stwierdzonych przez nadzór inwestorski w trakcie trwania robót przy odbiorach oraz </w:t>
      </w:r>
      <w:r>
        <w:rPr>
          <w:rFonts w:ascii="Arial Narrow" w:hAnsi="Arial Narrow" w:cs="Times New Roman"/>
          <w:sz w:val="24"/>
          <w:szCs w:val="24"/>
        </w:rPr>
        <w:br/>
        <w:t>w trakcie okresu gwarancji jakości i rękojmi;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powiadamianie Zamawiającego w okresie obowiązywania umowy o:</w:t>
      </w:r>
    </w:p>
    <w:p w:rsidR="006E23CA" w:rsidRDefault="006E23CA" w:rsidP="00432A5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zmianie swojej siedziby lub nazwy,</w:t>
      </w:r>
    </w:p>
    <w:p w:rsidR="006E23CA" w:rsidRDefault="006E23CA" w:rsidP="00432A5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zmianie osób reprezentujących,</w:t>
      </w:r>
    </w:p>
    <w:p w:rsidR="006E23CA" w:rsidRDefault="006E23CA" w:rsidP="00432A5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wszczęciu w stosunku do Wykonawcy postępowania upadłościowego, układowego lub likwidacyjnego,</w:t>
      </w:r>
    </w:p>
    <w:p w:rsidR="006E23CA" w:rsidRDefault="006E23CA" w:rsidP="00432A5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zawieszeniu działalności Wykonawcy,</w:t>
      </w:r>
    </w:p>
    <w:p w:rsidR="006E23CA" w:rsidRDefault="006E23CA" w:rsidP="00432A5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innych sprawach mogących mieć wpływ na realizację przedmiotu umowy.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Zamawiający ma prawo domagać się zmiany osób odpowiedzialnych za realizację umowy </w:t>
      </w:r>
      <w:r>
        <w:rPr>
          <w:rFonts w:ascii="Arial Narrow" w:hAnsi="Arial Narrow" w:cs="Times New Roman"/>
          <w:sz w:val="24"/>
          <w:szCs w:val="24"/>
        </w:rPr>
        <w:br/>
        <w:t>ze strony Wykonawcy, a także zmiany podwykonawcy, a Wykonawca zobowiązany jest niezwłocznie zapewnić odpowiednie zastępstwo w szczególności w przypadku:</w:t>
      </w:r>
    </w:p>
    <w:p w:rsidR="006E23CA" w:rsidRDefault="006E23CA" w:rsidP="00432A5D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nieprzestrzegania przepisów bhp i ppoż.;</w:t>
      </w:r>
    </w:p>
    <w:p w:rsidR="006E23CA" w:rsidRDefault="006E23CA" w:rsidP="00432A5D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realizacji robót niezgodnie z zasadami wiedzy technicznej;</w:t>
      </w:r>
    </w:p>
    <w:p w:rsidR="006E23CA" w:rsidRDefault="006E23CA" w:rsidP="00432A5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Wykonawca jest odpowiedzialny wobec Zamawiającego oraz osób trzecich za działania </w:t>
      </w:r>
      <w:r>
        <w:rPr>
          <w:rFonts w:ascii="Arial Narrow" w:hAnsi="Arial Narrow" w:cs="Times New Roman"/>
          <w:sz w:val="24"/>
          <w:szCs w:val="24"/>
        </w:rPr>
        <w:br/>
        <w:t xml:space="preserve">lub zaniechania podwykonawców, w takim samym stopniu, jakby było to działania </w:t>
      </w:r>
      <w:r>
        <w:rPr>
          <w:rFonts w:ascii="Arial Narrow" w:hAnsi="Arial Narrow" w:cs="Times New Roman"/>
          <w:sz w:val="24"/>
          <w:szCs w:val="24"/>
        </w:rPr>
        <w:br/>
        <w:t>lub zaniechania jego własnych pracowników.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§ 5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Podwykonawcy</w:t>
      </w:r>
      <w:r>
        <w:rPr>
          <w:rFonts w:ascii="Arial Narrow" w:hAnsi="Arial Narrow"/>
          <w:szCs w:val="24"/>
        </w:rPr>
        <w:t>.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Procedura zatwierdzania i rozliczenia w przypadku wykonywania umowy z udziałem Podwykonawcy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1. Wykonawca powierza Podwykonawcy ............................, wykonanie części przedmiotu umowy w niżej określonym zakresie: .................................................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Powierzenie wykonania części przedmiotu umowy Podwykonawcom, nie zwalnia Wykonawcy z odpowiedzialności za należyte wykonanie tej części umowy.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Wykonawca ponosi wobec Zamawiającego pełną odpowiedzialność za przedmiot umowy wykonywany przez podwykonawców, a także za wszelkie ich działania i zaniechania.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 Każdorazowe powierzenie wykonania części przedmiotu umowy Podwykonawcy wymaga zawarcia pomiędzy Wykonawcą a Podwykonawcą pisemnej umowy o podwykonawstwo.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zawarcia lub zmiany przez Wykonawcę umowy z Podwykonawcą robót wymagana jest zgoda Zamawiającego. Wykonawca zamierzający zawrzeć umowę o podwykonawstwo, której przedmiotem są roboty budowlane, zobowiązany jest w trakcie realizacji przedmiotu umowy, do przedłożenia Zamawiającemu projektu tej umowy, a także projektu jej zmian nie później niż 7 dni przed jej zawarciem. Wykonawca jest zobowiązany do przedłożenia Zamawiającemu poświadczonej za zgodność z oryginałem kopii zawartej umowy o podwykonawstwo, której przedmiotem są roboty budowlane i jej zmian w terminie 3 dni od daty zawarcia tej umowy lub wprowadzenia zmian. Zamawiający może wnieść zastrzeżenia do projektu umowy o podwykonawstwo, której przedmiotem są roboty budowlane, i do projektu jej zmian lub sprzeciwu do umowy o podwykonawstwo, której przedmiotem są roboty budowlane, i do jej zmian, w terminie 3 dni od daty ich dostarczenia.</w:t>
      </w:r>
    </w:p>
    <w:p w:rsidR="004C32F2" w:rsidRDefault="004C32F2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Wykonawca jest zobowiązany do przedłożenia </w:t>
      </w:r>
      <w:r w:rsidR="00632197">
        <w:rPr>
          <w:rFonts w:ascii="Arial Narrow" w:hAnsi="Arial Narrow"/>
          <w:szCs w:val="24"/>
        </w:rPr>
        <w:t>Zamawiającemu poświadczonej za zgodność z oryginałem kopii zawartej umowy o podwykonawstwo, której przedmiotem są dostawy lub usługi oraz ich zmiana.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5. Umowa o podwykonawstwo, której przedmiotem są roboty budowlane powinna w szczególności: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1) Wskazywać zakres robót przewidzianych do wykonania – stanowiących część przedmiotu niniejszej umowy,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2) Określać termin realizacji zleconych robót,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3) Zawierać postanowienia dotyczące wynagrodzenia Podwykonawcy i zasad płatności za wykonanie zleconych robót,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     4) Stanowić, iż termin zapłaty wynagrodzenia Podwykonawcy nie może być dłuższy niż 30 dni od dnia doręczenia faktury VAT lub rachunku, potwierdzających wykonanie zleconych robót.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5) Stanowić, że odpowiedzialność z tytułu rękojmi za wady fizyczne wykonanych robót zostanie rozszerzona przez udzielenie gwarancji jakości na okres nie krótszy niż określony dla przedmiotu niniejszej umowy.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§ 6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Wynagrodzenie i zasady rozliczeń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 wykonanie przedmiotu umowy Wykonawca otrzyma wynagrodzenie ryczałtowe, które zostało określone na kwotę stanowiącą cenę ofertową, tj.</w:t>
      </w:r>
    </w:p>
    <w:p w:rsidR="006E23CA" w:rsidRDefault="006E23CA" w:rsidP="006E23CA">
      <w:pPr>
        <w:pStyle w:val="Standard"/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netto: ………………, słownie: ……………………………………………………..</w:t>
      </w:r>
    </w:p>
    <w:p w:rsidR="006E23CA" w:rsidRDefault="006E23CA" w:rsidP="006E23CA">
      <w:pPr>
        <w:pStyle w:val="Standard"/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podatek VAT: ………………… złotych, słownie: …………………………………………………</w:t>
      </w:r>
    </w:p>
    <w:p w:rsidR="006E23CA" w:rsidRDefault="006E23CA" w:rsidP="006E23CA">
      <w:pPr>
        <w:pStyle w:val="Standard"/>
        <w:ind w:left="360"/>
        <w:jc w:val="both"/>
      </w:pPr>
      <w:r>
        <w:rPr>
          <w:rFonts w:ascii="Arial Narrow" w:hAnsi="Arial Narrow"/>
          <w:b/>
          <w:szCs w:val="24"/>
        </w:rPr>
        <w:t>razem brutto: ………………….. złotych, słownie: …………………………………………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Wynagrodzenie określone w ust. 1 obejmuje wszelkie koszty Wykonawcy wynikające </w:t>
      </w:r>
      <w:r>
        <w:rPr>
          <w:rFonts w:ascii="Arial Narrow" w:hAnsi="Arial Narrow" w:cs="Times New Roman"/>
          <w:sz w:val="24"/>
          <w:szCs w:val="24"/>
        </w:rPr>
        <w:br/>
        <w:t>z realizacji przedmiotu umowy.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Podstawą wystawienia przez Wykonawcę faktury jest podpisany przez strony protokół odbioru końcowego przedmiotu umowy.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jest zobowiązany załączyć do wystawionej przez siebie faktury VAT:</w:t>
      </w:r>
    </w:p>
    <w:p w:rsidR="006E23CA" w:rsidRDefault="006E23CA" w:rsidP="00432A5D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kopie faktur VAT wystawionych przez podwykonawców,</w:t>
      </w:r>
    </w:p>
    <w:p w:rsidR="006E23CA" w:rsidRDefault="006E23CA" w:rsidP="00432A5D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oświadczenie Podwykonawców, złożone nie wcześniej niż w dniu wystawienia przez Wykonawcę faktury VAT, że Wykonawca, nie zalega z żadnymi zobowiązaniami w stosunku do nich wynikającymi z umowy o podwykonawstwo zaakceptowanej przez Zamawiającego.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Termin płatności wynagrodzenia Wykonawcy za wykonanie przedmiotu umowy wynosi </w:t>
      </w:r>
      <w:r>
        <w:rPr>
          <w:rFonts w:ascii="Arial Narrow" w:hAnsi="Arial Narrow" w:cs="Times New Roman"/>
          <w:b/>
          <w:sz w:val="24"/>
          <w:szCs w:val="24"/>
        </w:rPr>
        <w:t xml:space="preserve">30 dni </w:t>
      </w:r>
      <w:r>
        <w:rPr>
          <w:rFonts w:ascii="Arial Narrow" w:hAnsi="Arial Narrow" w:cs="Times New Roman"/>
          <w:b/>
          <w:sz w:val="24"/>
          <w:szCs w:val="24"/>
        </w:rPr>
        <w:br/>
        <w:t>od dnia otrzymania przez Zamawiającego, prawidłowo wystawionej, faktury VAT.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Wynagrodzenie za wykonanie przedmiotu umowy zostanie wypłacone Wykonawcy przelewem </w:t>
      </w:r>
      <w:r>
        <w:rPr>
          <w:rFonts w:ascii="Arial Narrow" w:hAnsi="Arial Narrow" w:cs="Times New Roman"/>
          <w:sz w:val="24"/>
          <w:szCs w:val="24"/>
        </w:rPr>
        <w:br/>
        <w:t>na jego rachunek bankowy wskazany w fakturze VAT.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 gdy Wykonawca zlecił Podwykonawcy wykonanie części prac do faktury VAT wystawionej przez Wykonawcę i przekazanej Zamawiającemu, Wykonawca zobowiązany jest dołączyć oświadczenia Podwykonawców potwierdzające otrzymanie przez Podwykonawców całości wynagrodzenia za wykonane przez Podwykonawców roboty wchodzące w skład części robót, której faktura wystawiona przez Wykonawcę dotyczy oraz kserokopię faktur wystawionych przez Podwykonawców potwierdzonych przez Podwykonawców „za zgodność z oryginałem” wraz z potwierdzeniem przelewu na rachunek bankowy Podwykonawcy kwoty/kwot wskazanej/wskazanych na fakturze/fakturach wystawionych przez Podwykonawców ewentualnie wraz z kserokopią innego dokumentu świadczącego o dokonaniu na rzecz podwykonawcy zapłaty całości wynagrodzenia za wykonane przez podwykonawcę roboty. Każdorazowo, w przypadku przedstawiania przez Wykonawcę kserokopii dokumentów wskazanych powyżej winne one być potwierdzone przez Wykonawcę za zgodność z oryginałem. W przypadku nie przekazania wszystkich wymienionych dokumentów termin zapłaty faktury biegnie od momentu złożenia kompletnej faktury tj. zawierającej wszystkie dokumenty wskazane w niniejszym paragrafie, które winny być dołączone do faktury. Niekompletne faktury lub błędnie wypełnione będą zwracane. W przypadku gdy Wykonawca nie zlecił Podwykonawcy wykonywania żadnych prac, do faktury VAT Wykonawca dołączy oświadczenie o nie zleceniu Podwykonawcy wykonania żadnych robót wchodzących w zakres robót, których dotyczy faktura wystawiona przez Wykonawcę.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 częściowego udokumentowania rozliczeń z tytułu umów o podwykonawstwo, Wykonawca otrzyma wynagrodzenie w wysokości odpowiadającej prawidłowo rozliczonej części umowy.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 przypadku, gdy Podwykonawca robót budowlanych, świadczący je za zgodą Zamawiającego </w:t>
      </w:r>
      <w:r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lastRenderedPageBreak/>
        <w:t>na podstawie ważnej umowy z Wykonawcą, wystąpi do Zamawiającego z roszczeniem o zapłatę za prace podzlecone, Zamawiający zastrzega sobie prawo wstrzymania zapłaty wynagrodzenia Wykonawcy w zakresie kwoty, o której zapłatę wystąpił podwykonawca, do chwili uregulowania tej należności przez Wykonawcę.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 dokonania zapłaty przez Zamawiającego bezpośrednio na rzecz Podwykonawcy na podstawie art. 647 § 5 k.c. Wykonawca jest zobowiązany do zwrotu Zamawiającemu wszelkich kwot wypłaconych z tego tytułu Podwykonawcy. Wykonawca wyraża zgodę na potrącenie kwot wypłaconych Podwykonawcom przez Zamawiającego z zobowiązania Zamawiającego wobec Wykonawcy.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/>
          <w:sz w:val="24"/>
          <w:szCs w:val="24"/>
        </w:rPr>
        <w:t xml:space="preserve">Zamawiający oświadcza, że jest podatnikiem podatku VAT. Faktura VAT powinna być wystawiona na: </w:t>
      </w:r>
      <w:r>
        <w:rPr>
          <w:rFonts w:ascii="Arial Narrow" w:hAnsi="Arial Narrow"/>
          <w:b/>
          <w:sz w:val="24"/>
          <w:szCs w:val="24"/>
        </w:rPr>
        <w:t>GMINA ŚLEMIEŃ, 34-323 Ślemień, ul. Krakowska 148, NIP: 553-25-11-962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 datę zapłaty uznaje się datę obciążenia rachunku bankowego Zamawiającego.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 przedstawienia przez Wykonawcę nieprawidłowej faktury VAT, Zamawiający odmówi jej przyjęcia.</w:t>
      </w:r>
    </w:p>
    <w:p w:rsidR="006E23CA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zastrzega, że wierzytelność z tytułu wynagrodzenia Wykonawcy nie może być przeniesiona na osobę trzecią ani też stanowić przedmiotu zabezpieczenia</w:t>
      </w:r>
    </w:p>
    <w:p w:rsidR="006E23CA" w:rsidRPr="00835BD0" w:rsidRDefault="006E23CA" w:rsidP="00432A5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Kwoty określone w ust.1 zawierają również wynagrodzenie za wszelkie prace przygotowawcze, porządkowe, koszty zaplecza budowy, dozoru oraz zabezpieczenia robót, opłaty za pobór wody, energii i telefonów</w:t>
      </w:r>
      <w:r w:rsidR="00835BD0">
        <w:rPr>
          <w:rFonts w:ascii="Arial Narrow" w:hAnsi="Arial Narrow" w:cs="Times New Roman"/>
          <w:sz w:val="24"/>
          <w:szCs w:val="24"/>
        </w:rPr>
        <w:t>.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§ 7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Odbiory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ramach realizacji niniejszej umowy występować będą następujące odbiory:</w:t>
      </w:r>
    </w:p>
    <w:p w:rsidR="006E23CA" w:rsidRDefault="006E23CA" w:rsidP="00432A5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odbiór robót zanikających i ulegających zakryciu,</w:t>
      </w:r>
    </w:p>
    <w:p w:rsidR="006E23CA" w:rsidRDefault="006E23CA" w:rsidP="00432A5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odbiór końcowy przedmiotu umowy,</w:t>
      </w:r>
    </w:p>
    <w:p w:rsidR="006E23CA" w:rsidRDefault="006E23CA" w:rsidP="00432A5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odbiór pogwarancyjny,</w:t>
      </w:r>
    </w:p>
    <w:p w:rsidR="006E23CA" w:rsidRDefault="006E23CA" w:rsidP="006E23CA">
      <w:pPr>
        <w:pStyle w:val="Akapitzlist"/>
        <w:spacing w:after="0" w:line="240" w:lineRule="auto"/>
        <w:jc w:val="both"/>
      </w:pPr>
      <w:r>
        <w:rPr>
          <w:rFonts w:ascii="Arial Narrow" w:hAnsi="Arial Narrow" w:cs="Times New Roman"/>
          <w:sz w:val="24"/>
          <w:szCs w:val="24"/>
        </w:rPr>
        <w:t>Gotowość do każdego odbioru należy zgłaszać pisemnie ustanowionemu inspektorowi nadzoru inwestorskiego lub bezpośrednio do Zamawiającego.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Odbiór końcowy następuje po wykonaniu całego przedmiotu umowy, o którym mowa w § 1. Podstawą zgłoszenia do odbioru końcowego jest:</w:t>
      </w:r>
    </w:p>
    <w:p w:rsidR="006E23CA" w:rsidRDefault="00835BD0" w:rsidP="00835BD0">
      <w:pPr>
        <w:widowControl w:val="0"/>
        <w:suppressAutoHyphens/>
        <w:autoSpaceDN w:val="0"/>
        <w:ind w:left="360"/>
        <w:jc w:val="both"/>
        <w:textAlignment w:val="baseline"/>
      </w:pPr>
      <w:r>
        <w:rPr>
          <w:rFonts w:ascii="Arial Narrow" w:hAnsi="Arial Narrow"/>
          <w:szCs w:val="24"/>
        </w:rPr>
        <w:t xml:space="preserve">1). </w:t>
      </w:r>
      <w:r w:rsidR="006E23CA" w:rsidRPr="00835BD0">
        <w:rPr>
          <w:rFonts w:ascii="Arial Narrow" w:hAnsi="Arial Narrow"/>
          <w:szCs w:val="24"/>
        </w:rPr>
        <w:t>Potwierdzenie na piśmie zakończenia robót przez upoważnionych przedstawicieli Zamawiającego,</w:t>
      </w:r>
    </w:p>
    <w:p w:rsidR="006E23CA" w:rsidRDefault="003F67DE" w:rsidP="00835BD0">
      <w:pPr>
        <w:widowControl w:val="0"/>
        <w:suppressAutoHyphens/>
        <w:autoSpaceDN w:val="0"/>
        <w:jc w:val="both"/>
        <w:textAlignment w:val="baseline"/>
      </w:pPr>
      <w:r>
        <w:rPr>
          <w:rFonts w:ascii="Arial Narrow" w:hAnsi="Arial Narrow"/>
          <w:szCs w:val="24"/>
        </w:rPr>
        <w:t xml:space="preserve">       </w:t>
      </w:r>
      <w:r w:rsidR="00835BD0">
        <w:rPr>
          <w:rFonts w:ascii="Arial Narrow" w:hAnsi="Arial Narrow"/>
          <w:szCs w:val="24"/>
        </w:rPr>
        <w:t xml:space="preserve">2). </w:t>
      </w:r>
      <w:r w:rsidR="006E23CA" w:rsidRPr="00835BD0">
        <w:rPr>
          <w:rFonts w:ascii="Arial Narrow" w:hAnsi="Arial Narrow"/>
          <w:szCs w:val="24"/>
        </w:rPr>
        <w:t>dostarczenie kompletu dokumentów dotyczących wyrobów budowlanych użytych do robót budowlanych</w:t>
      </w:r>
    </w:p>
    <w:p w:rsidR="006E23CA" w:rsidRDefault="003F67DE" w:rsidP="003F67DE">
      <w:pPr>
        <w:widowControl w:val="0"/>
        <w:suppressAutoHyphens/>
        <w:autoSpaceDN w:val="0"/>
        <w:jc w:val="both"/>
        <w:textAlignment w:val="baseline"/>
      </w:pPr>
      <w:r>
        <w:rPr>
          <w:rFonts w:ascii="Arial Narrow" w:hAnsi="Arial Narrow"/>
          <w:szCs w:val="24"/>
        </w:rPr>
        <w:t xml:space="preserve">       3). </w:t>
      </w:r>
      <w:r w:rsidR="006E23CA" w:rsidRPr="003F67DE">
        <w:rPr>
          <w:rFonts w:ascii="Arial Narrow" w:hAnsi="Arial Narrow"/>
          <w:szCs w:val="24"/>
        </w:rPr>
        <w:t>oświadczenie Wykonawcy robót dotyczące zgodności wykonanych robót z projektem budowlanym oraz przepisami i normami;</w:t>
      </w:r>
    </w:p>
    <w:p w:rsidR="006E23CA" w:rsidRDefault="003F67DE" w:rsidP="003F67DE">
      <w:pPr>
        <w:widowControl w:val="0"/>
        <w:suppressAutoHyphens/>
        <w:autoSpaceDN w:val="0"/>
        <w:jc w:val="both"/>
        <w:textAlignment w:val="baseline"/>
      </w:pPr>
      <w:r>
        <w:rPr>
          <w:rFonts w:ascii="Arial Narrow" w:hAnsi="Arial Narrow"/>
          <w:szCs w:val="24"/>
        </w:rPr>
        <w:t xml:space="preserve">       4). </w:t>
      </w:r>
      <w:r w:rsidR="006E23CA" w:rsidRPr="003F67DE">
        <w:rPr>
          <w:rFonts w:ascii="Arial Narrow" w:hAnsi="Arial Narrow"/>
          <w:szCs w:val="24"/>
        </w:rPr>
        <w:t>dostarczenie kompletu wszystkich innych dokumentów niezbędnych do prawidłowego przeprowadzenia odbioru.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Odbiór końcowy odbywa się komisyjnie, pod warunkiem dostarczenia dokumentów, o których mowa w ust. 2.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Komisja, o której mowa w ust. 4 powoływana jest przez Zamawiającego. W skład komisji wchodzą: przedstawiciel Zamawiającego, przedstawiciel Wykonawcy, przedstawiciele Nadleśnictwa Jeleśnia, a także w miarę potrzeby inne osoby wyznaczone przez Zamawiającego.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zobowiązany jest do zgłoszenia Zamawiającemu gotowości do odbioru końcowego przedmiotu umowy wpisem do dziennika budowy oraz na piśmie.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zobowiązany jest wyznaczyć datę odbioru przedmiotu umowy i rozpocząć czynności odbioru końcowego nie później niż w terminie 3 dni  od daty zgłoszenia gotowości do odbioru przez Wykonawcę.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Zakończenie czynności odbioru końcowego następuje nie później niż w terminie 5 dni  od daty ich rozpoczęcia.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Jeżeli w trakcie odbioru zostaną stwierdzone wady nadające się do usunięcia, </w:t>
      </w:r>
      <w:r>
        <w:rPr>
          <w:rFonts w:ascii="Arial Narrow" w:hAnsi="Arial Narrow" w:cs="Times New Roman"/>
          <w:strike/>
          <w:color w:val="FF0000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Zamawiający </w:t>
      </w:r>
      <w:r>
        <w:rPr>
          <w:rFonts w:ascii="Arial Narrow" w:hAnsi="Arial Narrow" w:cs="Times New Roman"/>
          <w:sz w:val="24"/>
          <w:szCs w:val="24"/>
        </w:rPr>
        <w:lastRenderedPageBreak/>
        <w:t>przerwie odbiór końcowy do czasu usunięcia tych wad. Termin usunięcia wad zostanie określony przez komisję w protokole przerwania odbioru końcowego.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Jeżeli w trakcie odbioru końcowego zostaną stwierdzone wady nienadające się do usunięcia, wówczas:</w:t>
      </w:r>
    </w:p>
    <w:p w:rsidR="006E23CA" w:rsidRDefault="006E23CA" w:rsidP="00432A5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 ile nie uniemożliwiają użytkowania przedmiotu umowy zgodnie z przeznaczeniem, Zamawiający może obniżyć wynagrodzenie przy uwzględnieniu skali utraty wartości użytkowej lub innej, w zakresie, której wadę stwierdzono;</w:t>
      </w:r>
    </w:p>
    <w:p w:rsidR="006E23CA" w:rsidRDefault="006E23CA" w:rsidP="00432A5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 ile wady uniemożliwiają użytkowanie przedmiotu umowy zgodnie z przeznaczeniem, Zamawiający może żądać wykonania przedmiotu umowy po raz drugi, na koszt Wykonawcy albo odstąpić od umowy.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powiadomi pisemnie Zamawiającego o usunięciu wad. Postanowienia ustępów poprzedzających stosuje się odpowiednio.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Odbiór końcowy powinien być stwierdzony na piśmie w formie protokołu podpisanego przez obie strony umowy.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Protokół powinien zawierać ustalenia poczynione w toku odbioru, a w szczególności:</w:t>
      </w:r>
    </w:p>
    <w:p w:rsidR="006E23CA" w:rsidRDefault="006E23CA" w:rsidP="00432A5D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oznaczenie miejsca sporządzenia,</w:t>
      </w:r>
    </w:p>
    <w:p w:rsidR="006E23CA" w:rsidRDefault="006E23CA" w:rsidP="00432A5D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datę rozpoczęcia i zakończenia odbioru,</w:t>
      </w:r>
    </w:p>
    <w:p w:rsidR="006E23CA" w:rsidRDefault="006E23CA" w:rsidP="00432A5D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oznaczenie osób uczestniczących w odbiorze i charakteru, w jakim uczestniczą,</w:t>
      </w:r>
    </w:p>
    <w:p w:rsidR="006E23CA" w:rsidRDefault="006E23CA" w:rsidP="00432A5D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ustalenia co do zgodności wykonanych robót z umową, przekazaną dokumentacją zasadami wiedzy technicznej i przepisami techniczno-budowlanymi,</w:t>
      </w:r>
    </w:p>
    <w:p w:rsidR="006E23CA" w:rsidRDefault="006E23CA" w:rsidP="00432A5D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decyzje Zamawiającego co do odbioru lub odmowy odbioru przedmiotu umowy, propozycje obniżenia wynagrodzenia Wykonawcy,</w:t>
      </w:r>
    </w:p>
    <w:p w:rsidR="006E23CA" w:rsidRDefault="006E23CA" w:rsidP="00432A5D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oświadczenia i wyjaśnienia Wykonawcy oraz osób uczestniczących w odbiorze,</w:t>
      </w:r>
    </w:p>
    <w:p w:rsidR="006E23CA" w:rsidRDefault="006E23CA" w:rsidP="00432A5D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podpisy osób uczestniczących w odbiorze,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Data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odbioru końcowego stanowi datę przekazania Zamawiającemu przedmiotu umowy przez Wykonawcę, tj. datę zakończenia realizacji przedmiotu umowy.</w:t>
      </w:r>
    </w:p>
    <w:p w:rsidR="006E23CA" w:rsidRDefault="006E23CA" w:rsidP="00432A5D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Odbioru gwarancyjnego dokonuje przedstawiciel Zamawiającego co najmniej na 1</w:t>
      </w:r>
      <w:r w:rsidR="00A05FC8">
        <w:rPr>
          <w:rFonts w:ascii="Arial Narrow" w:hAnsi="Arial Narrow" w:cs="Times New Roman"/>
          <w:sz w:val="24"/>
          <w:szCs w:val="24"/>
        </w:rPr>
        <w:t>0</w:t>
      </w:r>
      <w:r>
        <w:rPr>
          <w:rFonts w:ascii="Arial Narrow" w:hAnsi="Arial Narrow" w:cs="Times New Roman"/>
          <w:sz w:val="24"/>
          <w:szCs w:val="24"/>
        </w:rPr>
        <w:t xml:space="preserve"> dni przed upływem terminu gwarancji jakości wraz z przedstawicielem Wykonawcy. Celem odbioru gwarancyjnego jest stwierdzenie ewentualnych wad do usunięcia w ramach gwarancji lub pokwitowanie wypełnienia przez Wykonawcę obowiązków z tytułu udzielonej gwarancji jakości.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§ 8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Gwarancja jakości</w:t>
      </w:r>
    </w:p>
    <w:p w:rsidR="006E23CA" w:rsidRDefault="006E23CA" w:rsidP="00432A5D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udziela Zamawiającemu następującej gwarancji jakości - 60 miesięcy na wykonane roboty budowlane i instalacyjne.</w:t>
      </w:r>
    </w:p>
    <w:p w:rsidR="006E23CA" w:rsidRDefault="006E23CA" w:rsidP="00432A5D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Bieg okresu gwarancji jakości, o której mowa w ust. 1 rozpoczyna się w dniu odbioru końcowego.</w:t>
      </w:r>
    </w:p>
    <w:p w:rsidR="006E23CA" w:rsidRDefault="006E23CA" w:rsidP="00432A5D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Wykonawca przekazuje Zamawiającemu, nie później niż w dniu podpisania </w:t>
      </w:r>
      <w:r>
        <w:rPr>
          <w:rFonts w:ascii="Arial Narrow" w:hAnsi="Arial Narrow" w:cs="Times New Roman"/>
          <w:strike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protokołu odbioru końcowego, podpisaną kartę gwarancyjną, a w przypadku jej nieprzekazania Zamawiający będzie mógł dochodzić uprawnień z gwarancji na podstawie niniejszej umowy w okresach, o których mowa w ust. 1, liczonych od daty odbioru końcowego.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§ 9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Rękojmia</w:t>
      </w:r>
    </w:p>
    <w:p w:rsidR="006E23CA" w:rsidRDefault="006E23CA" w:rsidP="00432A5D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odpowiada wobec Zamawiającego z tytułu rękojmi za roboty budowlane stanowiące przedmiot umowy.</w:t>
      </w:r>
    </w:p>
    <w:p w:rsidR="006E23CA" w:rsidRDefault="006E23CA" w:rsidP="00432A5D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Uprawnienia z tytułu rękojmi wygasają po upływie 60 miesięcy licząc od dnia odbioru końcowego.</w:t>
      </w:r>
    </w:p>
    <w:p w:rsidR="006E23CA" w:rsidRDefault="006E23CA" w:rsidP="00432A5D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wykonując uprawnienia z tytułu rękojmi może zażądać od Wykonawcy bezpłatnego usunięcia wad w wyznaczonym terminie, bez względu na wysokość związanych z tym kosztów. O wadach, które ujawnią się w okresie rękojmi, Zamawiający zobowiązany jest zawiadomić Wykonawcę w formie pisemnej nie później niż w ciągu 1 miesiąca od ich wykrycia.</w:t>
      </w:r>
    </w:p>
    <w:p w:rsidR="006E23CA" w:rsidRDefault="006E23CA" w:rsidP="00432A5D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lastRenderedPageBreak/>
        <w:t>Wykonawca zobowiązany jest usunąć zgłoszone wady w możliwie najkrótszym terminie, lecz nie dłuższym niż 14 dni od daty pisemnego zgłoszenia.</w:t>
      </w:r>
    </w:p>
    <w:p w:rsidR="006E23CA" w:rsidRDefault="006E23CA" w:rsidP="00432A5D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 przypadku braku obiektywnej możliwości usunięcia wady w terminie, o którym mowa w ust. 4, nie wynikającym z przyczyn obciążających Wykonawcę, Zamawiający wyznaczy inny termin, </w:t>
      </w:r>
      <w:r>
        <w:rPr>
          <w:rFonts w:ascii="Arial Narrow" w:hAnsi="Arial Narrow" w:cs="Times New Roman"/>
          <w:sz w:val="24"/>
          <w:szCs w:val="24"/>
        </w:rPr>
        <w:br/>
        <w:t>w którym usunięcie wad winno nastąpić.</w:t>
      </w:r>
    </w:p>
    <w:p w:rsidR="006E23CA" w:rsidRDefault="006E23CA" w:rsidP="00432A5D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Usunięcie wad stwierdza się protokolarnie.</w:t>
      </w:r>
    </w:p>
    <w:p w:rsidR="006E23CA" w:rsidRDefault="006E23CA" w:rsidP="00432A5D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Jeżeli Wykonawca nie usunie wad w wyznaczonym terminie, Zamawiający może usunąć te wady we własnym zakresie lub przy pomocy osoby trzeciej, na koszt Wykonawcy. W przypadku nie zwrócenia przez Wykonawcę w terminie wyznaczonym przez Zamawiającego kosztów usunięcia wad,</w:t>
      </w:r>
    </w:p>
    <w:p w:rsidR="006E23CA" w:rsidRDefault="006E23CA" w:rsidP="00432A5D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 gdy Zamawiający odstępuje od umowy w następstwie wykonania prawa z rękojmi, uprawniony jest do dochodzenia naprawienia szkody na zasadach ogólnych, chyba, że szkoda jest następstwem okoliczności, za które Wykonawca nie ponosi odpowiedzialności.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§ 10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Kary umowne i odszkodowanie. Kary umowne z tytułu podwykonawstwa</w:t>
      </w:r>
    </w:p>
    <w:p w:rsidR="006E23CA" w:rsidRDefault="006E23CA" w:rsidP="00432A5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Strony ustalają następujące kary umowne z tytułu niewykonania lub nienależytego wykonania umowy, naliczane w stosunku do wynagrodzenia brutto określonego w § 6 ust. 1.</w:t>
      </w:r>
    </w:p>
    <w:p w:rsidR="006E23CA" w:rsidRDefault="006E23CA" w:rsidP="00432A5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zapłaci Zamawiającemu kary umowne w przypadku:</w:t>
      </w:r>
    </w:p>
    <w:p w:rsidR="006E23CA" w:rsidRDefault="006E23CA" w:rsidP="00432A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odstąpienia od umowy przez Zamawiającego z przyczyn leżących po stronie Wykonawcy </w:t>
      </w:r>
      <w:r>
        <w:rPr>
          <w:rFonts w:ascii="Arial Narrow" w:hAnsi="Arial Narrow" w:cs="Times New Roman"/>
          <w:sz w:val="24"/>
          <w:szCs w:val="24"/>
        </w:rPr>
        <w:br/>
        <w:t>- 20% wartości wynagrodzenia umownego brutto, określonego w § 6 ust. 1 niniejszej umowy,</w:t>
      </w:r>
    </w:p>
    <w:p w:rsidR="006E23CA" w:rsidRDefault="006E23CA" w:rsidP="00432A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zwłoki w wykonaniu przedmiotu umowy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– 0,2% wartości wynagrodzenia umownego brutto, określonego w § 6 ust. 1 niniejszej umowy za każdy dzień zwłoki licząc od terminu określonego w § 2 umowy,</w:t>
      </w:r>
    </w:p>
    <w:p w:rsidR="006E23CA" w:rsidRDefault="006E23CA" w:rsidP="00432A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zwłoki w usunięciu wad przedmiotu umowy – 0,2% wartości 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wynagrodzenia umownego brutto, określonego w §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6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ust. 1 niniejszej umowy za każdy dzień zwłoki, licząc </w:t>
      </w:r>
      <w:r>
        <w:rPr>
          <w:rFonts w:ascii="Arial Narrow" w:hAnsi="Arial Narrow" w:cs="Times New Roman"/>
          <w:sz w:val="24"/>
          <w:szCs w:val="24"/>
        </w:rPr>
        <w:br/>
        <w:t>od terminu na usunięcie wad,</w:t>
      </w:r>
    </w:p>
    <w:p w:rsidR="006E23CA" w:rsidRDefault="006E23CA" w:rsidP="00432A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 tytułu braku zapłaty lub nieterminowej zapłaty wynagrodzenia należnego podwykonawcom lub dalszym podwykonawcom — w wysokości 0,2 % wartości wynagrodzenia umownego brutto wynikającego z zawartej umowy o podwykonawstwo, za każdy dzień zwłoki,</w:t>
      </w:r>
    </w:p>
    <w:p w:rsidR="006E23CA" w:rsidRDefault="006E23CA" w:rsidP="00432A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 tytułu nieprzedłożenia do zaakceptowania projektu umowy o podwykonawstwo, której przedmiotem są roboty budowlane, lub projektu jej zmiany — w wysokości 5 % wartości wynagrodzenia umownego brutto wynikającego z kosztorysu ofertowego wykonawcy za prace wykonane przez podwykonawcę,</w:t>
      </w:r>
    </w:p>
    <w:p w:rsidR="006E23CA" w:rsidRDefault="006E23CA" w:rsidP="00432A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/>
          <w:sz w:val="24"/>
          <w:szCs w:val="24"/>
        </w:rPr>
        <w:t>nieprzedłożenia poświadczonej za zgodność z oryginałem kopii umowy o podwykonawstwo lub jej zmiany</w:t>
      </w:r>
      <w:r>
        <w:rPr>
          <w:rFonts w:ascii="Arial Narrow" w:hAnsi="Arial Narrow" w:cs="Times New Roman"/>
          <w:sz w:val="24"/>
          <w:szCs w:val="24"/>
        </w:rPr>
        <w:t xml:space="preserve"> - w wysokości 5 % wartości wynagrodzenia umownego brutto wynikającego z kosztorysu ofertowego wykonawcy za prace wykonane przez podwykonawcę.</w:t>
      </w:r>
    </w:p>
    <w:p w:rsidR="006E23CA" w:rsidRDefault="006E23CA" w:rsidP="00432A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tytułu braku zmiany umowy o podwykonawstwo w zakresie terminu zapłaty </w:t>
      </w:r>
      <w:r>
        <w:rPr>
          <w:rFonts w:ascii="Arial Narrow" w:hAnsi="Arial Narrow"/>
          <w:sz w:val="24"/>
          <w:szCs w:val="24"/>
        </w:rPr>
        <w:br/>
        <w:t>- w wysokości 5 % wartości wynagrodzenia umownego brutto wynikającego z kosztorysu ofertowego wykonawcy za prace wykonane przez podwykonawcę.</w:t>
      </w:r>
    </w:p>
    <w:p w:rsidR="006E23CA" w:rsidRDefault="006E23CA" w:rsidP="00432A5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zastrzega sobie prawo potrącenia kar umownych z wynagrodzenia Wykonawcy,</w:t>
      </w:r>
    </w:p>
    <w:p w:rsidR="006E23CA" w:rsidRDefault="006E23CA" w:rsidP="00432A5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zastrzega sobie prawo do dochodzenia kwoty odszkodowania uzupełniającego, przenoszącego wysokość kar umownych do wysokości rzeczywiście poniesionej szkody.</w:t>
      </w:r>
    </w:p>
    <w:p w:rsidR="006E23CA" w:rsidRDefault="006E23CA" w:rsidP="00432A5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Wykonawca ponosi pełną odpowiedzialność odszkodowawczą na zasadach ogólnych prawa cywilnego za szkody wyrządzone Zamawiającemu lub osobom trzecim w związku z wykonywaniem przedmiotu umowy.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§ 11</w:t>
      </w:r>
    </w:p>
    <w:p w:rsidR="006E23CA" w:rsidRDefault="006E23CA" w:rsidP="006E23CA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Odstąpienie od umowy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lastRenderedPageBreak/>
        <w:t>Zamawiający ma prawo odstąpienia od umowy z przyczyn leżących po stronie Wykonawcy bez wyznaczania dodatkowego terminu w przypadku:</w:t>
      </w:r>
    </w:p>
    <w:p w:rsidR="006E23CA" w:rsidRDefault="006E23CA" w:rsidP="00432A5D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zwłoki Wykonawcy w rozpoczęciu wykonywania robót o co najmniej 7 dni, liczonych </w:t>
      </w:r>
      <w:r>
        <w:rPr>
          <w:rFonts w:ascii="Arial Narrow" w:hAnsi="Arial Narrow" w:cs="Times New Roman"/>
          <w:sz w:val="24"/>
          <w:szCs w:val="24"/>
        </w:rPr>
        <w:br/>
        <w:t>od daty przekazania terenu budowy;</w:t>
      </w:r>
    </w:p>
    <w:p w:rsidR="006E23CA" w:rsidRDefault="006E23CA" w:rsidP="00432A5D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istnienia wad nienadających się do usunięcia, uniemożliwiających właściwe użytkowanie przedmiotu umowy.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jest uprawniony do odstąpienia od umowy z przyczyn leżących po stronie Wykonawcy, po wyznaczeniu dodatkowego terminu, jeśli Wykonawca:</w:t>
      </w:r>
    </w:p>
    <w:p w:rsidR="006E23CA" w:rsidRDefault="006E23CA" w:rsidP="00432A5D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zaprzestał wykonywania robót z przyczyn nie leżących po stronie Zamawiającego, </w:t>
      </w:r>
      <w:r>
        <w:rPr>
          <w:rFonts w:ascii="Arial Narrow" w:hAnsi="Arial Narrow" w:cs="Times New Roman"/>
          <w:sz w:val="24"/>
          <w:szCs w:val="24"/>
        </w:rPr>
        <w:br/>
        <w:t>za wyjątkiem przyczyn spowodowanych siłą wyższą, lub przypadkami wskazanymi w § 12 ust. 1 pkt 1) a-h;</w:t>
      </w:r>
    </w:p>
    <w:p w:rsidR="006E23CA" w:rsidRDefault="006E23CA" w:rsidP="00432A5D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nie usunął istotnych wad przedmiotu umowy w terminie wyznaczonym w toku czynności odbiorowych;</w:t>
      </w:r>
    </w:p>
    <w:p w:rsidR="006E23CA" w:rsidRDefault="006E23CA" w:rsidP="00432A5D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Wykonuje przedmiot umowy niezgodnie z postanowieniami umowy i dokumentacją projektową lub w sposób wadliwy, niezgodnie ze sztuką budowlaną, używa materiałów i urządzeń nie posiadających dopuszczenia do stosowania lub nienależycie wykonuje swoje zobowiązania umowne.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ma prawo odstąpienia od umowy w przypadku wstrzymania przez kierownika robót, w trybie art. 22 pkt 4 Prawa budowlanego, wykonania robót budowlanych.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ma prawo odstąpienia od umowy w przypadku wszczęcia postępowania układowego lub likwidacyjnego Wykonawcy.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Zamawiający uprawniony jest złożyć oświadczenie o odstąpieniu od umowy w terminie 15 dni licząc odpowiednio od dnia, w którym powziął wiedzę lub wystąpiła okoliczność uzasadniająca odstąpienie od umowy.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 razie istotnej zmiany okoliczności powodującej, że wykonanie umowy nie leży w interesie publicznym, czego nie można było przewidzieć w chwili zawarcia umowy, Zamawiającemu przysługuje prawo odstąpienia od umowy w terminie 15 dni od dnia powzięcia wiadomości </w:t>
      </w:r>
      <w:r>
        <w:rPr>
          <w:rFonts w:ascii="Arial Narrow" w:hAnsi="Arial Narrow" w:cs="Times New Roman"/>
          <w:sz w:val="24"/>
          <w:szCs w:val="24"/>
        </w:rPr>
        <w:br/>
        <w:t>o tych okolicznościach.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przypadku, o którym mowa w ust. 1-5, Wykonawca może jedynie żądać wynagrodzenia należnego mu z tytułu wykonania części umowy.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 odstąpienia od umowy przez którąkolwiek ze stron, Wykonawca jest zobowiązany do:</w:t>
      </w:r>
    </w:p>
    <w:p w:rsidR="006E23CA" w:rsidRDefault="006E23CA" w:rsidP="00432A5D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sporządzenia przy udziale Zamawiającego, protokołu inwentaryzacyjnego robót w toku, materiałów i urządzeń znajdujących się na terenie budowy według stanu na dzień odstąpienia, pod kontrolą upoważnionych przedstawicieli Zamawiającego. W przypadku gdy Wykonawca nie sporządzi ww. protokołu, Zamawiający ma prawo zlecić jego wykonanie innemu podmiotowi na koszt Wykonawcy, a Wykonawca nie ma prawa kwestionować jego zapisów;</w:t>
      </w:r>
    </w:p>
    <w:p w:rsidR="006E23CA" w:rsidRDefault="006E23CA" w:rsidP="00432A5D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zabezpieczenia robót w toku, materiałów i urządzeń znajdujących się na terenie budowy, </w:t>
      </w:r>
      <w:r>
        <w:rPr>
          <w:rFonts w:ascii="Arial Narrow" w:hAnsi="Arial Narrow" w:cs="Times New Roman"/>
          <w:sz w:val="24"/>
          <w:szCs w:val="24"/>
        </w:rPr>
        <w:br/>
        <w:t>w zakresie uzgodnionym z Zamawiającym, na koszt tej strony, która spowodowała odstąpienie;</w:t>
      </w:r>
    </w:p>
    <w:p w:rsidR="006E23CA" w:rsidRDefault="006E23CA" w:rsidP="00432A5D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pisemnego wezwania Zamawiającego do dokonania odbioru robót w toku, w wyznaczonym terminie</w:t>
      </w:r>
      <w:r>
        <w:rPr>
          <w:rFonts w:ascii="Arial Narrow" w:hAnsi="Arial Narrow" w:cs="Times New Roman"/>
          <w:color w:val="FF0000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nie krótszym niż 3 dni robocze.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 odstąpienia od umowy przez którąkolwiek ze stron Zamawiający jest zobowiązany do:</w:t>
      </w:r>
    </w:p>
    <w:p w:rsidR="006E23CA" w:rsidRDefault="006E23CA" w:rsidP="00432A5D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dokonania odbioru robót wykonanych i robót zabezpieczających;</w:t>
      </w:r>
    </w:p>
    <w:p w:rsidR="006E23CA" w:rsidRDefault="006E23CA" w:rsidP="00432A5D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przejęcia terenu budowy;</w:t>
      </w:r>
    </w:p>
    <w:p w:rsidR="006E23CA" w:rsidRDefault="006E23CA" w:rsidP="00432A5D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zapłaty wynagrodzenia za faktycznie wykonaną część umowy.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Do odbioru robót wykonanych i robót zabezpieczających stosuje się odpowiednio postanowienia umowy dotyczące odbioru końcowego.</w:t>
      </w:r>
    </w:p>
    <w:p w:rsidR="006E23CA" w:rsidRDefault="006E23CA" w:rsidP="00432A5D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Odstąpienie od umowy wymaga formy pisemnej pod rygorem nieważności.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lastRenderedPageBreak/>
        <w:t>§ 12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Zmiany w umowie</w:t>
      </w:r>
    </w:p>
    <w:p w:rsidR="006E23CA" w:rsidRDefault="006E23CA" w:rsidP="00432A5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Strony przewidują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możliwość zmian postanowień zawartej umowy </w:t>
      </w:r>
      <w:r>
        <w:rPr>
          <w:rFonts w:ascii="Arial Narrow" w:hAnsi="Arial Narrow" w:cs="Times New Roman"/>
          <w:sz w:val="24"/>
          <w:szCs w:val="24"/>
        </w:rPr>
        <w:br/>
        <w:t>w stosunku do treści oferty, na podstawie której dokonano wyboru Wykonawcy w zakresie:</w:t>
      </w:r>
    </w:p>
    <w:p w:rsidR="006E23CA" w:rsidRDefault="006E23CA" w:rsidP="00432A5D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b/>
          <w:sz w:val="24"/>
          <w:szCs w:val="24"/>
        </w:rPr>
        <w:t>terminu rozpoczęcia lub zakończenia</w:t>
      </w:r>
      <w:r>
        <w:rPr>
          <w:rFonts w:ascii="Arial Narrow" w:hAnsi="Arial Narrow" w:cs="Times New Roman"/>
          <w:sz w:val="24"/>
          <w:szCs w:val="24"/>
        </w:rPr>
        <w:t xml:space="preserve"> robót w związku z wystąpieniem okoliczności </w:t>
      </w:r>
      <w:r>
        <w:rPr>
          <w:rFonts w:ascii="Arial Narrow" w:hAnsi="Arial Narrow" w:cs="Times New Roman"/>
          <w:sz w:val="24"/>
          <w:szCs w:val="24"/>
        </w:rPr>
        <w:br/>
        <w:t xml:space="preserve">o charakterze obiektywnym, których nie można było przewidzieć w chwili podpisania umowy </w:t>
      </w:r>
      <w:r>
        <w:rPr>
          <w:rFonts w:ascii="Arial Narrow" w:hAnsi="Arial Narrow" w:cs="Times New Roman"/>
          <w:sz w:val="24"/>
          <w:szCs w:val="24"/>
        </w:rPr>
        <w:br/>
        <w:t>i które nie wynikają z wini żadnej ze stron, w szczególności:</w:t>
      </w:r>
    </w:p>
    <w:p w:rsidR="006E23CA" w:rsidRDefault="006E23CA" w:rsidP="00432A5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wystąpienia przeszkód spowodowanych siłą wyższą (m.in. pożar, powódź, inne zdarzenia związane z działaniem sił natury, nieprzewidziane uszkodzenie lub zniszczenie obiektu budowlanego, urządzeń technicznych powodujące przerwę w ich używaniu lub utratę ich właściwości, bez których zrealizowanie założonego pierwotnie celu umowy stało się niemożliwe), zaistnieniem nieprzewidywalnych warunków fizycznych uniemożliwiających prowadzenie robót budowlanych,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itp.</w:t>
      </w:r>
    </w:p>
    <w:p w:rsidR="006E23CA" w:rsidRDefault="006E23CA" w:rsidP="006E23CA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E23CA" w:rsidRDefault="006E23CA" w:rsidP="00432A5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przerw, przestojów i opóźnień w realizacji inwestycji, powstałych z przyczyn zależnych wyłącznie od Zamawiającego:</w:t>
      </w:r>
    </w:p>
    <w:p w:rsidR="006E23CA" w:rsidRDefault="006E23CA" w:rsidP="00432A5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wstrzymanie realizacji umowy przez Zamawiającego,</w:t>
      </w:r>
    </w:p>
    <w:p w:rsidR="006E23CA" w:rsidRDefault="006E23CA" w:rsidP="00432A5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konieczność usunięcia ewentualnych błędów lub wprowadzenia zmian w dokumentacji projektowej, wówczas termin wykonania umowy może ulec odpowiedniemu przedłużeniu, </w:t>
      </w:r>
      <w:r>
        <w:rPr>
          <w:rFonts w:ascii="Arial Narrow" w:hAnsi="Arial Narrow" w:cs="Times New Roman"/>
          <w:sz w:val="24"/>
          <w:szCs w:val="24"/>
        </w:rPr>
        <w:br/>
        <w:t>o czas niezbędny do zakończenia wykonywania jej przedmiotu w sposób należyty, nie dłużej jednak niż o okres trwania tych okoliczności;</w:t>
      </w:r>
    </w:p>
    <w:p w:rsidR="006E23CA" w:rsidRDefault="006E23CA" w:rsidP="00432A5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kolizji z planowanymi lub równolegle prowadzonymi przez inne podmioty inwestycjami, </w:t>
      </w:r>
      <w:r>
        <w:rPr>
          <w:rFonts w:ascii="Arial Narrow" w:hAnsi="Arial Narrow" w:cs="Times New Roman"/>
          <w:sz w:val="24"/>
          <w:szCs w:val="24"/>
        </w:rPr>
        <w:br/>
        <w:t>w takim przypadku zmiany w umowie zostaną ograniczone do zmian koniecznych powodujących uniknięcie kolizji;</w:t>
      </w:r>
    </w:p>
    <w:p w:rsidR="006E23CA" w:rsidRDefault="006E23CA" w:rsidP="00432A5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przesunięcia terminu wykonania przedmiotu umowy ze względu na konieczność udzielenia zamówień koniecznych dla prawidłowego wykonania przedmiotu umowy, jeżeli nie jest możliwe równoległe wykonywanie robót;</w:t>
      </w:r>
    </w:p>
    <w:p w:rsidR="006E23CA" w:rsidRDefault="006E23CA" w:rsidP="00432A5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przypadku dokonania robót zamiennych – roboty budowlane mieszczące się w opisie przedmiotu zamówienia, polegające na wykonaniu robót budowlanych dotyczących obiektów budowlanych objętych zakresem umowy, ale o innym charakterze niż pierwotnie planowano, możliwe do rozliczenia w ramach zawartej umowy;</w:t>
      </w:r>
    </w:p>
    <w:p w:rsidR="006E23CA" w:rsidRDefault="006E23CA" w:rsidP="00432A5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zmiany dotyczącej przedmiotu zamówienia, jego zakresu, wynagrodzenia Wykonawcy, jego rozliczenia, obowiązków Wykonawcy — w przypadku wystąpienia okoliczności niemożliwych do przewidzenia w chwili zawarcia umowy, a skutkujących koniecznością ograniczenia przez Zamawiającego zakresu przedmiotu zamówienia;</w:t>
      </w:r>
    </w:p>
    <w:p w:rsidR="006E23CA" w:rsidRDefault="006E23CA" w:rsidP="00432A5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zmiany powszechnie obowiązujących przepisów prawa w zakresie mającym wpływ </w:t>
      </w:r>
      <w:r>
        <w:rPr>
          <w:rFonts w:ascii="Arial Narrow" w:hAnsi="Arial Narrow" w:cs="Times New Roman"/>
          <w:sz w:val="24"/>
          <w:szCs w:val="24"/>
        </w:rPr>
        <w:br/>
        <w:t>na realizację przedmiotu zamówienia,</w:t>
      </w:r>
    </w:p>
    <w:p w:rsidR="006E23CA" w:rsidRDefault="006E23CA" w:rsidP="00432A5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 przypadku wystąpienia innych okoliczności niezależnych od woli stron, których nie można było przewidzieć, a w wyniku których spełnienie świadczenia w terminie określonym </w:t>
      </w:r>
      <w:r>
        <w:rPr>
          <w:rFonts w:ascii="Arial Narrow" w:hAnsi="Arial Narrow" w:cs="Times New Roman"/>
          <w:sz w:val="24"/>
          <w:szCs w:val="24"/>
        </w:rPr>
        <w:br/>
        <w:t>w umowie okazało się niemożliwe lub znacznie utrudnione;</w:t>
      </w:r>
    </w:p>
    <w:p w:rsidR="006E23CA" w:rsidRDefault="006E23CA" w:rsidP="00432A5D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b/>
          <w:sz w:val="24"/>
          <w:szCs w:val="24"/>
        </w:rPr>
        <w:t>zmiany wynagrodzenia</w:t>
      </w:r>
      <w:r>
        <w:rPr>
          <w:rFonts w:ascii="Arial Narrow" w:hAnsi="Arial Narrow" w:cs="Times New Roman"/>
          <w:sz w:val="24"/>
          <w:szCs w:val="24"/>
        </w:rPr>
        <w:t xml:space="preserve"> w następstwie zmiany przepisów o podatku od towarów i usług VAT.</w:t>
      </w:r>
    </w:p>
    <w:p w:rsidR="006E23CA" w:rsidRDefault="006E23CA" w:rsidP="006E23CA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E23CA" w:rsidRDefault="006E23CA" w:rsidP="00432A5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 przypadku zaistnienia okoliczności wymienionych w 1) pkt a-h termin zostanie przedłużony </w:t>
      </w:r>
      <w:r>
        <w:rPr>
          <w:rFonts w:ascii="Arial Narrow" w:hAnsi="Arial Narrow" w:cs="Times New Roman"/>
          <w:sz w:val="24"/>
          <w:szCs w:val="24"/>
        </w:rPr>
        <w:br/>
        <w:t>o czas wystąpienia okoliczności uzasadniającej zmianę terminu lub niezbędny do zrealizowania inwestycji.</w:t>
      </w:r>
    </w:p>
    <w:p w:rsidR="006E23CA" w:rsidRDefault="006E23CA" w:rsidP="00432A5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żadnym przypadku Wykonawca nie jest uprawniony do wstrzymania prac, odmowy ich wykonania bez zgody Zamawiającego. Wszelkie zmiany i uzupełnienia treści umowy mogą być dokonywane wyłącznie w formie aneksu podpisanego przez obie strony, pod rygorem nieważności. Fakt zaistnienia takich okoliczności podlegać będzie każdorazowo ocenie Zamawiającego.</w:t>
      </w:r>
    </w:p>
    <w:p w:rsidR="006E23CA" w:rsidRDefault="006E23CA" w:rsidP="00432A5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Procedura wprowadzania zmian przez wnioskodawcę wymaga złożenia wniosku z opisem proponowanej zmiany w terminie minimum 3 dni przed ich planowanym wprowadzeniem, </w:t>
      </w:r>
      <w:r>
        <w:rPr>
          <w:rFonts w:ascii="Arial Narrow" w:hAnsi="Arial Narrow" w:cs="Times New Roman"/>
          <w:sz w:val="24"/>
          <w:szCs w:val="24"/>
        </w:rPr>
        <w:br/>
        <w:t>w formie pisemnej. Zmiany mogą dotyczyć tylko zakresu i skutków określonych w niniejszym paragrafie.</w:t>
      </w:r>
    </w:p>
    <w:p w:rsidR="006E23CA" w:rsidRDefault="006E23CA" w:rsidP="006E23CA">
      <w:pPr>
        <w:pStyle w:val="Akapitzlist"/>
        <w:tabs>
          <w:tab w:val="left" w:pos="2617"/>
        </w:tabs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6E23CA" w:rsidRDefault="006E23CA" w:rsidP="006E23CA">
      <w:pPr>
        <w:pStyle w:val="Akapitzlist"/>
        <w:tabs>
          <w:tab w:val="left" w:pos="2617"/>
        </w:tabs>
        <w:spacing w:after="0" w:line="240" w:lineRule="auto"/>
        <w:ind w:left="360"/>
        <w:jc w:val="center"/>
      </w:pPr>
      <w:r>
        <w:rPr>
          <w:rFonts w:ascii="Arial Narrow" w:hAnsi="Arial Narrow" w:cs="Times New Roman"/>
          <w:b/>
          <w:sz w:val="24"/>
          <w:szCs w:val="24"/>
        </w:rPr>
        <w:t>§ 13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Nadzór i koordynacja wykonania umowy</w:t>
      </w:r>
    </w:p>
    <w:p w:rsidR="006E23CA" w:rsidRDefault="006E23CA" w:rsidP="00432A5D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Z ramienia Zamawiającego nadzór nad realizacją zadania  sprawować będzie  - Pan Szymon Piątek kierownik Referatu Inwestycji, budownictwa i spraw rolnych oraz Dyrektor Parku Etnograficznego Ziemi Żywieckiej Pani Teresa </w:t>
      </w:r>
      <w:proofErr w:type="spellStart"/>
      <w:r>
        <w:rPr>
          <w:rFonts w:ascii="Arial Narrow" w:hAnsi="Arial Narrow" w:cs="Times New Roman"/>
          <w:sz w:val="24"/>
          <w:szCs w:val="24"/>
        </w:rPr>
        <w:t>Kurzyk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  </w:t>
      </w:r>
    </w:p>
    <w:p w:rsidR="006E23CA" w:rsidRDefault="006E23CA" w:rsidP="00432A5D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W zakresie realizacji przedmiotu umowy </w:t>
      </w:r>
      <w:r w:rsidR="00586EB5">
        <w:rPr>
          <w:rFonts w:ascii="Arial Narrow" w:hAnsi="Arial Narrow" w:cs="Times New Roman"/>
          <w:sz w:val="24"/>
          <w:szCs w:val="24"/>
        </w:rPr>
        <w:t xml:space="preserve">osobą odpowiedzialną ze strony </w:t>
      </w:r>
      <w:r>
        <w:rPr>
          <w:rFonts w:ascii="Arial Narrow" w:hAnsi="Arial Narrow" w:cs="Times New Roman"/>
          <w:sz w:val="24"/>
          <w:szCs w:val="24"/>
        </w:rPr>
        <w:t>Wykonawc</w:t>
      </w:r>
      <w:r w:rsidR="00586EB5">
        <w:rPr>
          <w:rFonts w:ascii="Arial Narrow" w:hAnsi="Arial Narrow" w:cs="Times New Roman"/>
          <w:sz w:val="24"/>
          <w:szCs w:val="24"/>
        </w:rPr>
        <w:t>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586EB5">
        <w:rPr>
          <w:rFonts w:ascii="Arial Narrow" w:hAnsi="Arial Narrow" w:cs="Times New Roman"/>
          <w:sz w:val="24"/>
          <w:szCs w:val="24"/>
        </w:rPr>
        <w:t>będzie:</w:t>
      </w:r>
      <w:r>
        <w:rPr>
          <w:rFonts w:ascii="Arial Narrow" w:hAnsi="Arial Narrow" w:cs="Times New Roman"/>
          <w:sz w:val="24"/>
          <w:szCs w:val="24"/>
        </w:rPr>
        <w:t xml:space="preserve"> ……………………………………..tel. …………………………………..</w:t>
      </w:r>
    </w:p>
    <w:p w:rsidR="006E23CA" w:rsidRDefault="006E23CA" w:rsidP="00432A5D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 ramienia Zamawiającego nadzór nad robotami budowlanymi pełnił będzie, ustanowiony przez Zamawiającego inspektor nadzoru w osobie..................................................................</w:t>
      </w:r>
    </w:p>
    <w:p w:rsidR="006E23CA" w:rsidRDefault="006E23CA" w:rsidP="00432A5D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Obowiązki inspektora nadzoru regulują obowiązujące przepisy prawa.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* tylko w przypadku gdy stroną umowy są wykonawcy, którzy wspólnie ubiegali się o udzielenie zamówienia (np. w ramach konsorcjum) wprowadzony zostanie zapis:</w:t>
      </w:r>
    </w:p>
    <w:p w:rsidR="006E23CA" w:rsidRDefault="006E23CA" w:rsidP="00432A5D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Pełnomocnik wykonawców, którym zamówienie zostało udzielone wspólnie (np. w ramach konsorcjum) upoważniony do zawarcia niniejszej umowy Lider Konsorcjum), działający przez osoby upoważnione do jego reprezentacji, przez cały okres realizacji niniejszej umowy, jak również w okresie rękojmi i gwarancji, upoważniony jest do reprezentowania wszystkich wykonawców, którym zamówienie zostało udzielone wspólnie, w szczególności upoważniony jest do :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1) składania oświadczeń woli w imieniu wszystkich wykonawców;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wystawiania faktur i odbioru wynagrodzenia wynikającego z niniejszej umowy,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przyjmowania w imieniu wszystkich wykonawców oświadczeń woli składanych przez Zamawiającego,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4) prowadzenia, wysyłania, odbierania korespondencji związanej z niniejszą umową,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5) reprezentowania wszystkich wykonawców we wszelkich kontaktach, czynnościach wykonywanych </w:t>
      </w:r>
      <w:r>
        <w:rPr>
          <w:rFonts w:ascii="Arial Narrow" w:hAnsi="Arial Narrow"/>
          <w:szCs w:val="24"/>
        </w:rPr>
        <w:br/>
        <w:t>w związku z realizacją niniejszej umowy,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6) podpisywania w imieniu wszystkich wykonawców wszelkich dokumentów związanych z realizacją niniejszej umowy, w szczególności do podpisywania umowy, umów (w przypadku zamówień dodatkowych) aneksów do umowy, protokołów.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§ 14</w:t>
      </w:r>
    </w:p>
    <w:p w:rsidR="006E23CA" w:rsidRDefault="006E23CA" w:rsidP="006E23CA">
      <w:pPr>
        <w:pStyle w:val="Standard"/>
        <w:jc w:val="center"/>
      </w:pPr>
      <w:r>
        <w:rPr>
          <w:rFonts w:ascii="Arial Narrow" w:hAnsi="Arial Narrow"/>
          <w:b/>
          <w:szCs w:val="24"/>
        </w:rPr>
        <w:t>Postanowienia końcowe</w:t>
      </w:r>
    </w:p>
    <w:p w:rsidR="006E23CA" w:rsidRDefault="006E23CA" w:rsidP="00432A5D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Wszelkie zmiany i uzupełnienia umowy wymagają pod rygorem nieważności formy pisemnej.</w:t>
      </w:r>
    </w:p>
    <w:p w:rsidR="006E23CA" w:rsidRDefault="006E23CA" w:rsidP="00432A5D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Nie stanowi zmiany umowy:</w:t>
      </w:r>
    </w:p>
    <w:p w:rsidR="006E23CA" w:rsidRDefault="006E23CA" w:rsidP="00432A5D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zmiana adresu do korespondencji;</w:t>
      </w:r>
    </w:p>
    <w:p w:rsidR="006E23CA" w:rsidRDefault="006E23CA" w:rsidP="00432A5D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utrata mocy lub zmiana aktów prawnych przywołanych w treści umowy. Strony stosują się do obowiązujących w danym czasie aktów prawnych;</w:t>
      </w:r>
    </w:p>
    <w:p w:rsidR="006E23CA" w:rsidRDefault="006E23CA" w:rsidP="00432A5D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zmiana osób reprezentujących Zamawiającego i Wykonawcę.</w:t>
      </w:r>
    </w:p>
    <w:p w:rsidR="006E23CA" w:rsidRDefault="006E23CA" w:rsidP="00432A5D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Zmiany, o których mowa w ust. 2 pkt 1 dokonywane są w drodze jednostronnego pisemnego oświadczenia danej strony i wywołują skutek od dnia doręczenia go drugiej stronie.</w:t>
      </w:r>
    </w:p>
    <w:p w:rsidR="006E23CA" w:rsidRDefault="006E23CA" w:rsidP="00432A5D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Strony zobowiązują się do wzajemnego informowania o wszelkich zmianach adresów, </w:t>
      </w:r>
      <w:r>
        <w:rPr>
          <w:rFonts w:ascii="Arial Narrow" w:hAnsi="Arial Narrow" w:cs="Times New Roman"/>
          <w:sz w:val="24"/>
          <w:szCs w:val="24"/>
        </w:rPr>
        <w:br/>
        <w:t xml:space="preserve">z zastrzeżeniem, że jeżeli którakolwiek ze stron nie powiadomi drugiej strony o zmianie adresu </w:t>
      </w:r>
      <w:r>
        <w:rPr>
          <w:rFonts w:ascii="Arial Narrow" w:hAnsi="Arial Narrow" w:cs="Times New Roman"/>
          <w:sz w:val="24"/>
          <w:szCs w:val="24"/>
        </w:rPr>
        <w:br/>
        <w:t>i z tej przyczyny nie dokona odbioru korespondencji, wszelkie powiadomienia wysłane na ostatnio podany adres, będą uważane za prawidłowo doręczone.</w:t>
      </w:r>
    </w:p>
    <w:p w:rsidR="006E23CA" w:rsidRDefault="006E23CA" w:rsidP="00432A5D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 xml:space="preserve">Ewentualne spory wynikłe w trakcie realizacji umowy powinny być rozstrzygane w pierwszej kolejności w drodze porozumienia stron. W przypadku braku takiego porozumienia, wszelkie spory wynikające z niniejszej umowy lub powstające w związku z nią będą rozstrzygane przez </w:t>
      </w:r>
      <w:bookmarkStart w:id="8" w:name="_GoBack"/>
      <w:bookmarkEnd w:id="8"/>
      <w:r>
        <w:rPr>
          <w:rFonts w:ascii="Arial Narrow" w:hAnsi="Arial Narrow" w:cs="Times New Roman"/>
          <w:sz w:val="24"/>
          <w:szCs w:val="24"/>
        </w:rPr>
        <w:lastRenderedPageBreak/>
        <w:t>sąd przez sąd właściwy dla siedziby Zamawiającego.</w:t>
      </w:r>
    </w:p>
    <w:p w:rsidR="006E23CA" w:rsidRDefault="006E23CA" w:rsidP="00432A5D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W sprawach nieuregulowanych postanowieniami umowy mają zastosowanie przepisy kodeksu cywilnego, Prawa budowlanego oraz inne mające związek z realizacją przedmiotu umowy.</w:t>
      </w:r>
    </w:p>
    <w:p w:rsidR="006E23CA" w:rsidRDefault="006E23CA" w:rsidP="00432A5D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Integralną część umowy stanowią jej załączniki.</w:t>
      </w:r>
    </w:p>
    <w:p w:rsidR="006E23CA" w:rsidRDefault="006E23CA" w:rsidP="00432A5D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Times New Roman"/>
          <w:sz w:val="24"/>
          <w:szCs w:val="24"/>
        </w:rPr>
        <w:t>Umowę sporządzono w trzech jednobrzmiących egzemplarzach, w tym dwa dla Zamawiającego a jeden dla Wykonawcy.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PODPIS WYKONAWCY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PODPIS ZAMAWIAJĄCEGO</w:t>
      </w:r>
    </w:p>
    <w:p w:rsidR="006E23CA" w:rsidRDefault="006E23CA" w:rsidP="006E23CA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…………………………..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………………………………….</w:t>
      </w:r>
    </w:p>
    <w:p w:rsidR="006E23CA" w:rsidRDefault="006E23CA" w:rsidP="006E23CA">
      <w:pPr>
        <w:pStyle w:val="Standard"/>
        <w:rPr>
          <w:rFonts w:ascii="Arial Narrow" w:hAnsi="Arial Narrow"/>
          <w:szCs w:val="24"/>
        </w:rPr>
      </w:pPr>
    </w:p>
    <w:p w:rsidR="00C20E02" w:rsidRPr="00C2539A" w:rsidRDefault="00C20E02" w:rsidP="00C20E02">
      <w:pPr>
        <w:rPr>
          <w:rFonts w:ascii="Arial Narrow" w:hAnsi="Arial Narrow"/>
          <w:b/>
          <w:szCs w:val="24"/>
        </w:rPr>
      </w:pPr>
    </w:p>
    <w:p w:rsidR="00156C5B" w:rsidRPr="00A469BE" w:rsidRDefault="00156C5B">
      <w:pPr>
        <w:rPr>
          <w:rFonts w:ascii="Arial Narrow" w:hAnsi="Arial Narrow"/>
        </w:rPr>
      </w:pPr>
    </w:p>
    <w:sectPr w:rsidR="00156C5B" w:rsidRPr="00A4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EB"/>
    <w:multiLevelType w:val="multilevel"/>
    <w:tmpl w:val="58AC32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21344C0"/>
    <w:multiLevelType w:val="multilevel"/>
    <w:tmpl w:val="7592BE2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54146D2"/>
    <w:multiLevelType w:val="multilevel"/>
    <w:tmpl w:val="6A0474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EED53F6"/>
    <w:multiLevelType w:val="multilevel"/>
    <w:tmpl w:val="7C124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FAC6EA2"/>
    <w:multiLevelType w:val="multilevel"/>
    <w:tmpl w:val="240E8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0263BAB"/>
    <w:multiLevelType w:val="multilevel"/>
    <w:tmpl w:val="A3E864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1A3238D2"/>
    <w:multiLevelType w:val="multilevel"/>
    <w:tmpl w:val="0EE01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BB47CC2"/>
    <w:multiLevelType w:val="multilevel"/>
    <w:tmpl w:val="EFBEF5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EF70EF8"/>
    <w:multiLevelType w:val="multilevel"/>
    <w:tmpl w:val="E14253C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21D06C61"/>
    <w:multiLevelType w:val="multilevel"/>
    <w:tmpl w:val="45A40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F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5352B78"/>
    <w:multiLevelType w:val="multilevel"/>
    <w:tmpl w:val="8CB6C568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A025731"/>
    <w:multiLevelType w:val="multilevel"/>
    <w:tmpl w:val="923A23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A9B46F8"/>
    <w:multiLevelType w:val="multilevel"/>
    <w:tmpl w:val="9C5A9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BE24B60"/>
    <w:multiLevelType w:val="multilevel"/>
    <w:tmpl w:val="D9063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C306DFB"/>
    <w:multiLevelType w:val="multilevel"/>
    <w:tmpl w:val="0FE8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F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CB315CB"/>
    <w:multiLevelType w:val="multilevel"/>
    <w:tmpl w:val="8CA07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2CE208ED"/>
    <w:multiLevelType w:val="multilevel"/>
    <w:tmpl w:val="4D644E5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725F19"/>
    <w:multiLevelType w:val="multilevel"/>
    <w:tmpl w:val="35CA0A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33E80DB3"/>
    <w:multiLevelType w:val="multilevel"/>
    <w:tmpl w:val="72ACB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7700D7B"/>
    <w:multiLevelType w:val="hybridMultilevel"/>
    <w:tmpl w:val="E02CB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06DD3"/>
    <w:multiLevelType w:val="multilevel"/>
    <w:tmpl w:val="F488A6E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3A910804"/>
    <w:multiLevelType w:val="multilevel"/>
    <w:tmpl w:val="65E0B4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BDF14A0"/>
    <w:multiLevelType w:val="multilevel"/>
    <w:tmpl w:val="0A3860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3CE01132"/>
    <w:multiLevelType w:val="multilevel"/>
    <w:tmpl w:val="A9409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4B053B89"/>
    <w:multiLevelType w:val="multilevel"/>
    <w:tmpl w:val="7F94CF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528C7ABE"/>
    <w:multiLevelType w:val="multilevel"/>
    <w:tmpl w:val="4D063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52A14316"/>
    <w:multiLevelType w:val="multilevel"/>
    <w:tmpl w:val="D1CE8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53F94D52"/>
    <w:multiLevelType w:val="multilevel"/>
    <w:tmpl w:val="0C78D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7103EF0"/>
    <w:multiLevelType w:val="multilevel"/>
    <w:tmpl w:val="9FA298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8225294"/>
    <w:multiLevelType w:val="multilevel"/>
    <w:tmpl w:val="832CD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5C0A3154"/>
    <w:multiLevelType w:val="multilevel"/>
    <w:tmpl w:val="461029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EF34C39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F2550"/>
    <w:multiLevelType w:val="multilevel"/>
    <w:tmpl w:val="38324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608771DA"/>
    <w:multiLevelType w:val="hybridMultilevel"/>
    <w:tmpl w:val="8264C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4426F2"/>
    <w:multiLevelType w:val="multilevel"/>
    <w:tmpl w:val="81867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65F10EF1"/>
    <w:multiLevelType w:val="multilevel"/>
    <w:tmpl w:val="B5F06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67754811"/>
    <w:multiLevelType w:val="hybridMultilevel"/>
    <w:tmpl w:val="9214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4B21A">
      <w:start w:val="1"/>
      <w:numFmt w:val="lowerLetter"/>
      <w:lvlText w:val="%4)"/>
      <w:lvlJc w:val="left"/>
      <w:pPr>
        <w:ind w:left="286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CD7B8E"/>
    <w:multiLevelType w:val="multilevel"/>
    <w:tmpl w:val="8E34D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68857827"/>
    <w:multiLevelType w:val="multilevel"/>
    <w:tmpl w:val="869EF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6A370103"/>
    <w:multiLevelType w:val="multilevel"/>
    <w:tmpl w:val="0686B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6AFA3591"/>
    <w:multiLevelType w:val="multilevel"/>
    <w:tmpl w:val="8278B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 w15:restartNumberingAfterBreak="0">
    <w:nsid w:val="730B4308"/>
    <w:multiLevelType w:val="multilevel"/>
    <w:tmpl w:val="AD16A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3" w15:restartNumberingAfterBreak="0">
    <w:nsid w:val="74EB2A65"/>
    <w:multiLevelType w:val="multilevel"/>
    <w:tmpl w:val="2AA450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4" w15:restartNumberingAfterBreak="0">
    <w:nsid w:val="77AD70D7"/>
    <w:multiLevelType w:val="hybridMultilevel"/>
    <w:tmpl w:val="6EC4CAC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CBECE9E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A63A82E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2"/>
  </w:num>
  <w:num w:numId="4">
    <w:abstractNumId w:val="34"/>
  </w:num>
  <w:num w:numId="5">
    <w:abstractNumId w:val="37"/>
  </w:num>
  <w:num w:numId="6">
    <w:abstractNumId w:val="20"/>
  </w:num>
  <w:num w:numId="7">
    <w:abstractNumId w:val="11"/>
  </w:num>
  <w:num w:numId="8">
    <w:abstractNumId w:val="8"/>
  </w:num>
  <w:num w:numId="9">
    <w:abstractNumId w:val="19"/>
  </w:num>
  <w:num w:numId="10">
    <w:abstractNumId w:val="10"/>
  </w:num>
  <w:num w:numId="11">
    <w:abstractNumId w:val="43"/>
  </w:num>
  <w:num w:numId="12">
    <w:abstractNumId w:val="5"/>
  </w:num>
  <w:num w:numId="13">
    <w:abstractNumId w:val="38"/>
  </w:num>
  <w:num w:numId="14">
    <w:abstractNumId w:val="2"/>
  </w:num>
  <w:num w:numId="15">
    <w:abstractNumId w:val="27"/>
  </w:num>
  <w:num w:numId="16">
    <w:abstractNumId w:val="7"/>
  </w:num>
  <w:num w:numId="17">
    <w:abstractNumId w:val="18"/>
  </w:num>
  <w:num w:numId="18">
    <w:abstractNumId w:val="40"/>
  </w:num>
  <w:num w:numId="19">
    <w:abstractNumId w:val="15"/>
  </w:num>
  <w:num w:numId="20">
    <w:abstractNumId w:val="39"/>
  </w:num>
  <w:num w:numId="21">
    <w:abstractNumId w:val="29"/>
  </w:num>
  <w:num w:numId="22">
    <w:abstractNumId w:val="42"/>
  </w:num>
  <w:num w:numId="23">
    <w:abstractNumId w:val="13"/>
  </w:num>
  <w:num w:numId="24">
    <w:abstractNumId w:val="9"/>
  </w:num>
  <w:num w:numId="25">
    <w:abstractNumId w:val="12"/>
  </w:num>
  <w:num w:numId="26">
    <w:abstractNumId w:val="14"/>
  </w:num>
  <w:num w:numId="27">
    <w:abstractNumId w:val="41"/>
  </w:num>
  <w:num w:numId="28">
    <w:abstractNumId w:val="6"/>
  </w:num>
  <w:num w:numId="29">
    <w:abstractNumId w:val="4"/>
  </w:num>
  <w:num w:numId="30">
    <w:abstractNumId w:val="33"/>
  </w:num>
  <w:num w:numId="31">
    <w:abstractNumId w:val="36"/>
  </w:num>
  <w:num w:numId="32">
    <w:abstractNumId w:val="30"/>
  </w:num>
  <w:num w:numId="33">
    <w:abstractNumId w:val="22"/>
  </w:num>
  <w:num w:numId="34">
    <w:abstractNumId w:val="24"/>
  </w:num>
  <w:num w:numId="35">
    <w:abstractNumId w:val="31"/>
  </w:num>
  <w:num w:numId="36">
    <w:abstractNumId w:val="3"/>
  </w:num>
  <w:num w:numId="37">
    <w:abstractNumId w:val="26"/>
  </w:num>
  <w:num w:numId="38">
    <w:abstractNumId w:val="0"/>
  </w:num>
  <w:num w:numId="39">
    <w:abstractNumId w:val="1"/>
  </w:num>
  <w:num w:numId="40">
    <w:abstractNumId w:val="25"/>
  </w:num>
  <w:num w:numId="41">
    <w:abstractNumId w:val="23"/>
  </w:num>
  <w:num w:numId="42">
    <w:abstractNumId w:val="16"/>
  </w:num>
  <w:num w:numId="43">
    <w:abstractNumId w:val="21"/>
  </w:num>
  <w:num w:numId="44">
    <w:abstractNumId w:val="35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7"/>
    <w:rsid w:val="000218FF"/>
    <w:rsid w:val="0003557F"/>
    <w:rsid w:val="00041298"/>
    <w:rsid w:val="00044A41"/>
    <w:rsid w:val="00075446"/>
    <w:rsid w:val="00096A64"/>
    <w:rsid w:val="000C2DC3"/>
    <w:rsid w:val="00106062"/>
    <w:rsid w:val="00130DAE"/>
    <w:rsid w:val="0014533E"/>
    <w:rsid w:val="00156C5B"/>
    <w:rsid w:val="001B620C"/>
    <w:rsid w:val="001D76BF"/>
    <w:rsid w:val="001E4751"/>
    <w:rsid w:val="001F5C4F"/>
    <w:rsid w:val="00210FDC"/>
    <w:rsid w:val="00230C68"/>
    <w:rsid w:val="0024749D"/>
    <w:rsid w:val="002727F9"/>
    <w:rsid w:val="00272B5B"/>
    <w:rsid w:val="00282E7F"/>
    <w:rsid w:val="002A1B7F"/>
    <w:rsid w:val="002A3B29"/>
    <w:rsid w:val="002C003C"/>
    <w:rsid w:val="002D7729"/>
    <w:rsid w:val="00315A61"/>
    <w:rsid w:val="0033601E"/>
    <w:rsid w:val="0037092B"/>
    <w:rsid w:val="00384E19"/>
    <w:rsid w:val="00391907"/>
    <w:rsid w:val="003A6989"/>
    <w:rsid w:val="003F67DE"/>
    <w:rsid w:val="00405BB8"/>
    <w:rsid w:val="00432A5D"/>
    <w:rsid w:val="00432D41"/>
    <w:rsid w:val="0044039B"/>
    <w:rsid w:val="004424E9"/>
    <w:rsid w:val="00494944"/>
    <w:rsid w:val="004C32F2"/>
    <w:rsid w:val="0052677C"/>
    <w:rsid w:val="00553706"/>
    <w:rsid w:val="00565CF1"/>
    <w:rsid w:val="00586EB5"/>
    <w:rsid w:val="005C4CE2"/>
    <w:rsid w:val="005E196C"/>
    <w:rsid w:val="005E498E"/>
    <w:rsid w:val="005E58E2"/>
    <w:rsid w:val="00632197"/>
    <w:rsid w:val="006419E5"/>
    <w:rsid w:val="006A13D5"/>
    <w:rsid w:val="006A3A26"/>
    <w:rsid w:val="006A527A"/>
    <w:rsid w:val="006B2E52"/>
    <w:rsid w:val="006E23CA"/>
    <w:rsid w:val="006F253A"/>
    <w:rsid w:val="006F57AE"/>
    <w:rsid w:val="00711DBD"/>
    <w:rsid w:val="00713C0C"/>
    <w:rsid w:val="00756D5A"/>
    <w:rsid w:val="00764EA9"/>
    <w:rsid w:val="007711F6"/>
    <w:rsid w:val="00777118"/>
    <w:rsid w:val="007D37F7"/>
    <w:rsid w:val="00802C75"/>
    <w:rsid w:val="008059F3"/>
    <w:rsid w:val="00827080"/>
    <w:rsid w:val="008328E4"/>
    <w:rsid w:val="00835BD0"/>
    <w:rsid w:val="00891C0B"/>
    <w:rsid w:val="00891FF5"/>
    <w:rsid w:val="008C0175"/>
    <w:rsid w:val="008E0A09"/>
    <w:rsid w:val="008F6045"/>
    <w:rsid w:val="00911E5A"/>
    <w:rsid w:val="009361ED"/>
    <w:rsid w:val="00962FF8"/>
    <w:rsid w:val="00976DA5"/>
    <w:rsid w:val="00984597"/>
    <w:rsid w:val="00987E3B"/>
    <w:rsid w:val="009927A8"/>
    <w:rsid w:val="009A5C9C"/>
    <w:rsid w:val="009D70F7"/>
    <w:rsid w:val="00A05FC8"/>
    <w:rsid w:val="00A16CE0"/>
    <w:rsid w:val="00A469BE"/>
    <w:rsid w:val="00A74FA4"/>
    <w:rsid w:val="00A84456"/>
    <w:rsid w:val="00AB0761"/>
    <w:rsid w:val="00AD4799"/>
    <w:rsid w:val="00AE3E65"/>
    <w:rsid w:val="00AF370D"/>
    <w:rsid w:val="00B150A0"/>
    <w:rsid w:val="00B43B66"/>
    <w:rsid w:val="00B6772C"/>
    <w:rsid w:val="00B91C58"/>
    <w:rsid w:val="00BC49D7"/>
    <w:rsid w:val="00BC6902"/>
    <w:rsid w:val="00BF0B4B"/>
    <w:rsid w:val="00BF303E"/>
    <w:rsid w:val="00C20E02"/>
    <w:rsid w:val="00C2539A"/>
    <w:rsid w:val="00C27454"/>
    <w:rsid w:val="00C41A6F"/>
    <w:rsid w:val="00C52D37"/>
    <w:rsid w:val="00C54208"/>
    <w:rsid w:val="00CB0CEC"/>
    <w:rsid w:val="00CB7438"/>
    <w:rsid w:val="00CC4F41"/>
    <w:rsid w:val="00CE1FD4"/>
    <w:rsid w:val="00D05DF4"/>
    <w:rsid w:val="00D4751D"/>
    <w:rsid w:val="00D9721E"/>
    <w:rsid w:val="00DC22E2"/>
    <w:rsid w:val="00E03061"/>
    <w:rsid w:val="00E12552"/>
    <w:rsid w:val="00E3402C"/>
    <w:rsid w:val="00E66394"/>
    <w:rsid w:val="00E74441"/>
    <w:rsid w:val="00E95524"/>
    <w:rsid w:val="00EA3ED8"/>
    <w:rsid w:val="00EB42AB"/>
    <w:rsid w:val="00ED3243"/>
    <w:rsid w:val="00F16DD5"/>
    <w:rsid w:val="00F20B97"/>
    <w:rsid w:val="00F67F8D"/>
    <w:rsid w:val="00F72969"/>
    <w:rsid w:val="00F87498"/>
    <w:rsid w:val="00FA7FE5"/>
    <w:rsid w:val="00FB543E"/>
    <w:rsid w:val="00FB6361"/>
    <w:rsid w:val="00FC1AF6"/>
    <w:rsid w:val="00FE3A68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06BD"/>
  <w15:chartTrackingRefBased/>
  <w15:docId w15:val="{A296E3C2-5FDD-459E-82AA-01CF2740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2D37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D37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2D37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52D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52D3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52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A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A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79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FF21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dugiegocytatu">
    <w:name w:val="WW-Tekst długiego cytatu"/>
    <w:basedOn w:val="Normalny"/>
    <w:rsid w:val="00565CF1"/>
    <w:pPr>
      <w:suppressAutoHyphens/>
      <w:ind w:left="113" w:right="113"/>
      <w:jc w:val="center"/>
    </w:pPr>
    <w:rPr>
      <w:sz w:val="22"/>
      <w:szCs w:val="22"/>
      <w:lang w:eastAsia="ar-SA"/>
    </w:rPr>
  </w:style>
  <w:style w:type="paragraph" w:customStyle="1" w:styleId="Standard">
    <w:name w:val="Standard"/>
    <w:rsid w:val="006E23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9861</Words>
  <Characters>59166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cp:lastPrinted>2018-08-01T06:21:00Z</cp:lastPrinted>
  <dcterms:created xsi:type="dcterms:W3CDTF">2018-08-01T06:48:00Z</dcterms:created>
  <dcterms:modified xsi:type="dcterms:W3CDTF">2018-08-01T06:48:00Z</dcterms:modified>
</cp:coreProperties>
</file>